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43EB" w14:textId="77777777" w:rsidR="001808F1" w:rsidRPr="001808F1" w:rsidRDefault="001808F1" w:rsidP="001808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es-AR"/>
          <w14:ligatures w14:val="none"/>
        </w:rPr>
        <w:t>AUTOEVALUACIÓN</w:t>
      </w:r>
    </w:p>
    <w:p w14:paraId="24BA46F2" w14:textId="77777777" w:rsidR="001808F1" w:rsidRPr="001808F1" w:rsidRDefault="001808F1" w:rsidP="001808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s-AR"/>
          <w14:ligatures w14:val="none"/>
        </w:rPr>
        <w:t>Seleccione la respuesta correcta.</w:t>
      </w:r>
    </w:p>
    <w:p w14:paraId="19406AB6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1. La ética puede definirse como:</w:t>
      </w:r>
    </w:p>
    <w:p w14:paraId="574A95D1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a) Un conjunto de leyes.</w:t>
      </w:r>
    </w:p>
    <w:p w14:paraId="63625AA0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b) Una disciplina filosófica que estudia la conducta humana.</w:t>
      </w:r>
    </w:p>
    <w:p w14:paraId="4F3B94F3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c) Una norma institucional.</w:t>
      </w:r>
    </w:p>
    <w:p w14:paraId="3BCE0C8A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d) Un reglamento profesional.</w:t>
      </w:r>
    </w:p>
    <w:p w14:paraId="2DF170C0" w14:textId="77777777" w:rsid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52DB5026" w14:textId="5C2C637C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2. La construcción de la eticidad comienza:</w:t>
      </w:r>
    </w:p>
    <w:p w14:paraId="429EA409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a) Después de obtener el título.</w:t>
      </w:r>
    </w:p>
    <w:p w14:paraId="5B07CC21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b) Durante el ejercicio profesional.</w:t>
      </w:r>
    </w:p>
    <w:p w14:paraId="552EE62E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c) Desde la infancia y continúa durante toda la vida.</w:t>
      </w:r>
    </w:p>
    <w:p w14:paraId="03414489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d) En el primer empleo.</w:t>
      </w:r>
    </w:p>
    <w:p w14:paraId="69A43905" w14:textId="77777777" w:rsid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3D9373BD" w14:textId="7AB4155B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3. La ética del cuidado coloca en el centro de la atención:</w:t>
      </w:r>
    </w:p>
    <w:p w14:paraId="5CCBDC7F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a) Los procedimientos.</w:t>
      </w:r>
    </w:p>
    <w:p w14:paraId="13D6CEE1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b) La tecnología.</w:t>
      </w:r>
    </w:p>
    <w:p w14:paraId="32CB3FF1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c) La persona.</w:t>
      </w:r>
    </w:p>
    <w:p w14:paraId="3A60CEDA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d) La enfermedad.</w:t>
      </w:r>
    </w:p>
    <w:p w14:paraId="369B3103" w14:textId="77777777" w:rsid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</w:p>
    <w:p w14:paraId="59336053" w14:textId="3A0395EB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4. El desarrollo profesional implica:</w:t>
      </w:r>
    </w:p>
    <w:p w14:paraId="23034784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a) Obtener el título universitario.</w:t>
      </w:r>
    </w:p>
    <w:p w14:paraId="4FDB53FE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b) Actualizarse permanentemente.</w:t>
      </w:r>
    </w:p>
    <w:p w14:paraId="2C32043A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c) Cumplir únicamente protocolos.</w:t>
      </w:r>
    </w:p>
    <w:p w14:paraId="15D8ED74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d) Adquirir experiencia laboral.</w:t>
      </w:r>
    </w:p>
    <w:p w14:paraId="50263EE8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lastRenderedPageBreak/>
        <w:t>5. Una actitud profesional incluye componentes:</w:t>
      </w:r>
    </w:p>
    <w:p w14:paraId="664824F1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a) Cognitivos.</w:t>
      </w:r>
    </w:p>
    <w:p w14:paraId="78BE2982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b) Afectivos.</w:t>
      </w:r>
    </w:p>
    <w:p w14:paraId="324B5903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c) Conductuales.</w:t>
      </w:r>
    </w:p>
    <w:p w14:paraId="0FA29A70" w14:textId="77777777" w:rsidR="001808F1" w:rsidRPr="001808F1" w:rsidRDefault="001808F1" w:rsidP="00180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d) Todas las anteriores.</w:t>
      </w:r>
    </w:p>
    <w:p w14:paraId="559A88FE" w14:textId="666DB03E" w:rsidR="00023F31" w:rsidRDefault="001808F1">
      <w:pPr>
        <w:rPr>
          <w:b/>
          <w:bCs/>
          <w:sz w:val="32"/>
          <w:szCs w:val="32"/>
          <w:u w:val="single"/>
        </w:rPr>
      </w:pPr>
      <w:r w:rsidRPr="001808F1">
        <w:rPr>
          <w:b/>
          <w:bCs/>
          <w:sz w:val="32"/>
          <w:szCs w:val="32"/>
          <w:u w:val="single"/>
        </w:rPr>
        <w:t>RESPUESTAS</w:t>
      </w:r>
    </w:p>
    <w:p w14:paraId="63016636" w14:textId="77777777" w:rsidR="001808F1" w:rsidRPr="001808F1" w:rsidRDefault="001808F1" w:rsidP="001808F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Respuesta:</w:t>
      </w: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b.</w:t>
      </w:r>
    </w:p>
    <w:p w14:paraId="28E67C80" w14:textId="77777777" w:rsidR="001808F1" w:rsidRPr="001808F1" w:rsidRDefault="001808F1" w:rsidP="001808F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Respuesta:</w:t>
      </w: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c.</w:t>
      </w:r>
    </w:p>
    <w:p w14:paraId="43590F65" w14:textId="77777777" w:rsidR="001808F1" w:rsidRPr="001808F1" w:rsidRDefault="001808F1" w:rsidP="001808F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Respuesta:</w:t>
      </w: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c.</w:t>
      </w:r>
    </w:p>
    <w:p w14:paraId="2D148FAB" w14:textId="77777777" w:rsidR="001808F1" w:rsidRPr="001808F1" w:rsidRDefault="001808F1" w:rsidP="001808F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Respuesta:</w:t>
      </w: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b.</w:t>
      </w:r>
    </w:p>
    <w:p w14:paraId="331A19F2" w14:textId="77777777" w:rsidR="001808F1" w:rsidRPr="001808F1" w:rsidRDefault="001808F1" w:rsidP="001808F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180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Respuesta:</w:t>
      </w:r>
      <w:r w:rsidRPr="001808F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d.</w:t>
      </w:r>
    </w:p>
    <w:p w14:paraId="6788149E" w14:textId="0FBCD844" w:rsidR="001808F1" w:rsidRPr="001808F1" w:rsidRDefault="001808F1" w:rsidP="001808F1">
      <w:pPr>
        <w:pStyle w:val="Prrafodelista"/>
        <w:rPr>
          <w:b/>
          <w:bCs/>
          <w:sz w:val="32"/>
          <w:szCs w:val="32"/>
          <w:u w:val="single"/>
        </w:rPr>
      </w:pPr>
    </w:p>
    <w:p w14:paraId="14678224" w14:textId="77777777" w:rsidR="001808F1" w:rsidRDefault="001808F1">
      <w:pPr>
        <w:rPr>
          <w:b/>
          <w:bCs/>
          <w:sz w:val="32"/>
          <w:szCs w:val="32"/>
          <w:u w:val="single"/>
        </w:rPr>
      </w:pPr>
    </w:p>
    <w:p w14:paraId="0DD1AB48" w14:textId="77777777" w:rsidR="001808F1" w:rsidRDefault="001808F1">
      <w:pPr>
        <w:rPr>
          <w:b/>
          <w:bCs/>
          <w:sz w:val="32"/>
          <w:szCs w:val="32"/>
          <w:u w:val="single"/>
        </w:rPr>
      </w:pPr>
    </w:p>
    <w:p w14:paraId="27145BCE" w14:textId="77777777" w:rsidR="001808F1" w:rsidRPr="001808F1" w:rsidRDefault="001808F1">
      <w:pPr>
        <w:rPr>
          <w:b/>
          <w:bCs/>
          <w:sz w:val="32"/>
          <w:szCs w:val="32"/>
          <w:u w:val="single"/>
        </w:rPr>
      </w:pPr>
    </w:p>
    <w:sectPr w:rsidR="001808F1" w:rsidRPr="00180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049B9"/>
    <w:multiLevelType w:val="hybridMultilevel"/>
    <w:tmpl w:val="F4B6847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F1"/>
    <w:rsid w:val="00023F31"/>
    <w:rsid w:val="000E6024"/>
    <w:rsid w:val="001808F1"/>
    <w:rsid w:val="002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19BE"/>
  <w15:chartTrackingRefBased/>
  <w15:docId w15:val="{C8F2C961-2CA6-4424-82B7-92CE4F34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0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0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0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0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0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0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0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0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0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0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0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0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08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08F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08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08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08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08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0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0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0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0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0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08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08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08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0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08F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08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2026-08-19T18:26:00Z</dcterms:created>
  <dcterms:modified xsi:type="dcterms:W3CDTF">2026-08-19T18:35:00Z</dcterms:modified>
</cp:coreProperties>
</file>