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30315" w14:textId="77777777" w:rsidR="00A84C98" w:rsidRPr="00640FEB" w:rsidRDefault="00A84C98" w:rsidP="00A84C98">
      <w:pPr>
        <w:pBdr>
          <w:top w:val="single" w:sz="4" w:space="1" w:color="auto"/>
          <w:left w:val="single" w:sz="4" w:space="4" w:color="auto"/>
          <w:bottom w:val="single" w:sz="4" w:space="1" w:color="auto"/>
          <w:right w:val="single" w:sz="4" w:space="4" w:color="auto"/>
        </w:pBdr>
        <w:spacing w:after="0" w:line="240" w:lineRule="auto"/>
        <w:rPr>
          <w:rFonts w:cstheme="minorHAnsi"/>
          <w:b/>
          <w:lang w:val="en-GB"/>
        </w:rPr>
      </w:pPr>
      <w:r w:rsidRPr="00A84C98">
        <w:rPr>
          <w:rFonts w:cstheme="minorHAnsi"/>
          <w:b/>
          <w:lang w:val="en-GB"/>
        </w:rPr>
        <w:t>The Patient and Its Hospital Admission.</w:t>
      </w:r>
    </w:p>
    <w:p w14:paraId="2689EC83" w14:textId="77777777" w:rsidR="00A84C98" w:rsidRPr="00640FEB" w:rsidRDefault="00A84C98" w:rsidP="00A84C98">
      <w:pPr>
        <w:spacing w:after="0" w:line="240" w:lineRule="auto"/>
        <w:rPr>
          <w:rFonts w:cstheme="minorHAnsi"/>
          <w:b/>
          <w:lang w:val="en-GB"/>
        </w:rPr>
      </w:pPr>
    </w:p>
    <w:p w14:paraId="144313B1" w14:textId="77777777" w:rsidR="00A84C98" w:rsidRPr="00640FEB" w:rsidRDefault="00A84C98" w:rsidP="00A84C98">
      <w:pPr>
        <w:spacing w:line="240" w:lineRule="auto"/>
        <w:rPr>
          <w:rFonts w:cstheme="minorHAnsi"/>
          <w:b/>
        </w:rPr>
      </w:pPr>
      <w:r w:rsidRPr="00640FEB">
        <w:rPr>
          <w:rFonts w:cstheme="minorHAnsi"/>
          <w:b/>
        </w:rPr>
        <w:t>INTRODUCCIÓN</w:t>
      </w:r>
    </w:p>
    <w:p w14:paraId="6C572652" w14:textId="77777777" w:rsidR="00A84C98" w:rsidRDefault="00A84C98" w:rsidP="00A84C98">
      <w:pPr>
        <w:jc w:val="both"/>
        <w:rPr>
          <w:rFonts w:cstheme="minorHAnsi"/>
        </w:rPr>
      </w:pPr>
      <w:r w:rsidRPr="00E3113F">
        <w:rPr>
          <w:rFonts w:cstheme="minorHAnsi"/>
        </w:rPr>
        <w:t xml:space="preserve">En esta oportunidad les quiero contar como </w:t>
      </w:r>
      <w:r w:rsidRPr="003C3779">
        <w:rPr>
          <w:rFonts w:cstheme="minorHAnsi"/>
          <w:i/>
        </w:rPr>
        <w:t>enfocaremos</w:t>
      </w:r>
      <w:r w:rsidRPr="00E3113F">
        <w:rPr>
          <w:rFonts w:cstheme="minorHAnsi"/>
        </w:rPr>
        <w:t xml:space="preserve"> la lectura de textos en ingl</w:t>
      </w:r>
      <w:r>
        <w:rPr>
          <w:rFonts w:cstheme="minorHAnsi"/>
        </w:rPr>
        <w:t xml:space="preserve">és a través de algunos </w:t>
      </w:r>
      <w:r w:rsidRPr="003C3779">
        <w:rPr>
          <w:rFonts w:cstheme="minorHAnsi"/>
          <w:i/>
        </w:rPr>
        <w:t>conceptos básicos</w:t>
      </w:r>
      <w:r>
        <w:rPr>
          <w:rFonts w:cstheme="minorHAnsi"/>
        </w:rPr>
        <w:t xml:space="preserve">, como así también invitarlos a explorar el uso de algunos </w:t>
      </w:r>
      <w:r w:rsidRPr="003C3779">
        <w:rPr>
          <w:rFonts w:cstheme="minorHAnsi"/>
          <w:i/>
        </w:rPr>
        <w:t>diccionarios electrónicos</w:t>
      </w:r>
      <w:r>
        <w:rPr>
          <w:rFonts w:cstheme="minorHAnsi"/>
        </w:rPr>
        <w:t xml:space="preserve"> para empezar a familiarizarnos con el  uso correcto de los mismos.</w:t>
      </w:r>
    </w:p>
    <w:p w14:paraId="6665FA65" w14:textId="77777777" w:rsidR="00A84C98" w:rsidRPr="003C3779" w:rsidRDefault="00A84C98" w:rsidP="00A84C98">
      <w:pPr>
        <w:spacing w:line="240" w:lineRule="auto"/>
        <w:jc w:val="both"/>
        <w:rPr>
          <w:rFonts w:cstheme="minorHAnsi"/>
          <w:b/>
        </w:rPr>
      </w:pPr>
      <w:r w:rsidRPr="003C3779">
        <w:rPr>
          <w:rFonts w:cstheme="minorHAnsi"/>
          <w:b/>
        </w:rPr>
        <w:t>ENFOQUE</w:t>
      </w:r>
    </w:p>
    <w:p w14:paraId="7143D007" w14:textId="77777777" w:rsidR="00A84C98" w:rsidRDefault="00A84C98" w:rsidP="00A84C98">
      <w:pPr>
        <w:spacing w:line="240" w:lineRule="auto"/>
        <w:jc w:val="both"/>
        <w:rPr>
          <w:rFonts w:cstheme="minorHAnsi"/>
        </w:rPr>
      </w:pPr>
      <w:r>
        <w:rPr>
          <w:rFonts w:cstheme="minorHAnsi"/>
        </w:rPr>
        <w:t xml:space="preserve">La lectura que haremos de todos nuestros textos será de corte transversal. </w:t>
      </w:r>
    </w:p>
    <w:p w14:paraId="5190867E" w14:textId="77777777" w:rsidR="00A84C98" w:rsidRDefault="00A84C98" w:rsidP="00A84C98">
      <w:pPr>
        <w:spacing w:line="240" w:lineRule="auto"/>
        <w:jc w:val="both"/>
        <w:rPr>
          <w:rFonts w:cstheme="minorHAnsi"/>
        </w:rPr>
      </w:pPr>
      <w:r>
        <w:rPr>
          <w:rFonts w:cstheme="minorHAnsi"/>
        </w:rPr>
        <w:t xml:space="preserve">¿Qué quiere decir esto? Que nuestra lectura no será la tradicional y lineal que hacemos generalmente cuando leemos un texto en español, de izquierda a derecha y palabra por palabra sino que abordaremos el texto en principio de forma global de arriba abajo, de atrás para adelante o de derecha a izquierda. Haremos deducciones, apelaremos a nuestros saberes previos e hilaremos la lógica con la experiencia. Utilizaremos, sí, todas las estrategias que tenemos como lectores adultos de nuestra lengua madre (seguir cierto orden por prioridad de intereses o conceptos, reconocer tipo de texto, ver convenciones de lectura y escritura como la puntuación, prestar atención en palabras claves, etc.) pero agregaremos otras estrategias que tienen que ver directamente con el aprendizaje de una lengua extranjera como por ejemplo, reconocer palabras </w:t>
      </w:r>
      <w:r w:rsidRPr="00325E5D">
        <w:rPr>
          <w:rFonts w:cstheme="minorHAnsi"/>
          <w:i/>
        </w:rPr>
        <w:t>cognadas</w:t>
      </w:r>
      <w:r>
        <w:rPr>
          <w:rFonts w:cstheme="minorHAnsi"/>
        </w:rPr>
        <w:t xml:space="preserve">, buscar y asociar </w:t>
      </w:r>
      <w:r w:rsidRPr="00D61EF8">
        <w:rPr>
          <w:rFonts w:cstheme="minorHAnsi"/>
          <w:i/>
        </w:rPr>
        <w:t>palabras claves</w:t>
      </w:r>
      <w:r>
        <w:rPr>
          <w:rFonts w:cstheme="minorHAnsi"/>
        </w:rPr>
        <w:t xml:space="preserve">, armar </w:t>
      </w:r>
      <w:r>
        <w:rPr>
          <w:rFonts w:cstheme="minorHAnsi"/>
          <w:i/>
        </w:rPr>
        <w:t xml:space="preserve">mapas </w:t>
      </w:r>
      <w:r w:rsidRPr="00D61EF8">
        <w:rPr>
          <w:rFonts w:cstheme="minorHAnsi"/>
          <w:i/>
        </w:rPr>
        <w:t>conceptuales</w:t>
      </w:r>
      <w:r>
        <w:rPr>
          <w:rFonts w:cstheme="minorHAnsi"/>
        </w:rPr>
        <w:t xml:space="preserve"> o mentales para llegar a verificaciones y </w:t>
      </w:r>
      <w:r w:rsidRPr="00D61EF8">
        <w:rPr>
          <w:rFonts w:cstheme="minorHAnsi"/>
          <w:i/>
        </w:rPr>
        <w:t>reconstrucciones</w:t>
      </w:r>
      <w:r>
        <w:rPr>
          <w:rFonts w:cstheme="minorHAnsi"/>
        </w:rPr>
        <w:t xml:space="preserve"> de ideas centrales. Vayamos despacio. Veamos algunos conceptos básicos y un texto simple y corto por hoy. Luego, la extensión y la dificultad puede ir acrecentando pero ¡a no asustarnos! Iremos juntos paso a paso.</w:t>
      </w:r>
    </w:p>
    <w:p w14:paraId="3084639F" w14:textId="77777777" w:rsidR="00A84C98" w:rsidRDefault="00A84C98" w:rsidP="00A84C98">
      <w:pPr>
        <w:spacing w:line="240" w:lineRule="auto"/>
        <w:jc w:val="both"/>
        <w:rPr>
          <w:rFonts w:cstheme="minorHAnsi"/>
          <w:b/>
        </w:rPr>
      </w:pPr>
      <w:r w:rsidRPr="00640FEB">
        <w:rPr>
          <w:rFonts w:cstheme="minorHAnsi"/>
          <w:b/>
        </w:rPr>
        <w:t>CONCEPTOS BÁSICOS</w:t>
      </w:r>
    </w:p>
    <w:p w14:paraId="61EE880D" w14:textId="77777777" w:rsidR="00A84C98" w:rsidRPr="007F0BF2" w:rsidRDefault="00A84C98" w:rsidP="00A84C98">
      <w:pPr>
        <w:pStyle w:val="Prrafodelista"/>
        <w:numPr>
          <w:ilvl w:val="0"/>
          <w:numId w:val="1"/>
        </w:numPr>
        <w:spacing w:line="240" w:lineRule="auto"/>
        <w:jc w:val="both"/>
        <w:rPr>
          <w:rFonts w:cstheme="minorHAnsi"/>
          <w:b/>
        </w:rPr>
      </w:pPr>
      <w:r w:rsidRPr="007F0BF2">
        <w:rPr>
          <w:rFonts w:cstheme="minorHAnsi"/>
          <w:b/>
        </w:rPr>
        <w:t>¿Qué son los cognados?</w:t>
      </w:r>
    </w:p>
    <w:p w14:paraId="16E64AE5" w14:textId="77777777" w:rsidR="00A84C98" w:rsidRPr="004A7F27" w:rsidRDefault="00A84C98" w:rsidP="00A84C98">
      <w:pPr>
        <w:spacing w:line="240" w:lineRule="auto"/>
        <w:jc w:val="both"/>
        <w:rPr>
          <w:rFonts w:cstheme="minorHAnsi"/>
          <w:shd w:val="clear" w:color="auto" w:fill="FFFFFF"/>
        </w:rPr>
      </w:pPr>
      <w:r w:rsidRPr="004A7F27">
        <w:rPr>
          <w:rFonts w:cstheme="minorHAnsi"/>
          <w:shd w:val="clear" w:color="auto" w:fill="FFFFFF"/>
        </w:rPr>
        <w:t>Los </w:t>
      </w:r>
      <w:r w:rsidRPr="004A7F27">
        <w:rPr>
          <w:rFonts w:cstheme="minorHAnsi"/>
          <w:b/>
          <w:bCs/>
          <w:shd w:val="clear" w:color="auto" w:fill="FFFFFF"/>
        </w:rPr>
        <w:t>cognados o palabras transparentes</w:t>
      </w:r>
      <w:r w:rsidRPr="004A7F27">
        <w:rPr>
          <w:rFonts w:cstheme="minorHAnsi"/>
          <w:shd w:val="clear" w:color="auto" w:fill="FFFFFF"/>
        </w:rPr>
        <w:t> son palabras </w:t>
      </w:r>
      <w:r w:rsidRPr="004A7F27">
        <w:rPr>
          <w:rFonts w:cstheme="minorHAnsi"/>
          <w:bCs/>
          <w:shd w:val="clear" w:color="auto" w:fill="FFFFFF"/>
        </w:rPr>
        <w:t>que</w:t>
      </w:r>
      <w:r w:rsidRPr="004A7F27">
        <w:rPr>
          <w:rFonts w:cstheme="minorHAnsi"/>
          <w:shd w:val="clear" w:color="auto" w:fill="FFFFFF"/>
        </w:rPr>
        <w:t xml:space="preserve"> comparten cierto grado de  ortografía, significado y pronunciación similares (a veces idénticos) en dos idiomas. </w:t>
      </w:r>
      <w:r>
        <w:rPr>
          <w:rFonts w:cstheme="minorHAnsi"/>
          <w:shd w:val="clear" w:color="auto" w:fill="FFFFFF"/>
        </w:rPr>
        <w:t xml:space="preserve">Entre </w:t>
      </w:r>
      <w:r w:rsidRPr="004A7F27">
        <w:rPr>
          <w:rFonts w:cstheme="minorHAnsi"/>
          <w:shd w:val="clear" w:color="auto" w:fill="FFFFFF"/>
        </w:rPr>
        <w:t xml:space="preserve">30% </w:t>
      </w:r>
      <w:r>
        <w:rPr>
          <w:rFonts w:cstheme="minorHAnsi"/>
          <w:shd w:val="clear" w:color="auto" w:fill="FFFFFF"/>
        </w:rPr>
        <w:t>y</w:t>
      </w:r>
      <w:r w:rsidRPr="004A7F27">
        <w:rPr>
          <w:rFonts w:cstheme="minorHAnsi"/>
          <w:shd w:val="clear" w:color="auto" w:fill="FFFFFF"/>
        </w:rPr>
        <w:t xml:space="preserve"> 40% de todas las palabras en inglés tienen una palabra relacionada en español. Por ejemplo, </w:t>
      </w:r>
      <w:r w:rsidRPr="004A7F27">
        <w:rPr>
          <w:rFonts w:cstheme="minorHAnsi"/>
          <w:i/>
          <w:shd w:val="clear" w:color="auto" w:fill="FFFFFF"/>
        </w:rPr>
        <w:t xml:space="preserve">doctor </w:t>
      </w:r>
      <w:r w:rsidRPr="004A7F27">
        <w:rPr>
          <w:rFonts w:cstheme="minorHAnsi"/>
          <w:shd w:val="clear" w:color="auto" w:fill="FFFFFF"/>
        </w:rPr>
        <w:t xml:space="preserve">(español) y </w:t>
      </w:r>
      <w:r w:rsidRPr="004A7F27">
        <w:rPr>
          <w:rFonts w:cstheme="minorHAnsi"/>
          <w:i/>
          <w:shd w:val="clear" w:color="auto" w:fill="FFFFFF"/>
        </w:rPr>
        <w:t>doctor</w:t>
      </w:r>
      <w:r w:rsidRPr="004A7F27">
        <w:rPr>
          <w:rFonts w:cstheme="minorHAnsi"/>
          <w:shd w:val="clear" w:color="auto" w:fill="FFFFFF"/>
        </w:rPr>
        <w:t xml:space="preserve"> (inglés), </w:t>
      </w:r>
      <w:r w:rsidRPr="00453D3E">
        <w:rPr>
          <w:rFonts w:cstheme="minorHAnsi"/>
          <w:i/>
          <w:shd w:val="clear" w:color="auto" w:fill="FFFFFF"/>
        </w:rPr>
        <w:t>medicine</w:t>
      </w:r>
      <w:r w:rsidRPr="004A7F27">
        <w:rPr>
          <w:rFonts w:cstheme="minorHAnsi"/>
          <w:shd w:val="clear" w:color="auto" w:fill="FFFFFF"/>
        </w:rPr>
        <w:t xml:space="preserve"> (español) y </w:t>
      </w:r>
      <w:r w:rsidRPr="00453D3E">
        <w:rPr>
          <w:rFonts w:cstheme="minorHAnsi"/>
          <w:i/>
          <w:shd w:val="clear" w:color="auto" w:fill="FFFFFF"/>
        </w:rPr>
        <w:t xml:space="preserve">medicina </w:t>
      </w:r>
      <w:r w:rsidRPr="004A7F27">
        <w:rPr>
          <w:rFonts w:cstheme="minorHAnsi"/>
          <w:shd w:val="clear" w:color="auto" w:fill="FFFFFF"/>
        </w:rPr>
        <w:t>(inglés)</w:t>
      </w:r>
    </w:p>
    <w:p w14:paraId="1BD3E373" w14:textId="77777777" w:rsidR="00A84C98" w:rsidRPr="004A7F27" w:rsidRDefault="00A84C98" w:rsidP="00A84C98">
      <w:pPr>
        <w:spacing w:line="240" w:lineRule="auto"/>
        <w:jc w:val="both"/>
        <w:rPr>
          <w:rFonts w:cstheme="minorHAnsi"/>
          <w:shd w:val="clear" w:color="auto" w:fill="FFFFFF"/>
        </w:rPr>
      </w:pPr>
      <w:r w:rsidRPr="004A7F27">
        <w:rPr>
          <w:rFonts w:cstheme="minorHAnsi"/>
          <w:shd w:val="clear" w:color="auto" w:fill="FFFFFF"/>
        </w:rPr>
        <w:t xml:space="preserve">A veces la transparencia de la palabra es de un 100% como en </w:t>
      </w:r>
      <w:r w:rsidRPr="00453D3E">
        <w:rPr>
          <w:rFonts w:cstheme="minorHAnsi"/>
          <w:i/>
          <w:shd w:val="clear" w:color="auto" w:fill="FFFFFF"/>
        </w:rPr>
        <w:t>hospital</w:t>
      </w:r>
      <w:r w:rsidRPr="004A7F27">
        <w:rPr>
          <w:rFonts w:cstheme="minorHAnsi"/>
          <w:shd w:val="clear" w:color="auto" w:fill="FFFFFF"/>
        </w:rPr>
        <w:t xml:space="preserve"> (español) y </w:t>
      </w:r>
      <w:r w:rsidRPr="00453D3E">
        <w:rPr>
          <w:rFonts w:cstheme="minorHAnsi"/>
          <w:i/>
          <w:shd w:val="clear" w:color="auto" w:fill="FFFFFF"/>
        </w:rPr>
        <w:t xml:space="preserve">hospital </w:t>
      </w:r>
      <w:r w:rsidRPr="004A7F27">
        <w:rPr>
          <w:rFonts w:cstheme="minorHAnsi"/>
          <w:shd w:val="clear" w:color="auto" w:fill="FFFFFF"/>
        </w:rPr>
        <w:t xml:space="preserve">(inglés) y a veces el grado de transparencia es menor. Por ejemplo, </w:t>
      </w:r>
      <w:proofErr w:type="spellStart"/>
      <w:r w:rsidRPr="00453D3E">
        <w:rPr>
          <w:rFonts w:cstheme="minorHAnsi"/>
          <w:i/>
          <w:shd w:val="clear" w:color="auto" w:fill="FFFFFF"/>
        </w:rPr>
        <w:t>admission</w:t>
      </w:r>
      <w:proofErr w:type="spellEnd"/>
      <w:r w:rsidRPr="004A7F27">
        <w:rPr>
          <w:rFonts w:cstheme="minorHAnsi"/>
          <w:shd w:val="clear" w:color="auto" w:fill="FFFFFF"/>
        </w:rPr>
        <w:t xml:space="preserve"> (inglés) y </w:t>
      </w:r>
      <w:r w:rsidRPr="00453D3E">
        <w:rPr>
          <w:rFonts w:cstheme="minorHAnsi"/>
          <w:i/>
          <w:shd w:val="clear" w:color="auto" w:fill="FFFFFF"/>
        </w:rPr>
        <w:t>admisión</w:t>
      </w:r>
      <w:r w:rsidRPr="004A7F27">
        <w:rPr>
          <w:rFonts w:cstheme="minorHAnsi"/>
          <w:shd w:val="clear" w:color="auto" w:fill="FFFFFF"/>
        </w:rPr>
        <w:t xml:space="preserve"> o </w:t>
      </w:r>
      <w:r w:rsidRPr="00453D3E">
        <w:rPr>
          <w:rFonts w:cstheme="minorHAnsi"/>
          <w:i/>
          <w:shd w:val="clear" w:color="auto" w:fill="FFFFFF"/>
        </w:rPr>
        <w:t>ingreso de un paciente</w:t>
      </w:r>
      <w:r w:rsidRPr="004A7F27">
        <w:rPr>
          <w:rFonts w:cstheme="minorHAnsi"/>
          <w:shd w:val="clear" w:color="auto" w:fill="FFFFFF"/>
        </w:rPr>
        <w:t xml:space="preserve"> (español)</w:t>
      </w:r>
      <w:r>
        <w:rPr>
          <w:rFonts w:cstheme="minorHAnsi"/>
          <w:shd w:val="clear" w:color="auto" w:fill="FFFFFF"/>
        </w:rPr>
        <w:t xml:space="preserve"> y otras palabras son totalmente distintas del español: </w:t>
      </w:r>
      <w:r w:rsidRPr="009A7031">
        <w:rPr>
          <w:rFonts w:cstheme="minorHAnsi"/>
          <w:i/>
          <w:shd w:val="clear" w:color="auto" w:fill="FFFFFF"/>
        </w:rPr>
        <w:t>enfermería</w:t>
      </w:r>
      <w:r>
        <w:rPr>
          <w:rFonts w:cstheme="minorHAnsi"/>
          <w:shd w:val="clear" w:color="auto" w:fill="FFFFFF"/>
        </w:rPr>
        <w:t xml:space="preserve"> (español) y </w:t>
      </w:r>
      <w:proofErr w:type="spellStart"/>
      <w:r w:rsidRPr="009A7031">
        <w:rPr>
          <w:rFonts w:cstheme="minorHAnsi"/>
          <w:i/>
          <w:shd w:val="clear" w:color="auto" w:fill="FFFFFF"/>
        </w:rPr>
        <w:t>nursing</w:t>
      </w:r>
      <w:proofErr w:type="spellEnd"/>
      <w:r>
        <w:rPr>
          <w:rFonts w:cstheme="minorHAnsi"/>
          <w:shd w:val="clear" w:color="auto" w:fill="FFFFFF"/>
        </w:rPr>
        <w:t xml:space="preserve"> (inglés)</w:t>
      </w:r>
    </w:p>
    <w:p w14:paraId="2AC9655B" w14:textId="77777777" w:rsidR="00A84C98" w:rsidRDefault="00A84C98" w:rsidP="00A84C98">
      <w:pPr>
        <w:spacing w:line="240" w:lineRule="auto"/>
        <w:jc w:val="both"/>
        <w:rPr>
          <w:rFonts w:cstheme="minorHAnsi"/>
          <w:shd w:val="clear" w:color="auto" w:fill="FFFFFF"/>
        </w:rPr>
      </w:pPr>
      <w:r>
        <w:rPr>
          <w:rFonts w:cstheme="minorHAnsi"/>
          <w:shd w:val="clear" w:color="auto" w:fill="FFFFFF"/>
        </w:rPr>
        <w:t>¿</w:t>
      </w:r>
      <w:r w:rsidRPr="004A7F27">
        <w:rPr>
          <w:rFonts w:cstheme="minorHAnsi"/>
          <w:shd w:val="clear" w:color="auto" w:fill="FFFFFF"/>
        </w:rPr>
        <w:t xml:space="preserve">Por qué es importante </w:t>
      </w:r>
      <w:r>
        <w:rPr>
          <w:rFonts w:cstheme="minorHAnsi"/>
          <w:shd w:val="clear" w:color="auto" w:fill="FFFFFF"/>
        </w:rPr>
        <w:t>reconocer este concepto de transparencia? Porque si leemos un texto y reconocemos un 30%, 40%, a veces más, de las palabras y a esto le sumamos el reconocimiento de palabras claves, del tipo textual, más nuestro conocimiento propio del tema en nuestro idioma, es probable que entendamos el mensaje central de un texto sin desesperar o sin tener que buscar todas las palabras en el diccionario para traducir el texto en su totalidad.</w:t>
      </w:r>
    </w:p>
    <w:p w14:paraId="0B421ED7" w14:textId="77777777" w:rsidR="00A84C98" w:rsidRDefault="00A84C98" w:rsidP="00A84C98">
      <w:pPr>
        <w:spacing w:line="240" w:lineRule="auto"/>
        <w:jc w:val="both"/>
        <w:rPr>
          <w:rFonts w:cstheme="minorHAnsi"/>
          <w:shd w:val="clear" w:color="auto" w:fill="FFFFFF"/>
        </w:rPr>
      </w:pPr>
      <w:r>
        <w:rPr>
          <w:rFonts w:cstheme="minorHAnsi"/>
          <w:shd w:val="clear" w:color="auto" w:fill="FFFFFF"/>
        </w:rPr>
        <w:t xml:space="preserve">Por otro lado, tenemos que saber que también existen algunas palabras con </w:t>
      </w:r>
      <w:r w:rsidRPr="00453D3E">
        <w:rPr>
          <w:rFonts w:cstheme="minorHAnsi"/>
          <w:b/>
          <w:shd w:val="clear" w:color="auto" w:fill="FFFFFF"/>
        </w:rPr>
        <w:t>transparencia falsa.</w:t>
      </w:r>
      <w:r>
        <w:rPr>
          <w:rFonts w:cstheme="minorHAnsi"/>
          <w:shd w:val="clear" w:color="auto" w:fill="FFFFFF"/>
        </w:rPr>
        <w:t xml:space="preserve"> ¿Qué es esto? Veamos la palabra </w:t>
      </w:r>
      <w:proofErr w:type="spellStart"/>
      <w:r w:rsidRPr="00453D3E">
        <w:rPr>
          <w:rFonts w:cstheme="minorHAnsi"/>
          <w:i/>
          <w:shd w:val="clear" w:color="auto" w:fill="FFFFFF"/>
        </w:rPr>
        <w:t>actually</w:t>
      </w:r>
      <w:proofErr w:type="spellEnd"/>
      <w:r>
        <w:rPr>
          <w:rFonts w:cstheme="minorHAnsi"/>
          <w:shd w:val="clear" w:color="auto" w:fill="FFFFFF"/>
        </w:rPr>
        <w:t xml:space="preserve"> (inglés) es muy parecida a la palabra </w:t>
      </w:r>
      <w:r w:rsidRPr="00453D3E">
        <w:rPr>
          <w:rFonts w:cstheme="minorHAnsi"/>
          <w:i/>
          <w:shd w:val="clear" w:color="auto" w:fill="FFFFFF"/>
        </w:rPr>
        <w:t>actual o actualmente</w:t>
      </w:r>
      <w:r>
        <w:rPr>
          <w:rFonts w:cstheme="minorHAnsi"/>
          <w:shd w:val="clear" w:color="auto" w:fill="FFFFFF"/>
        </w:rPr>
        <w:t xml:space="preserve"> (español) pero no, nada que ver. Quiere decir,  </w:t>
      </w:r>
      <w:r w:rsidRPr="00453D3E">
        <w:rPr>
          <w:rFonts w:cstheme="minorHAnsi"/>
          <w:i/>
          <w:shd w:val="clear" w:color="auto" w:fill="FFFFFF"/>
        </w:rPr>
        <w:t>en realidad.</w:t>
      </w:r>
      <w:r>
        <w:rPr>
          <w:rFonts w:cstheme="minorHAnsi"/>
          <w:shd w:val="clear" w:color="auto" w:fill="FFFFFF"/>
        </w:rPr>
        <w:t xml:space="preserve"> </w:t>
      </w:r>
    </w:p>
    <w:p w14:paraId="02A5DC3A" w14:textId="77777777" w:rsidR="00A84C98" w:rsidRDefault="00A84C98" w:rsidP="00A84C98">
      <w:pPr>
        <w:spacing w:line="240" w:lineRule="auto"/>
        <w:jc w:val="both"/>
        <w:rPr>
          <w:rFonts w:cstheme="minorHAnsi"/>
          <w:shd w:val="clear" w:color="auto" w:fill="FFFFFF"/>
        </w:rPr>
      </w:pPr>
      <w:r>
        <w:rPr>
          <w:rFonts w:cstheme="minorHAnsi"/>
          <w:shd w:val="clear" w:color="auto" w:fill="FFFFFF"/>
        </w:rPr>
        <w:t>Estas palabras falsas (</w:t>
      </w:r>
      <w:r w:rsidRPr="009A7031">
        <w:rPr>
          <w:rFonts w:cstheme="minorHAnsi"/>
          <w:i/>
          <w:shd w:val="clear" w:color="auto" w:fill="FFFFFF"/>
        </w:rPr>
        <w:t xml:space="preserve">false </w:t>
      </w:r>
      <w:proofErr w:type="spellStart"/>
      <w:r w:rsidRPr="009A7031">
        <w:rPr>
          <w:rFonts w:cstheme="minorHAnsi"/>
          <w:i/>
          <w:shd w:val="clear" w:color="auto" w:fill="FFFFFF"/>
        </w:rPr>
        <w:t>friends</w:t>
      </w:r>
      <w:proofErr w:type="spellEnd"/>
      <w:r>
        <w:rPr>
          <w:rFonts w:cstheme="minorHAnsi"/>
          <w:shd w:val="clear" w:color="auto" w:fill="FFFFFF"/>
        </w:rPr>
        <w:t xml:space="preserve">)  no debieran causarnos muchas dificultades ya que no son muchas, las tenemos cercadas -hay listados en internet ya les facilitaré- y en contexto podríamos darnos cuenta que no son lo que parecen ser. Por eso, siempre es bienvenido también un </w:t>
      </w:r>
      <w:r>
        <w:rPr>
          <w:rFonts w:cstheme="minorHAnsi"/>
          <w:shd w:val="clear" w:color="auto" w:fill="FFFFFF"/>
        </w:rPr>
        <w:lastRenderedPageBreak/>
        <w:t>diccionario cerca. Ante la menor duda de error, busco la palabra que me hace “ruido” en contexto.</w:t>
      </w:r>
    </w:p>
    <w:p w14:paraId="2FFE4070" w14:textId="77777777" w:rsidR="00A84C98" w:rsidRPr="007F0BF2" w:rsidRDefault="00A84C98" w:rsidP="00A84C98">
      <w:pPr>
        <w:pStyle w:val="Prrafodelista"/>
        <w:numPr>
          <w:ilvl w:val="0"/>
          <w:numId w:val="1"/>
        </w:numPr>
        <w:spacing w:line="240" w:lineRule="auto"/>
        <w:jc w:val="both"/>
        <w:rPr>
          <w:rFonts w:cstheme="minorHAnsi"/>
          <w:b/>
        </w:rPr>
      </w:pPr>
      <w:r w:rsidRPr="007F0BF2">
        <w:rPr>
          <w:rFonts w:cstheme="minorHAnsi"/>
          <w:b/>
        </w:rPr>
        <w:t>¿Qué palabras podemos considerar como claves?</w:t>
      </w:r>
    </w:p>
    <w:p w14:paraId="47FAD857" w14:textId="77777777" w:rsidR="00A84C98" w:rsidRPr="007F0BF2" w:rsidRDefault="00A84C98" w:rsidP="00A84C98">
      <w:pPr>
        <w:spacing w:line="240" w:lineRule="auto"/>
        <w:jc w:val="both"/>
        <w:rPr>
          <w:rFonts w:cstheme="minorHAnsi"/>
          <w:i/>
        </w:rPr>
      </w:pPr>
      <w:r w:rsidRPr="009D62F9">
        <w:rPr>
          <w:rFonts w:cstheme="minorHAnsi"/>
        </w:rPr>
        <w:t xml:space="preserve">Las </w:t>
      </w:r>
      <w:r w:rsidRPr="007F0BF2">
        <w:rPr>
          <w:rFonts w:cstheme="minorHAnsi"/>
          <w:b/>
        </w:rPr>
        <w:t>palabras claves</w:t>
      </w:r>
      <w:r w:rsidRPr="009D62F9">
        <w:rPr>
          <w:rFonts w:cstheme="minorHAnsi"/>
        </w:rPr>
        <w:t xml:space="preserve"> son aquellas que recopilan la información más relevante del contenido del mensaje que quiere transmitir el autor de un texto. Son las palabras más significativas acerca de un contenido. Por ejemplo, si se quiere explicar el </w:t>
      </w:r>
      <w:r>
        <w:rPr>
          <w:rFonts w:cstheme="minorHAnsi"/>
        </w:rPr>
        <w:t>S</w:t>
      </w:r>
      <w:r w:rsidRPr="009D62F9">
        <w:rPr>
          <w:rFonts w:cstheme="minorHAnsi"/>
        </w:rPr>
        <w:t xml:space="preserve">istema </w:t>
      </w:r>
      <w:r>
        <w:rPr>
          <w:rFonts w:cstheme="minorHAnsi"/>
        </w:rPr>
        <w:t>C</w:t>
      </w:r>
      <w:r w:rsidRPr="009D62F9">
        <w:rPr>
          <w:rFonts w:cstheme="minorHAnsi"/>
        </w:rPr>
        <w:t xml:space="preserve">irculatorio, seguramente encontraremos palabras claves como: </w:t>
      </w:r>
      <w:r w:rsidRPr="007F0BF2">
        <w:rPr>
          <w:rFonts w:cstheme="minorHAnsi"/>
          <w:i/>
        </w:rPr>
        <w:t xml:space="preserve">corazón, vena, arterias, sangre, circulación, flujo, bombear.  </w:t>
      </w:r>
    </w:p>
    <w:p w14:paraId="7D4A4F4D" w14:textId="77777777" w:rsidR="00A84C98" w:rsidRDefault="00A84C98" w:rsidP="00A84C98">
      <w:pPr>
        <w:pStyle w:val="Prrafodelista"/>
        <w:numPr>
          <w:ilvl w:val="0"/>
          <w:numId w:val="1"/>
        </w:numPr>
        <w:spacing w:line="240" w:lineRule="auto"/>
        <w:jc w:val="both"/>
        <w:rPr>
          <w:rFonts w:cstheme="minorHAnsi"/>
          <w:b/>
        </w:rPr>
      </w:pPr>
      <w:r>
        <w:rPr>
          <w:rFonts w:cstheme="minorHAnsi"/>
          <w:b/>
        </w:rPr>
        <w:t>¿Cómo armo un mapa</w:t>
      </w:r>
      <w:r w:rsidRPr="007F0BF2">
        <w:rPr>
          <w:rFonts w:cstheme="minorHAnsi"/>
          <w:b/>
        </w:rPr>
        <w:t xml:space="preserve"> conceptual?</w:t>
      </w:r>
    </w:p>
    <w:p w14:paraId="26D14B0A" w14:textId="77777777" w:rsidR="00A84C98" w:rsidRDefault="00A84C98" w:rsidP="00A84C98">
      <w:pPr>
        <w:spacing w:line="240" w:lineRule="auto"/>
        <w:jc w:val="both"/>
        <w:rPr>
          <w:rFonts w:cstheme="minorHAnsi"/>
        </w:rPr>
      </w:pPr>
      <w:r w:rsidRPr="00926964">
        <w:rPr>
          <w:rFonts w:cstheme="minorHAnsi"/>
        </w:rPr>
        <w:t>Un ma</w:t>
      </w:r>
      <w:r>
        <w:rPr>
          <w:rFonts w:cstheme="minorHAnsi"/>
        </w:rPr>
        <w:t>pa conceptual representa visualmente las relaciones entre ideas o conceptos. Se pueden representar en forma de gráficos con círculos o cuadros y unidos por flechas que contienen palabras de enlace para mostrar cómo se conectan las ideas entre sí. Los mapas conceptuales son herramientas que nos sirven para organizar y estructurar conocimiento o información.</w:t>
      </w:r>
    </w:p>
    <w:p w14:paraId="46388118" w14:textId="77777777" w:rsidR="00A84C98" w:rsidRDefault="00A84C98" w:rsidP="00A84C98">
      <w:pPr>
        <w:spacing w:line="240" w:lineRule="auto"/>
        <w:jc w:val="both"/>
        <w:rPr>
          <w:rFonts w:cstheme="minorHAnsi"/>
        </w:rPr>
      </w:pPr>
      <w:r>
        <w:rPr>
          <w:rFonts w:cstheme="minorHAnsi"/>
        </w:rPr>
        <w:t>En nuestro caso, haremos uso de esta herramienta (en español) para permitirnos una mejor retención de la lectura que vamos haciendo de un texto en inglés. Claro que nos ayudará también a resumir, encontrar y registrar la información relevante que leemos en inglés y queramos retransmitir en español.</w:t>
      </w:r>
    </w:p>
    <w:p w14:paraId="00BD53FC" w14:textId="77777777" w:rsidR="00D04188" w:rsidRPr="00D04188" w:rsidRDefault="00D04188" w:rsidP="00D04188">
      <w:pPr>
        <w:spacing w:after="0" w:line="240" w:lineRule="auto"/>
        <w:jc w:val="both"/>
        <w:rPr>
          <w:rFonts w:cstheme="minorHAnsi"/>
          <w:color w:val="002060"/>
          <w:lang w:val="en-GB"/>
        </w:rPr>
      </w:pPr>
      <w:proofErr w:type="spellStart"/>
      <w:r w:rsidRPr="00D04188">
        <w:rPr>
          <w:rFonts w:cstheme="minorHAnsi"/>
          <w:color w:val="002060"/>
          <w:lang w:val="en-GB"/>
        </w:rPr>
        <w:t>cmaps</w:t>
      </w:r>
      <w:proofErr w:type="spellEnd"/>
    </w:p>
    <w:p w14:paraId="7A4B8AFD" w14:textId="77777777" w:rsidR="00D04188" w:rsidRPr="00D04188" w:rsidRDefault="00D04188" w:rsidP="00D04188">
      <w:pPr>
        <w:pStyle w:val="NormalWeb"/>
        <w:shd w:val="clear" w:color="auto" w:fill="FFFFFF"/>
        <w:spacing w:before="0" w:beforeAutospacing="0" w:after="0" w:afterAutospacing="0" w:line="197" w:lineRule="atLeast"/>
        <w:rPr>
          <w:rFonts w:ascii="Calibri" w:hAnsi="Calibri" w:cs="Helvetica"/>
          <w:color w:val="002060"/>
          <w:lang w:val="en-GB"/>
        </w:rPr>
      </w:pPr>
      <w:r w:rsidRPr="00D04188">
        <w:rPr>
          <w:rFonts w:ascii="Calibri" w:hAnsi="Calibri" w:cs="Helvetica"/>
          <w:color w:val="002060"/>
          <w:lang w:val="en-GB"/>
        </w:rPr>
        <w:t xml:space="preserve">coggle.it </w:t>
      </w:r>
    </w:p>
    <w:p w14:paraId="3F1FFEB4" w14:textId="77777777" w:rsidR="00D04188" w:rsidRPr="00D04188" w:rsidRDefault="00A165C0" w:rsidP="00D04188">
      <w:pPr>
        <w:pStyle w:val="NormalWeb"/>
        <w:shd w:val="clear" w:color="auto" w:fill="FFFFFF"/>
        <w:spacing w:before="0" w:beforeAutospacing="0" w:after="0" w:afterAutospacing="0" w:line="197" w:lineRule="atLeast"/>
        <w:rPr>
          <w:rFonts w:ascii="Calibri" w:hAnsi="Calibri" w:cs="Helvetica"/>
          <w:color w:val="002060"/>
          <w:lang w:val="en-GB"/>
        </w:rPr>
      </w:pPr>
      <w:hyperlink r:id="rId5" w:history="1">
        <w:r w:rsidR="00D04188" w:rsidRPr="00D04188">
          <w:rPr>
            <w:rStyle w:val="Hipervnculo"/>
            <w:rFonts w:ascii="Calibri" w:hAnsi="Calibri" w:cs="Helvetica"/>
            <w:color w:val="002060"/>
            <w:lang w:val="en-GB"/>
          </w:rPr>
          <w:t>http://app.mindmapmaker.org</w:t>
        </w:r>
      </w:hyperlink>
    </w:p>
    <w:p w14:paraId="497B08E5" w14:textId="77777777" w:rsidR="00D04188" w:rsidRPr="00D04188" w:rsidRDefault="00D04188" w:rsidP="00A84C98">
      <w:pPr>
        <w:spacing w:line="240" w:lineRule="auto"/>
        <w:jc w:val="both"/>
        <w:rPr>
          <w:rFonts w:cstheme="minorHAnsi"/>
          <w:b/>
          <w:lang w:val="en-GB"/>
        </w:rPr>
      </w:pPr>
    </w:p>
    <w:p w14:paraId="10111A4D" w14:textId="77777777" w:rsidR="00A84C98" w:rsidRDefault="00A84C98" w:rsidP="00A84C98">
      <w:pPr>
        <w:pStyle w:val="Prrafodelista"/>
        <w:numPr>
          <w:ilvl w:val="0"/>
          <w:numId w:val="1"/>
        </w:numPr>
        <w:spacing w:line="240" w:lineRule="auto"/>
        <w:jc w:val="both"/>
        <w:rPr>
          <w:rFonts w:cstheme="minorHAnsi"/>
          <w:b/>
        </w:rPr>
      </w:pPr>
      <w:r>
        <w:rPr>
          <w:rFonts w:cstheme="minorHAnsi"/>
          <w:b/>
        </w:rPr>
        <w:t>¿Qué tipos de textos vamos a leer?</w:t>
      </w:r>
    </w:p>
    <w:p w14:paraId="7B2ABF08" w14:textId="77777777" w:rsidR="00A84C98" w:rsidRPr="0011768A" w:rsidRDefault="00A84C98" w:rsidP="00A84C98">
      <w:pPr>
        <w:jc w:val="both"/>
        <w:rPr>
          <w:rFonts w:cstheme="minorHAnsi"/>
        </w:rPr>
      </w:pPr>
      <w:r w:rsidRPr="0011768A">
        <w:rPr>
          <w:rFonts w:cstheme="minorHAnsi"/>
        </w:rPr>
        <w:t>En nuestra cursada (</w:t>
      </w:r>
      <w:r w:rsidR="00D04188">
        <w:rPr>
          <w:rFonts w:cstheme="minorHAnsi"/>
        </w:rPr>
        <w:t xml:space="preserve">ya sea </w:t>
      </w:r>
      <w:r w:rsidRPr="0011768A">
        <w:rPr>
          <w:rFonts w:cstheme="minorHAnsi"/>
        </w:rPr>
        <w:t>virtual y</w:t>
      </w:r>
      <w:r w:rsidR="00D04188">
        <w:rPr>
          <w:rFonts w:cstheme="minorHAnsi"/>
        </w:rPr>
        <w:t>/o</w:t>
      </w:r>
      <w:r w:rsidRPr="0011768A">
        <w:rPr>
          <w:rFonts w:cstheme="minorHAnsi"/>
        </w:rPr>
        <w:t xml:space="preserve"> presencial) estaremos leyendo textos académico-</w:t>
      </w:r>
      <w:r>
        <w:rPr>
          <w:rFonts w:cstheme="minorHAnsi"/>
        </w:rPr>
        <w:t xml:space="preserve">científicos en inglés y textos que tienen que ver con la literatura del profesional de la salud (Enfermería) como son formularios, instructivos, PAE, descripciones de casos, etc. </w:t>
      </w:r>
      <w:r w:rsidRPr="0011768A">
        <w:rPr>
          <w:rFonts w:cstheme="minorHAnsi"/>
        </w:rPr>
        <w:t>También</w:t>
      </w:r>
      <w:r>
        <w:rPr>
          <w:rFonts w:cstheme="minorHAnsi"/>
        </w:rPr>
        <w:t xml:space="preserve"> abordaremos </w:t>
      </w:r>
      <w:r w:rsidRPr="0011768A">
        <w:rPr>
          <w:rFonts w:cstheme="minorHAnsi"/>
        </w:rPr>
        <w:t xml:space="preserve"> textos del tipo expositivos donde aprenderemos ciertos conceptos y/o vocabulario específico (técnico y académico)</w:t>
      </w:r>
      <w:r>
        <w:rPr>
          <w:rFonts w:cstheme="minorHAnsi"/>
        </w:rPr>
        <w:t xml:space="preserve"> tales como definiciones de enfermedades con sus signos y síntomas, el funcionamiento del cuerpo humano o la descripción de los elementos de enfermería.</w:t>
      </w:r>
      <w:r w:rsidRPr="005C2B7A">
        <w:rPr>
          <w:rFonts w:cstheme="minorHAnsi"/>
        </w:rPr>
        <w:t xml:space="preserve"> </w:t>
      </w:r>
      <w:r>
        <w:rPr>
          <w:rFonts w:cstheme="minorHAnsi"/>
        </w:rPr>
        <w:t>Primero simples y cortos, luego más extensos y complejos.</w:t>
      </w:r>
    </w:p>
    <w:p w14:paraId="31EF858D" w14:textId="77777777" w:rsidR="00A84C98" w:rsidRDefault="00A84C98" w:rsidP="00A84C98">
      <w:pPr>
        <w:pStyle w:val="Prrafodelista"/>
        <w:numPr>
          <w:ilvl w:val="0"/>
          <w:numId w:val="1"/>
        </w:numPr>
        <w:spacing w:line="240" w:lineRule="auto"/>
        <w:jc w:val="both"/>
        <w:rPr>
          <w:rFonts w:cstheme="minorHAnsi"/>
          <w:b/>
        </w:rPr>
      </w:pPr>
      <w:r>
        <w:rPr>
          <w:rFonts w:cstheme="minorHAnsi"/>
          <w:b/>
        </w:rPr>
        <w:t>¿Qué es el lenguaje académico?</w:t>
      </w:r>
    </w:p>
    <w:p w14:paraId="4CE33E93" w14:textId="77777777" w:rsidR="00A84C98" w:rsidRPr="000C1EF7" w:rsidRDefault="00A84C98" w:rsidP="00A84C98">
      <w:pPr>
        <w:jc w:val="both"/>
        <w:rPr>
          <w:rFonts w:cstheme="minorHAnsi"/>
        </w:rPr>
      </w:pPr>
      <w:r>
        <w:rPr>
          <w:rFonts w:cstheme="minorHAnsi"/>
        </w:rPr>
        <w:t>Es el tipo de lenguaje</w:t>
      </w:r>
      <w:r w:rsidRPr="000C1EF7">
        <w:rPr>
          <w:rFonts w:cstheme="minorHAnsi"/>
        </w:rPr>
        <w:t xml:space="preserve"> que se comparte por todas las disciplinas. Se habla y, sobre todo, escribe por académicos en ámbitos profesionales</w:t>
      </w:r>
      <w:r>
        <w:rPr>
          <w:rFonts w:cstheme="minorHAnsi"/>
        </w:rPr>
        <w:t>, escuelas, centros culturales y universidades. Tiene la característica de ser simple pero formal, evitando el lenguaje vulgar para transmitir ideas en forma objetiva, rigurosa, concisa y precisa.</w:t>
      </w:r>
      <w:r w:rsidRPr="000C1EF7">
        <w:rPr>
          <w:rFonts w:cstheme="minorHAnsi"/>
        </w:rPr>
        <w:t xml:space="preserve"> </w:t>
      </w:r>
    </w:p>
    <w:p w14:paraId="44E46AC3" w14:textId="77777777" w:rsidR="00A84C98" w:rsidRDefault="00A84C98" w:rsidP="00A84C98">
      <w:pPr>
        <w:pStyle w:val="Prrafodelista"/>
        <w:numPr>
          <w:ilvl w:val="0"/>
          <w:numId w:val="1"/>
        </w:numPr>
        <w:spacing w:line="240" w:lineRule="auto"/>
        <w:jc w:val="both"/>
        <w:rPr>
          <w:rFonts w:cstheme="minorHAnsi"/>
          <w:b/>
        </w:rPr>
      </w:pPr>
      <w:r>
        <w:rPr>
          <w:rFonts w:cstheme="minorHAnsi"/>
          <w:b/>
        </w:rPr>
        <w:t>¿Qué es el vocabulario técnico?</w:t>
      </w:r>
    </w:p>
    <w:p w14:paraId="09E0A11F" w14:textId="77777777" w:rsidR="00A84C98" w:rsidRPr="00CF78DC" w:rsidRDefault="00A84C98" w:rsidP="00A84C98">
      <w:pPr>
        <w:spacing w:line="240" w:lineRule="auto"/>
        <w:jc w:val="both"/>
        <w:rPr>
          <w:rFonts w:cstheme="minorHAnsi"/>
        </w:rPr>
      </w:pPr>
      <w:r w:rsidRPr="00CF78DC">
        <w:rPr>
          <w:rFonts w:cstheme="minorHAnsi"/>
        </w:rPr>
        <w:t>El vocabulario técnico es aquel inherente a cada disciplina, oficio o área de conocimiento en particular.</w:t>
      </w:r>
      <w:r>
        <w:rPr>
          <w:rFonts w:cstheme="minorHAnsi"/>
        </w:rPr>
        <w:t xml:space="preserve"> Son las palabras conocidas y usadas por un grupo de personas, especialistas, en su ámbito. Lo interesante en el ámbito de la enfermería es que tiene muchos vocablos compartidos con la medicina y éste ámbito tiene muchas palabras transparentes. Es decir, eso facilita mucho la comprensión de nuestros textos.</w:t>
      </w:r>
    </w:p>
    <w:p w14:paraId="0991D36B" w14:textId="77777777" w:rsidR="00A84C98" w:rsidRDefault="00A84C98" w:rsidP="00A84C98">
      <w:pPr>
        <w:pStyle w:val="Prrafodelista"/>
        <w:numPr>
          <w:ilvl w:val="0"/>
          <w:numId w:val="1"/>
        </w:numPr>
        <w:jc w:val="both"/>
        <w:rPr>
          <w:rFonts w:cstheme="minorHAnsi"/>
          <w:b/>
        </w:rPr>
      </w:pPr>
      <w:r>
        <w:rPr>
          <w:rFonts w:cstheme="minorHAnsi"/>
          <w:b/>
        </w:rPr>
        <w:lastRenderedPageBreak/>
        <w:t>¿Cuándo necesito buscar palabras en el diccionario?</w:t>
      </w:r>
    </w:p>
    <w:p w14:paraId="3A686957" w14:textId="77777777" w:rsidR="00A84C98" w:rsidRDefault="00A84C98" w:rsidP="00A84C98">
      <w:pPr>
        <w:jc w:val="both"/>
        <w:rPr>
          <w:rFonts w:cstheme="minorHAnsi"/>
        </w:rPr>
      </w:pPr>
      <w:r w:rsidRPr="004A451A">
        <w:rPr>
          <w:rFonts w:cstheme="minorHAnsi"/>
        </w:rPr>
        <w:t xml:space="preserve">Esta decisión es muy personal. Al principio, el estudiante principiante siente que debe buscar todas las palabras en el diccionario. </w:t>
      </w:r>
      <w:r>
        <w:rPr>
          <w:rFonts w:cstheme="minorHAnsi"/>
        </w:rPr>
        <w:t>Al estar en una clase virtual no conozco sus experiencias con el inglés. Si la tienen al principio resultará fácil y si no la tienen les aseguro que luego, c</w:t>
      </w:r>
      <w:r w:rsidRPr="004A451A">
        <w:rPr>
          <w:rFonts w:cstheme="minorHAnsi"/>
        </w:rPr>
        <w:t>on la acumulación de práctica y la experiencia en este en</w:t>
      </w:r>
      <w:r>
        <w:rPr>
          <w:rFonts w:cstheme="minorHAnsi"/>
        </w:rPr>
        <w:t xml:space="preserve">foque de lectura que se apuntala a través de muchas otras estrategias, el uso del diccionario queda relegado a un segundo plano o mejor dicho al plano de la corroboración. Es decir, primero buscarán alguna palabra que les llama la atención o alguna que les parezca relevante para entender lo esencial o porque quieren confirmar que es lo que están creyendo que es. </w:t>
      </w:r>
    </w:p>
    <w:p w14:paraId="529E14A8" w14:textId="77777777" w:rsidR="00A84C98" w:rsidRPr="004A451A" w:rsidRDefault="00A84C98" w:rsidP="00A84C98">
      <w:pPr>
        <w:jc w:val="both"/>
        <w:rPr>
          <w:rFonts w:cstheme="minorHAnsi"/>
        </w:rPr>
      </w:pPr>
      <w:r>
        <w:rPr>
          <w:rFonts w:cstheme="minorHAnsi"/>
        </w:rPr>
        <w:t>En nuestra primera clase, ustedes mismos ya decidirán en casos ir al diccionario.</w:t>
      </w:r>
    </w:p>
    <w:p w14:paraId="158B5A02" w14:textId="77777777" w:rsidR="00A84C98" w:rsidRDefault="00A84C98" w:rsidP="00A84C98">
      <w:pPr>
        <w:pStyle w:val="Prrafodelista"/>
        <w:numPr>
          <w:ilvl w:val="0"/>
          <w:numId w:val="1"/>
        </w:numPr>
        <w:jc w:val="both"/>
        <w:rPr>
          <w:rFonts w:cstheme="minorHAnsi"/>
          <w:b/>
        </w:rPr>
      </w:pPr>
      <w:r>
        <w:rPr>
          <w:rFonts w:cstheme="minorHAnsi"/>
          <w:b/>
        </w:rPr>
        <w:t>¿Qué tipo de diccionarios puedo usar?</w:t>
      </w:r>
    </w:p>
    <w:p w14:paraId="1E08C490" w14:textId="77777777" w:rsidR="00A84C98" w:rsidRDefault="00A84C98" w:rsidP="00A84C98">
      <w:pPr>
        <w:jc w:val="both"/>
        <w:rPr>
          <w:rFonts w:cstheme="minorHAnsi"/>
        </w:rPr>
      </w:pPr>
      <w:r w:rsidRPr="00471428">
        <w:rPr>
          <w:rFonts w:cstheme="minorHAnsi"/>
        </w:rPr>
        <w:t>Hay un sinfín de diccionarios a disposición. En formato papel</w:t>
      </w:r>
      <w:r>
        <w:rPr>
          <w:rFonts w:cstheme="minorHAnsi"/>
        </w:rPr>
        <w:t xml:space="preserve">, son todos bienvenidos aunque es importante reconocer el formato de nuestro diccionario y ver cómo está organizado. Si tienen uno en casa, empiecen a familiarizarse con él. </w:t>
      </w:r>
    </w:p>
    <w:p w14:paraId="516986E0" w14:textId="77777777" w:rsidR="00A84C98" w:rsidRDefault="00A84C98" w:rsidP="00A84C98">
      <w:pPr>
        <w:jc w:val="both"/>
        <w:rPr>
          <w:rFonts w:cstheme="minorHAnsi"/>
        </w:rPr>
      </w:pPr>
      <w:r>
        <w:rPr>
          <w:rFonts w:cstheme="minorHAnsi"/>
        </w:rPr>
        <w:t>¿Y en formato digital? Hay también muchísimos en la red. Si están acostumbrados a usar alguno en especial bienvenido y si no dejo a continuación algunos links.</w:t>
      </w:r>
    </w:p>
    <w:p w14:paraId="586832EA" w14:textId="77777777" w:rsidR="00A84C98" w:rsidRDefault="00A84C98" w:rsidP="00A84C98">
      <w:pPr>
        <w:jc w:val="both"/>
        <w:rPr>
          <w:rFonts w:cstheme="minorHAnsi"/>
        </w:rPr>
      </w:pPr>
      <w:r>
        <w:rPr>
          <w:rFonts w:cstheme="minorHAnsi"/>
        </w:rPr>
        <w:t>Son todos distintos, ¡a probarlos!</w:t>
      </w:r>
    </w:p>
    <w:p w14:paraId="3076184B" w14:textId="77777777" w:rsidR="00A84C98" w:rsidRPr="004A451A" w:rsidRDefault="00A165C0" w:rsidP="00A84C98">
      <w:pPr>
        <w:spacing w:after="0" w:line="240" w:lineRule="auto"/>
        <w:jc w:val="both"/>
      </w:pPr>
      <w:hyperlink r:id="rId6" w:history="1">
        <w:r w:rsidR="00A84C98" w:rsidRPr="004A451A">
          <w:rPr>
            <w:rStyle w:val="Hipervnculo"/>
          </w:rPr>
          <w:t>https://www.wordreference.com/</w:t>
        </w:r>
      </w:hyperlink>
    </w:p>
    <w:p w14:paraId="3D8ED48E" w14:textId="77777777" w:rsidR="00A84C98" w:rsidRPr="004A451A" w:rsidRDefault="00A165C0" w:rsidP="00A84C98">
      <w:pPr>
        <w:spacing w:after="0" w:line="240" w:lineRule="auto"/>
        <w:jc w:val="both"/>
      </w:pPr>
      <w:hyperlink r:id="rId7" w:history="1">
        <w:r w:rsidR="00A84C98" w:rsidRPr="004A451A">
          <w:rPr>
            <w:rStyle w:val="Hipervnculo"/>
          </w:rPr>
          <w:t>https://www.thefreedictionary.com/</w:t>
        </w:r>
      </w:hyperlink>
    </w:p>
    <w:p w14:paraId="2B7D273A" w14:textId="77777777" w:rsidR="00A84C98" w:rsidRPr="004A451A" w:rsidRDefault="00A165C0" w:rsidP="00A84C98">
      <w:pPr>
        <w:spacing w:after="0" w:line="240" w:lineRule="auto"/>
        <w:jc w:val="both"/>
      </w:pPr>
      <w:hyperlink r:id="rId8" w:history="1">
        <w:r w:rsidR="00A84C98" w:rsidRPr="004A451A">
          <w:rPr>
            <w:rStyle w:val="Hipervnculo"/>
          </w:rPr>
          <w:t>https://www.macmillandictionary.com/</w:t>
        </w:r>
      </w:hyperlink>
    </w:p>
    <w:p w14:paraId="7B56952A" w14:textId="77777777" w:rsidR="00A84C98" w:rsidRPr="004A451A" w:rsidRDefault="00A165C0" w:rsidP="00A84C98">
      <w:pPr>
        <w:spacing w:after="0" w:line="240" w:lineRule="auto"/>
        <w:jc w:val="both"/>
      </w:pPr>
      <w:hyperlink r:id="rId9" w:history="1">
        <w:r w:rsidR="00A84C98" w:rsidRPr="004A451A">
          <w:rPr>
            <w:rStyle w:val="Hipervnculo"/>
          </w:rPr>
          <w:t>https://www.oxfordlearnersdictionaries.com/</w:t>
        </w:r>
      </w:hyperlink>
    </w:p>
    <w:p w14:paraId="43A555D5" w14:textId="77777777" w:rsidR="00A84C98" w:rsidRPr="004A451A" w:rsidRDefault="00A165C0" w:rsidP="00A84C98">
      <w:pPr>
        <w:spacing w:after="0" w:line="240" w:lineRule="auto"/>
        <w:jc w:val="both"/>
      </w:pPr>
      <w:hyperlink r:id="rId10" w:history="1">
        <w:r w:rsidR="00A84C98" w:rsidRPr="004A451A">
          <w:rPr>
            <w:rStyle w:val="Hipervnculo"/>
          </w:rPr>
          <w:t>https://www.acronymfinder.com/</w:t>
        </w:r>
      </w:hyperlink>
      <w:r w:rsidR="00A84C98" w:rsidRPr="004A451A">
        <w:t xml:space="preserve"> (para siglas)</w:t>
      </w:r>
    </w:p>
    <w:p w14:paraId="38DAA3AC" w14:textId="77777777" w:rsidR="00A84C98" w:rsidRDefault="00A84C98" w:rsidP="00A84C98">
      <w:pPr>
        <w:jc w:val="both"/>
        <w:rPr>
          <w:rFonts w:cstheme="minorHAnsi"/>
        </w:rPr>
      </w:pPr>
    </w:p>
    <w:p w14:paraId="36C5C86A" w14:textId="77777777" w:rsidR="00A84C98" w:rsidRDefault="00A84C98" w:rsidP="00A84C98">
      <w:pPr>
        <w:pStyle w:val="Prrafodelista"/>
        <w:numPr>
          <w:ilvl w:val="0"/>
          <w:numId w:val="1"/>
        </w:numPr>
        <w:spacing w:line="240" w:lineRule="auto"/>
        <w:jc w:val="both"/>
        <w:rPr>
          <w:rFonts w:cstheme="minorHAnsi"/>
          <w:b/>
        </w:rPr>
      </w:pPr>
      <w:r w:rsidRPr="00F71430">
        <w:rPr>
          <w:rFonts w:cstheme="minorHAnsi"/>
          <w:b/>
        </w:rPr>
        <w:t>¿Qué es una reconstrucción de ideas centrales?</w:t>
      </w:r>
    </w:p>
    <w:p w14:paraId="5CA6568F" w14:textId="77777777" w:rsidR="00A84C98" w:rsidRDefault="00A84C98" w:rsidP="00A84C98">
      <w:pPr>
        <w:jc w:val="both"/>
        <w:rPr>
          <w:rFonts w:cstheme="minorHAnsi"/>
        </w:rPr>
      </w:pPr>
      <w:r>
        <w:rPr>
          <w:rFonts w:cstheme="minorHAnsi"/>
        </w:rPr>
        <w:t xml:space="preserve">La reconstrucción de un texto consta en extraer lo más importante del  mensaje/s que el autor del texto quiso comunicar al lector. Para decidir sobre la importancia, tenemos que ser conscientes de cierto tipo de factores: qué quiso informar el lector, para qué, por qué, con qué tono o intención, qué información es nueva, relevante y cuál podemos descartar. </w:t>
      </w:r>
    </w:p>
    <w:p w14:paraId="745393CC" w14:textId="77777777" w:rsidR="00A84C98" w:rsidRDefault="00A84C98" w:rsidP="00A84C98">
      <w:pPr>
        <w:jc w:val="both"/>
        <w:rPr>
          <w:rFonts w:cstheme="minorHAnsi"/>
        </w:rPr>
      </w:pPr>
      <w:r>
        <w:rPr>
          <w:rFonts w:cstheme="minorHAnsi"/>
        </w:rPr>
        <w:t xml:space="preserve">La reconstrucción de un texto no es una traducción literal de un texto en inglés al español. Si no más bien el conjunto de ideas principales y alguna/s secundaria/s que nos transmitió el texto leído. </w:t>
      </w:r>
    </w:p>
    <w:p w14:paraId="4559EFDF" w14:textId="77777777" w:rsidR="00A84C98" w:rsidRDefault="00A84C98" w:rsidP="00A84C98">
      <w:pPr>
        <w:jc w:val="both"/>
        <w:rPr>
          <w:rFonts w:cstheme="minorHAnsi"/>
        </w:rPr>
      </w:pPr>
      <w:r>
        <w:rPr>
          <w:rFonts w:cstheme="minorHAnsi"/>
        </w:rPr>
        <w:t xml:space="preserve">Las reconstrucciones las vamos a hacer siempre en español. A continuación encontrarán una actividad simple para llegar a una breve reconstrucción en la pregunta 8. </w:t>
      </w:r>
    </w:p>
    <w:p w14:paraId="2654141B" w14:textId="77777777" w:rsidR="00A84C98" w:rsidRDefault="00A84C98" w:rsidP="00A84C98">
      <w:pPr>
        <w:jc w:val="both"/>
        <w:rPr>
          <w:rFonts w:cstheme="minorHAnsi"/>
          <w:b/>
        </w:rPr>
      </w:pPr>
      <w:r>
        <w:rPr>
          <w:rFonts w:cstheme="minorHAnsi"/>
          <w:b/>
        </w:rPr>
        <w:t xml:space="preserve">Sigan la actividad en orden: </w:t>
      </w:r>
    </w:p>
    <w:p w14:paraId="02941E56" w14:textId="77777777" w:rsidR="00D04188" w:rsidRDefault="00D04188" w:rsidP="00A84C98">
      <w:pPr>
        <w:jc w:val="both"/>
        <w:rPr>
          <w:rFonts w:cstheme="minorHAnsi"/>
          <w:b/>
        </w:rPr>
      </w:pPr>
    </w:p>
    <w:p w14:paraId="075C8A82" w14:textId="77777777" w:rsidR="00D04188" w:rsidRDefault="00D04188" w:rsidP="00A84C98">
      <w:pPr>
        <w:jc w:val="both"/>
        <w:rPr>
          <w:rFonts w:cstheme="minorHAnsi"/>
          <w:b/>
        </w:rPr>
      </w:pPr>
    </w:p>
    <w:p w14:paraId="043A58BA" w14:textId="77777777" w:rsidR="00D04188" w:rsidRDefault="00D04188" w:rsidP="00A84C98">
      <w:pPr>
        <w:jc w:val="both"/>
        <w:rPr>
          <w:rFonts w:cstheme="minorHAnsi"/>
          <w:b/>
        </w:rPr>
      </w:pPr>
    </w:p>
    <w:p w14:paraId="4D6A8438" w14:textId="6628C52E" w:rsidR="00A84C98" w:rsidRDefault="00A84C98" w:rsidP="00A84C98">
      <w:pPr>
        <w:pBdr>
          <w:top w:val="single" w:sz="4" w:space="1" w:color="auto"/>
          <w:left w:val="single" w:sz="4" w:space="4" w:color="auto"/>
          <w:bottom w:val="single" w:sz="4" w:space="1" w:color="auto"/>
          <w:right w:val="single" w:sz="4" w:space="4" w:color="auto"/>
        </w:pBdr>
        <w:jc w:val="both"/>
        <w:rPr>
          <w:rFonts w:cstheme="minorHAnsi"/>
          <w:b/>
        </w:rPr>
      </w:pPr>
      <w:r w:rsidRPr="00A165C0">
        <w:rPr>
          <w:rFonts w:cstheme="minorHAnsi"/>
          <w:b/>
          <w:highlight w:val="cyan"/>
        </w:rPr>
        <w:t xml:space="preserve">ACTIVIDAD </w:t>
      </w:r>
      <w:r w:rsidR="00A165C0" w:rsidRPr="00A165C0">
        <w:rPr>
          <w:rFonts w:cstheme="minorHAnsi"/>
          <w:b/>
          <w:highlight w:val="cyan"/>
        </w:rPr>
        <w:t>PARA DISCUTIR EN CLASE ZOOM</w:t>
      </w:r>
    </w:p>
    <w:p w14:paraId="0A5F2CD2" w14:textId="77777777" w:rsidR="00A84C98" w:rsidRPr="00A85C58" w:rsidRDefault="00A84C98" w:rsidP="00A84C98">
      <w:pPr>
        <w:jc w:val="both"/>
        <w:rPr>
          <w:rFonts w:cstheme="minorHAnsi"/>
          <w:b/>
        </w:rPr>
      </w:pPr>
      <w:r w:rsidRPr="00A85C58">
        <w:rPr>
          <w:rFonts w:cstheme="minorHAnsi"/>
          <w:b/>
        </w:rPr>
        <w:t>Observe</w:t>
      </w:r>
      <w:r>
        <w:rPr>
          <w:rFonts w:cstheme="minorHAnsi"/>
          <w:b/>
        </w:rPr>
        <w:t>n</w:t>
      </w:r>
      <w:r w:rsidRPr="00A85C58">
        <w:rPr>
          <w:rFonts w:cstheme="minorHAnsi"/>
          <w:b/>
        </w:rPr>
        <w:t xml:space="preserve"> el siguiente texto en inglés. Intente</w:t>
      </w:r>
      <w:r>
        <w:rPr>
          <w:rFonts w:cstheme="minorHAnsi"/>
          <w:b/>
        </w:rPr>
        <w:t>n</w:t>
      </w:r>
      <w:r w:rsidRPr="00A85C58">
        <w:rPr>
          <w:rFonts w:cstheme="minorHAnsi"/>
          <w:b/>
        </w:rPr>
        <w:t xml:space="preserve"> darse una oportunidad de lectura </w:t>
      </w:r>
      <w:r w:rsidRPr="00A85C58">
        <w:rPr>
          <w:rFonts w:cstheme="minorHAnsi"/>
          <w:b/>
          <w:u w:val="single"/>
        </w:rPr>
        <w:t xml:space="preserve">SIN DICCIONARIO </w:t>
      </w:r>
      <w:r w:rsidRPr="00A85C58">
        <w:rPr>
          <w:rFonts w:cstheme="minorHAnsi"/>
          <w:b/>
        </w:rPr>
        <w:t>y responda</w:t>
      </w:r>
      <w:r>
        <w:rPr>
          <w:rFonts w:cstheme="minorHAnsi"/>
          <w:b/>
        </w:rPr>
        <w:t>n</w:t>
      </w:r>
      <w:r w:rsidRPr="00A85C58">
        <w:rPr>
          <w:rFonts w:cstheme="minorHAnsi"/>
          <w:b/>
        </w:rPr>
        <w:t xml:space="preserve"> las preguntas que encontrará</w:t>
      </w:r>
      <w:r>
        <w:rPr>
          <w:rFonts w:cstheme="minorHAnsi"/>
          <w:b/>
        </w:rPr>
        <w:t>n</w:t>
      </w:r>
      <w:r w:rsidRPr="00A85C58">
        <w:rPr>
          <w:rFonts w:cstheme="minorHAnsi"/>
          <w:b/>
        </w:rPr>
        <w:t xml:space="preserve"> debajo:</w:t>
      </w:r>
    </w:p>
    <w:p w14:paraId="00472406" w14:textId="77777777" w:rsidR="00A84C98" w:rsidRDefault="00A84C98" w:rsidP="00A84C98">
      <w:pPr>
        <w:jc w:val="both"/>
        <w:rPr>
          <w:rFonts w:cstheme="minorHAnsi"/>
        </w:rPr>
      </w:pPr>
    </w:p>
    <w:p w14:paraId="443DA257" w14:textId="77777777" w:rsidR="00A84C98" w:rsidRDefault="00A84C98" w:rsidP="00A84C98">
      <w:pPr>
        <w:jc w:val="both"/>
        <w:rPr>
          <w:rFonts w:cstheme="minorHAnsi"/>
        </w:rPr>
      </w:pPr>
    </w:p>
    <w:p w14:paraId="0B89CB3C" w14:textId="77777777" w:rsidR="00A84C98" w:rsidRDefault="00A84C98" w:rsidP="00A84C98">
      <w:pPr>
        <w:jc w:val="both"/>
        <w:rPr>
          <w:rFonts w:cstheme="minorHAnsi"/>
        </w:rPr>
      </w:pPr>
      <w:r>
        <w:rPr>
          <w:rFonts w:cstheme="minorHAnsi"/>
          <w:noProof/>
          <w:lang w:eastAsia="es-AR"/>
        </w:rPr>
        <w:drawing>
          <wp:inline distT="0" distB="0" distL="0" distR="0" wp14:anchorId="12A2BE63" wp14:editId="086E9956">
            <wp:extent cx="2943225" cy="3162300"/>
            <wp:effectExtent l="0" t="0" r="9525" b="0"/>
            <wp:docPr id="3" name="Imagen 3" descr="C:\Users\Natalia\Desktop\VIRTUALIDAD GRIERSON\Patient Recor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lia\Desktop\VIRTUALIDAD GRIERSON\Patient Record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3225" cy="3162300"/>
                    </a:xfrm>
                    <a:prstGeom prst="rect">
                      <a:avLst/>
                    </a:prstGeom>
                    <a:noFill/>
                    <a:ln>
                      <a:noFill/>
                    </a:ln>
                  </pic:spPr>
                </pic:pic>
              </a:graphicData>
            </a:graphic>
          </wp:inline>
        </w:drawing>
      </w:r>
    </w:p>
    <w:p w14:paraId="404686AD" w14:textId="77777777" w:rsidR="00A84C98" w:rsidRDefault="00A84C98" w:rsidP="00A84C98">
      <w:pPr>
        <w:pStyle w:val="Prrafodelista"/>
        <w:numPr>
          <w:ilvl w:val="0"/>
          <w:numId w:val="2"/>
        </w:numPr>
        <w:rPr>
          <w:rFonts w:cstheme="minorHAnsi"/>
        </w:rPr>
      </w:pPr>
      <w:r w:rsidRPr="00F71430">
        <w:rPr>
          <w:rFonts w:cstheme="minorHAnsi"/>
        </w:rPr>
        <w:t>¿Qué tipo de texto es?</w:t>
      </w:r>
      <w:r>
        <w:rPr>
          <w:rFonts w:cstheme="minorHAnsi"/>
        </w:rPr>
        <w:t xml:space="preserve"> </w:t>
      </w:r>
    </w:p>
    <w:p w14:paraId="6CA9786E" w14:textId="77777777" w:rsidR="00A84C98" w:rsidRPr="00EB7443" w:rsidRDefault="00A84C98" w:rsidP="00A84C98">
      <w:pPr>
        <w:pStyle w:val="Prrafodelista"/>
        <w:numPr>
          <w:ilvl w:val="0"/>
          <w:numId w:val="2"/>
        </w:numPr>
        <w:rPr>
          <w:rFonts w:cstheme="minorHAnsi"/>
        </w:rPr>
      </w:pPr>
      <w:r w:rsidRPr="00EB7443">
        <w:rPr>
          <w:rFonts w:cstheme="minorHAnsi"/>
        </w:rPr>
        <w:t>¿Qué información contiene? ¿Quién  lo escribe y</w:t>
      </w:r>
      <w:r>
        <w:rPr>
          <w:rFonts w:cstheme="minorHAnsi"/>
        </w:rPr>
        <w:t xml:space="preserve"> para quién? </w:t>
      </w:r>
      <w:r w:rsidRPr="00EB7443">
        <w:rPr>
          <w:rFonts w:cstheme="minorHAnsi"/>
        </w:rPr>
        <w:t xml:space="preserve"> </w:t>
      </w:r>
    </w:p>
    <w:p w14:paraId="3C7E0F25" w14:textId="77777777" w:rsidR="00A84C98" w:rsidRDefault="00A84C98" w:rsidP="00A84C98">
      <w:pPr>
        <w:pStyle w:val="Prrafodelista"/>
        <w:numPr>
          <w:ilvl w:val="0"/>
          <w:numId w:val="2"/>
        </w:numPr>
        <w:rPr>
          <w:rFonts w:cstheme="minorHAnsi"/>
        </w:rPr>
      </w:pPr>
      <w:r>
        <w:rPr>
          <w:rFonts w:cstheme="minorHAnsi"/>
        </w:rPr>
        <w:t>¿Con qué intención?</w:t>
      </w:r>
    </w:p>
    <w:p w14:paraId="4B17C998" w14:textId="77777777" w:rsidR="00A84C98" w:rsidRDefault="00A84C98" w:rsidP="00A84C98">
      <w:pPr>
        <w:pStyle w:val="Prrafodelista"/>
        <w:numPr>
          <w:ilvl w:val="0"/>
          <w:numId w:val="2"/>
        </w:numPr>
        <w:rPr>
          <w:rFonts w:cstheme="minorHAnsi"/>
        </w:rPr>
      </w:pPr>
      <w:r>
        <w:rPr>
          <w:rFonts w:cstheme="minorHAnsi"/>
        </w:rPr>
        <w:t>¿Encontró palabras cognadas? ¿Y palabras claves?</w:t>
      </w:r>
    </w:p>
    <w:p w14:paraId="6A9DAD2C" w14:textId="77777777" w:rsidR="00A84C98" w:rsidRDefault="00A84C98" w:rsidP="00A84C98">
      <w:pPr>
        <w:pStyle w:val="Prrafodelista"/>
        <w:numPr>
          <w:ilvl w:val="0"/>
          <w:numId w:val="2"/>
        </w:numPr>
        <w:rPr>
          <w:rFonts w:cstheme="minorHAnsi"/>
        </w:rPr>
      </w:pPr>
      <w:r>
        <w:rPr>
          <w:rFonts w:cstheme="minorHAnsi"/>
        </w:rPr>
        <w:t>¿Necesitaría buscar alguna palabra en el diccionario? ¿Cuál/ cuáles?</w:t>
      </w:r>
    </w:p>
    <w:p w14:paraId="3E0972D6" w14:textId="77777777" w:rsidR="00A84C98" w:rsidRDefault="00A84C98" w:rsidP="00A84C98">
      <w:pPr>
        <w:pStyle w:val="Prrafodelista"/>
        <w:numPr>
          <w:ilvl w:val="0"/>
          <w:numId w:val="2"/>
        </w:numPr>
        <w:rPr>
          <w:rFonts w:cstheme="minorHAnsi"/>
        </w:rPr>
      </w:pPr>
      <w:r>
        <w:rPr>
          <w:rFonts w:cstheme="minorHAnsi"/>
        </w:rPr>
        <w:t>¿Hay alguna sigla? ¿La conoce o dónde la buscaría?</w:t>
      </w:r>
    </w:p>
    <w:p w14:paraId="0B874D45" w14:textId="77777777" w:rsidR="00A84C98" w:rsidRDefault="00A84C98" w:rsidP="00A84C98">
      <w:pPr>
        <w:pStyle w:val="Prrafodelista"/>
        <w:numPr>
          <w:ilvl w:val="0"/>
          <w:numId w:val="2"/>
        </w:numPr>
        <w:rPr>
          <w:rFonts w:cstheme="minorHAnsi"/>
        </w:rPr>
      </w:pPr>
      <w:r>
        <w:rPr>
          <w:rFonts w:cstheme="minorHAnsi"/>
        </w:rPr>
        <w:t>¿Hay vocabulario que le interesa registrar porque cree que le puede ser útil para futuras lecturas de la materia? ¿Cuál?</w:t>
      </w:r>
    </w:p>
    <w:p w14:paraId="60ABF527" w14:textId="77777777" w:rsidR="00A84C98" w:rsidRDefault="00A84C98" w:rsidP="00A84C98">
      <w:pPr>
        <w:pStyle w:val="Prrafodelista"/>
        <w:numPr>
          <w:ilvl w:val="0"/>
          <w:numId w:val="2"/>
        </w:numPr>
        <w:rPr>
          <w:rFonts w:cstheme="minorHAnsi"/>
        </w:rPr>
      </w:pPr>
      <w:r>
        <w:rPr>
          <w:rFonts w:cstheme="minorHAnsi"/>
        </w:rPr>
        <w:t>¿Puede reconstruir el mensaje principal brevemente siguiendo el comienzo propuesto?</w:t>
      </w:r>
    </w:p>
    <w:p w14:paraId="3FE8D600" w14:textId="77777777" w:rsidR="00A84C98" w:rsidRPr="00EB7443" w:rsidRDefault="00A84C98" w:rsidP="00A84C98">
      <w:pPr>
        <w:pStyle w:val="Prrafodelista"/>
        <w:rPr>
          <w:rFonts w:ascii="Brush Script MT" w:hAnsi="Brush Script MT" w:cstheme="minorHAnsi"/>
          <w:i/>
          <w:sz w:val="32"/>
          <w:szCs w:val="32"/>
        </w:rPr>
      </w:pPr>
      <w:r w:rsidRPr="00EB7443">
        <w:rPr>
          <w:rFonts w:ascii="Brush Script MT" w:hAnsi="Brush Script MT" w:cstheme="minorHAnsi"/>
          <w:i/>
          <w:sz w:val="32"/>
          <w:szCs w:val="32"/>
        </w:rPr>
        <w:t>El paciente Jim Grady ingresa al hospital por….</w:t>
      </w:r>
    </w:p>
    <w:p w14:paraId="62668900" w14:textId="77777777" w:rsidR="002A2CB9" w:rsidRDefault="002A2CB9"/>
    <w:sectPr w:rsidR="002A2C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E4089"/>
    <w:multiLevelType w:val="hybridMultilevel"/>
    <w:tmpl w:val="D7F0A26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6D192AC1"/>
    <w:multiLevelType w:val="hybridMultilevel"/>
    <w:tmpl w:val="0598107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 w15:restartNumberingAfterBreak="0">
    <w:nsid w:val="78856158"/>
    <w:multiLevelType w:val="hybridMultilevel"/>
    <w:tmpl w:val="98B25E1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98"/>
    <w:rsid w:val="002A2CB9"/>
    <w:rsid w:val="00750527"/>
    <w:rsid w:val="00A165C0"/>
    <w:rsid w:val="00A84C98"/>
    <w:rsid w:val="00B34D63"/>
    <w:rsid w:val="00D0418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7332A"/>
  <w15:docId w15:val="{4CF4902A-1B9E-4D20-B772-B3A01A783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C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4C98"/>
    <w:pPr>
      <w:ind w:left="720"/>
      <w:contextualSpacing/>
    </w:pPr>
    <w:rPr>
      <w:rFonts w:ascii="Calibri" w:eastAsia="Calibri" w:hAnsi="Calibri" w:cs="Times New Roman"/>
    </w:rPr>
  </w:style>
  <w:style w:type="character" w:styleId="Hipervnculo">
    <w:name w:val="Hyperlink"/>
    <w:basedOn w:val="Fuentedeprrafopredeter"/>
    <w:uiPriority w:val="99"/>
    <w:unhideWhenUsed/>
    <w:rsid w:val="00A84C98"/>
    <w:rPr>
      <w:color w:val="0000FF"/>
      <w:u w:val="single"/>
    </w:rPr>
  </w:style>
  <w:style w:type="paragraph" w:styleId="Textodeglobo">
    <w:name w:val="Balloon Text"/>
    <w:basedOn w:val="Normal"/>
    <w:link w:val="TextodegloboCar"/>
    <w:uiPriority w:val="99"/>
    <w:semiHidden/>
    <w:unhideWhenUsed/>
    <w:rsid w:val="00A84C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4C98"/>
    <w:rPr>
      <w:rFonts w:ascii="Tahoma" w:hAnsi="Tahoma" w:cs="Tahoma"/>
      <w:sz w:val="16"/>
      <w:szCs w:val="16"/>
    </w:rPr>
  </w:style>
  <w:style w:type="paragraph" w:styleId="NormalWeb">
    <w:name w:val="Normal (Web)"/>
    <w:basedOn w:val="Normal"/>
    <w:uiPriority w:val="99"/>
    <w:rsid w:val="00D04188"/>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cmillandictionar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hefreedictionar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ordreference.com/" TargetMode="External"/><Relationship Id="rId11" Type="http://schemas.openxmlformats.org/officeDocument/2006/relationships/image" Target="media/image1.png"/><Relationship Id="rId5" Type="http://schemas.openxmlformats.org/officeDocument/2006/relationships/hyperlink" Target="http://app.mindmapmaker.org" TargetMode="External"/><Relationship Id="rId10" Type="http://schemas.openxmlformats.org/officeDocument/2006/relationships/hyperlink" Target="https://www.acronymfinder.com/" TargetMode="External"/><Relationship Id="rId4" Type="http://schemas.openxmlformats.org/officeDocument/2006/relationships/webSettings" Target="webSettings.xml"/><Relationship Id="rId9" Type="http://schemas.openxmlformats.org/officeDocument/2006/relationships/hyperlink" Target="https://www.oxfordlearnersdictionarie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1438</Words>
  <Characters>7914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Natalia</cp:lastModifiedBy>
  <cp:revision>3</cp:revision>
  <dcterms:created xsi:type="dcterms:W3CDTF">2021-08-18T18:39:00Z</dcterms:created>
  <dcterms:modified xsi:type="dcterms:W3CDTF">2021-08-18T18:39:00Z</dcterms:modified>
</cp:coreProperties>
</file>