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78BC" w14:textId="77777777" w:rsidR="007670F7" w:rsidRDefault="007670F7" w:rsidP="007670F7">
      <w:pPr>
        <w:spacing w:after="0" w:line="240" w:lineRule="auto"/>
        <w:jc w:val="both"/>
        <w:rPr>
          <w:rFonts w:ascii="Arial" w:eastAsia="Times New Roman" w:hAnsi="Arial" w:cs="Arial"/>
          <w:sz w:val="24"/>
          <w:szCs w:val="24"/>
          <w:lang w:val="es-ES" w:eastAsia="es-ES"/>
        </w:rPr>
      </w:pPr>
      <w:r>
        <w:object w:dxaOrig="1440" w:dyaOrig="1440" w14:anchorId="502A4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8pt;margin-top:6.5pt;width:80.75pt;height:57.8pt;z-index:251658240">
            <v:imagedata r:id="rId5" o:title=""/>
            <w10:wrap type="square" side="left"/>
          </v:shape>
          <o:OLEObject Type="Embed" ProgID="Word.Picture.8" ShapeID="_x0000_s1026" DrawAspect="Content" ObjectID="_1836319373" r:id="rId6"/>
        </w:object>
      </w:r>
    </w:p>
    <w:p w14:paraId="23F0A6FB" w14:textId="77777777" w:rsidR="007670F7" w:rsidRDefault="007670F7" w:rsidP="007670F7">
      <w:pPr>
        <w:spacing w:after="200" w:line="276" w:lineRule="auto"/>
        <w:jc w:val="both"/>
        <w:rPr>
          <w:rFonts w:ascii="Arial" w:eastAsia="Calibri" w:hAnsi="Arial" w:cs="Arial"/>
          <w:lang w:val="es-ES"/>
        </w:rPr>
      </w:pPr>
    </w:p>
    <w:p w14:paraId="6242A720" w14:textId="77777777" w:rsidR="007670F7" w:rsidRDefault="007670F7" w:rsidP="007670F7">
      <w:pPr>
        <w:spacing w:after="200" w:line="276" w:lineRule="auto"/>
        <w:rPr>
          <w:rFonts w:ascii="Arial" w:eastAsia="Calibri" w:hAnsi="Arial" w:cs="Arial"/>
          <w:lang w:val="es-ES"/>
        </w:rPr>
      </w:pPr>
    </w:p>
    <w:p w14:paraId="32125C74" w14:textId="77777777" w:rsidR="007670F7" w:rsidRDefault="007670F7" w:rsidP="007670F7">
      <w:pPr>
        <w:spacing w:after="200" w:line="276" w:lineRule="auto"/>
        <w:jc w:val="both"/>
        <w:rPr>
          <w:rFonts w:ascii="Arial" w:eastAsia="Calibri" w:hAnsi="Arial" w:cs="Arial"/>
          <w:lang w:val="es-ES"/>
        </w:rPr>
      </w:pPr>
    </w:p>
    <w:p w14:paraId="0571A237" w14:textId="77777777" w:rsidR="007670F7" w:rsidRDefault="007670F7" w:rsidP="007670F7">
      <w:pPr>
        <w:spacing w:after="200" w:line="276" w:lineRule="auto"/>
        <w:jc w:val="both"/>
        <w:rPr>
          <w:rFonts w:ascii="Arial" w:eastAsia="Calibri" w:hAnsi="Arial" w:cs="Arial"/>
          <w:b/>
          <w:bCs/>
          <w:lang w:val="es-ES"/>
        </w:rPr>
      </w:pPr>
    </w:p>
    <w:p w14:paraId="7368C3D0" w14:textId="77777777" w:rsidR="007670F7" w:rsidRDefault="007670F7" w:rsidP="007670F7">
      <w:pPr>
        <w:spacing w:after="200" w:line="276" w:lineRule="auto"/>
        <w:jc w:val="center"/>
        <w:rPr>
          <w:rFonts w:ascii="Arial" w:eastAsia="Calibri" w:hAnsi="Arial" w:cs="Arial"/>
          <w:b/>
          <w:bCs/>
          <w:lang w:val="es-ES"/>
        </w:rPr>
      </w:pPr>
    </w:p>
    <w:p w14:paraId="152CE65F" w14:textId="77777777" w:rsidR="007670F7" w:rsidRDefault="007670F7" w:rsidP="007670F7">
      <w:pPr>
        <w:spacing w:after="200" w:line="276" w:lineRule="auto"/>
        <w:jc w:val="center"/>
        <w:rPr>
          <w:rFonts w:ascii="Arial" w:eastAsia="Calibri" w:hAnsi="Arial" w:cs="Arial"/>
          <w:b/>
          <w:bCs/>
          <w:lang w:val="es-ES"/>
        </w:rPr>
      </w:pPr>
      <w:r>
        <w:rPr>
          <w:rFonts w:ascii="Arial" w:eastAsia="Calibri" w:hAnsi="Arial" w:cs="Arial"/>
          <w:b/>
          <w:bCs/>
          <w:lang w:val="es-ES"/>
        </w:rPr>
        <w:t>GOBIERNO DE LA CIUDAD DE BUENOS AIRES</w:t>
      </w:r>
    </w:p>
    <w:p w14:paraId="768E7BE3" w14:textId="77777777" w:rsidR="007670F7" w:rsidRDefault="007670F7" w:rsidP="007670F7">
      <w:pPr>
        <w:spacing w:after="200" w:line="276" w:lineRule="auto"/>
        <w:jc w:val="center"/>
        <w:rPr>
          <w:rFonts w:ascii="Arial" w:eastAsia="Calibri" w:hAnsi="Arial" w:cs="Arial"/>
          <w:b/>
          <w:bCs/>
          <w:lang w:val="es-ES"/>
        </w:rPr>
      </w:pPr>
      <w:r>
        <w:rPr>
          <w:rFonts w:ascii="Arial" w:eastAsia="Calibri" w:hAnsi="Arial" w:cs="Arial"/>
          <w:b/>
          <w:bCs/>
          <w:lang w:val="es-ES"/>
        </w:rPr>
        <w:t>MINISTERIO DE EDUCACIÓN</w:t>
      </w:r>
    </w:p>
    <w:p w14:paraId="5333A834" w14:textId="77777777" w:rsidR="007670F7" w:rsidRDefault="007670F7" w:rsidP="007670F7">
      <w:pPr>
        <w:spacing w:after="200" w:line="276" w:lineRule="auto"/>
        <w:jc w:val="center"/>
        <w:rPr>
          <w:rFonts w:ascii="Arial" w:eastAsia="Calibri" w:hAnsi="Arial" w:cs="Arial"/>
          <w:b/>
          <w:bCs/>
          <w:lang w:val="es-ES"/>
        </w:rPr>
      </w:pPr>
      <w:r>
        <w:rPr>
          <w:rFonts w:ascii="Arial" w:eastAsia="Calibri" w:hAnsi="Arial" w:cs="Arial"/>
          <w:b/>
          <w:bCs/>
          <w:lang w:val="es-ES"/>
        </w:rPr>
        <w:t>DIRECCIÓN GENERAL DE EDUCACIÓN SUPERIOR</w:t>
      </w:r>
    </w:p>
    <w:p w14:paraId="7FC8ACBA" w14:textId="77777777" w:rsidR="007670F7" w:rsidRDefault="007670F7" w:rsidP="007670F7">
      <w:pPr>
        <w:spacing w:after="200" w:line="276" w:lineRule="auto"/>
        <w:jc w:val="center"/>
        <w:rPr>
          <w:rFonts w:ascii="Arial" w:eastAsia="Calibri" w:hAnsi="Arial" w:cs="Arial"/>
          <w:b/>
          <w:bCs/>
          <w:lang w:val="es-ES"/>
        </w:rPr>
      </w:pPr>
      <w:r>
        <w:rPr>
          <w:rFonts w:ascii="Arial" w:eastAsia="Calibri" w:hAnsi="Arial" w:cs="Arial"/>
          <w:b/>
          <w:bCs/>
          <w:lang w:val="es-ES"/>
        </w:rPr>
        <w:t xml:space="preserve">INSTITUTO DE FORMACIÓN TÉCNICA SUPERIOR </w:t>
      </w:r>
      <w:proofErr w:type="spellStart"/>
      <w:r>
        <w:rPr>
          <w:rFonts w:ascii="Arial" w:eastAsia="Calibri" w:hAnsi="Arial" w:cs="Arial"/>
          <w:b/>
          <w:bCs/>
          <w:lang w:val="es-ES"/>
        </w:rPr>
        <w:t>N°</w:t>
      </w:r>
      <w:proofErr w:type="spellEnd"/>
      <w:r>
        <w:rPr>
          <w:rFonts w:ascii="Arial" w:eastAsia="Calibri" w:hAnsi="Arial" w:cs="Arial"/>
          <w:b/>
          <w:bCs/>
          <w:lang w:val="es-ES"/>
        </w:rPr>
        <w:t xml:space="preserve"> 23</w:t>
      </w:r>
    </w:p>
    <w:p w14:paraId="5097539B" w14:textId="77777777" w:rsidR="007670F7" w:rsidRDefault="007670F7" w:rsidP="007670F7">
      <w:pPr>
        <w:spacing w:after="200" w:line="276" w:lineRule="auto"/>
        <w:jc w:val="both"/>
        <w:rPr>
          <w:rFonts w:ascii="Arial" w:eastAsia="Calibri" w:hAnsi="Arial" w:cs="Arial"/>
          <w:b/>
          <w:bCs/>
          <w:lang w:val="es-ES"/>
        </w:rPr>
      </w:pPr>
    </w:p>
    <w:p w14:paraId="586F3AD9" w14:textId="77777777" w:rsidR="007670F7" w:rsidRDefault="007670F7" w:rsidP="007670F7">
      <w:pPr>
        <w:spacing w:after="0" w:line="240" w:lineRule="auto"/>
        <w:jc w:val="center"/>
        <w:rPr>
          <w:rFonts w:ascii="Arial" w:eastAsia="Times New Roman" w:hAnsi="Arial" w:cs="Arial"/>
          <w:b/>
          <w:sz w:val="20"/>
          <w:szCs w:val="20"/>
          <w:u w:val="single"/>
          <w:lang w:val="es-ES" w:eastAsia="es-ES"/>
        </w:rPr>
      </w:pPr>
    </w:p>
    <w:p w14:paraId="3E3172FF" w14:textId="77777777" w:rsidR="007670F7" w:rsidRDefault="007670F7" w:rsidP="007670F7">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TECNICATURA SUPERIOR EN</w:t>
      </w:r>
    </w:p>
    <w:p w14:paraId="0A156427" w14:textId="6D5780FD" w:rsidR="007670F7" w:rsidRDefault="00333FAD" w:rsidP="007670F7">
      <w:pPr>
        <w:spacing w:after="0" w:line="360" w:lineRule="auto"/>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Gestión Turística</w:t>
      </w:r>
    </w:p>
    <w:p w14:paraId="71AFD287" w14:textId="77777777" w:rsidR="007670F7" w:rsidRDefault="007670F7" w:rsidP="007670F7">
      <w:pPr>
        <w:spacing w:after="0" w:line="240" w:lineRule="auto"/>
        <w:jc w:val="both"/>
        <w:rPr>
          <w:rFonts w:ascii="Arial" w:eastAsia="Times New Roman" w:hAnsi="Arial" w:cs="Arial"/>
          <w:bCs/>
          <w:sz w:val="24"/>
          <w:szCs w:val="24"/>
          <w:lang w:val="es-AR" w:eastAsia="es-ES"/>
        </w:rPr>
      </w:pPr>
    </w:p>
    <w:p w14:paraId="012C8540" w14:textId="77777777" w:rsidR="007670F7" w:rsidRDefault="007670F7" w:rsidP="007670F7">
      <w:pPr>
        <w:spacing w:after="0" w:line="240" w:lineRule="auto"/>
        <w:jc w:val="center"/>
        <w:rPr>
          <w:rFonts w:ascii="Arial" w:eastAsia="Times New Roman" w:hAnsi="Arial" w:cs="Arial"/>
          <w:bCs/>
          <w:sz w:val="24"/>
          <w:szCs w:val="24"/>
          <w:lang w:val="es-AR" w:eastAsia="es-ES"/>
        </w:rPr>
      </w:pPr>
      <w:proofErr w:type="gramStart"/>
      <w:r>
        <w:rPr>
          <w:rFonts w:ascii="Arial" w:eastAsia="Times New Roman" w:hAnsi="Arial" w:cs="Arial"/>
          <w:bCs/>
          <w:sz w:val="24"/>
          <w:szCs w:val="24"/>
          <w:lang w:val="es-AR" w:eastAsia="es-ES"/>
        </w:rPr>
        <w:t>TERCER  CICLO</w:t>
      </w:r>
      <w:proofErr w:type="gramEnd"/>
    </w:p>
    <w:p w14:paraId="240093A3" w14:textId="77777777" w:rsidR="007670F7" w:rsidRDefault="007670F7" w:rsidP="007670F7">
      <w:pPr>
        <w:spacing w:after="0" w:line="240" w:lineRule="auto"/>
        <w:jc w:val="center"/>
        <w:rPr>
          <w:rFonts w:ascii="Arial" w:eastAsia="Times New Roman" w:hAnsi="Arial" w:cs="Arial"/>
          <w:bCs/>
          <w:sz w:val="24"/>
          <w:szCs w:val="24"/>
          <w:lang w:val="es-AR" w:eastAsia="es-ES"/>
        </w:rPr>
      </w:pPr>
    </w:p>
    <w:p w14:paraId="452C8E36" w14:textId="693B76CA" w:rsidR="007670F7" w:rsidRDefault="007670F7" w:rsidP="007670F7">
      <w:pPr>
        <w:spacing w:after="0" w:line="240" w:lineRule="auto"/>
        <w:jc w:val="center"/>
        <w:rPr>
          <w:rFonts w:ascii="Arial" w:eastAsia="Times New Roman" w:hAnsi="Arial" w:cs="Arial"/>
          <w:bCs/>
          <w:sz w:val="24"/>
          <w:szCs w:val="24"/>
          <w:lang w:val="es-AR" w:eastAsia="es-ES"/>
        </w:rPr>
      </w:pPr>
      <w:r>
        <w:rPr>
          <w:rFonts w:ascii="Arial" w:eastAsia="Times New Roman" w:hAnsi="Arial" w:cs="Arial"/>
          <w:bCs/>
          <w:sz w:val="24"/>
          <w:szCs w:val="24"/>
          <w:lang w:val="es-AR" w:eastAsia="es-ES"/>
        </w:rPr>
        <w:t>Modalidad Presencial</w:t>
      </w:r>
      <w:r w:rsidR="00A84965">
        <w:rPr>
          <w:rFonts w:ascii="Arial" w:eastAsia="Times New Roman" w:hAnsi="Arial" w:cs="Arial"/>
          <w:bCs/>
          <w:sz w:val="24"/>
          <w:szCs w:val="24"/>
          <w:lang w:val="es-AR" w:eastAsia="es-ES"/>
        </w:rPr>
        <w:t xml:space="preserve"> y Virtual</w:t>
      </w:r>
    </w:p>
    <w:p w14:paraId="59588339" w14:textId="77777777" w:rsidR="007670F7" w:rsidRDefault="007670F7" w:rsidP="007670F7">
      <w:pPr>
        <w:spacing w:after="200" w:line="276" w:lineRule="auto"/>
        <w:rPr>
          <w:rFonts w:ascii="Arial" w:eastAsia="Calibri" w:hAnsi="Arial" w:cs="Arial"/>
          <w:bCs/>
          <w:lang w:val="es-ES"/>
        </w:rPr>
      </w:pPr>
    </w:p>
    <w:p w14:paraId="5B1A59D9" w14:textId="50EBF5AB" w:rsidR="007670F7" w:rsidRPr="00A84965" w:rsidRDefault="007670F7" w:rsidP="00A84965">
      <w:pPr>
        <w:spacing w:after="200" w:line="276" w:lineRule="auto"/>
        <w:jc w:val="center"/>
        <w:rPr>
          <w:rFonts w:ascii="Arial" w:eastAsia="Calibri" w:hAnsi="Arial" w:cs="Arial"/>
          <w:b/>
          <w:bCs/>
          <w:sz w:val="24"/>
          <w:szCs w:val="24"/>
          <w:u w:val="single"/>
          <w:lang w:val="es-ES"/>
        </w:rPr>
      </w:pPr>
      <w:proofErr w:type="gramStart"/>
      <w:r>
        <w:rPr>
          <w:rFonts w:ascii="Arial" w:eastAsia="Calibri" w:hAnsi="Arial" w:cs="Arial"/>
          <w:bCs/>
          <w:sz w:val="24"/>
          <w:szCs w:val="24"/>
          <w:lang w:val="es-ES"/>
        </w:rPr>
        <w:t>Año  202</w:t>
      </w:r>
      <w:r w:rsidR="00A84965">
        <w:rPr>
          <w:rFonts w:ascii="Arial" w:eastAsia="Calibri" w:hAnsi="Arial" w:cs="Arial"/>
          <w:bCs/>
          <w:sz w:val="24"/>
          <w:szCs w:val="24"/>
          <w:lang w:val="es-ES"/>
        </w:rPr>
        <w:t>6</w:t>
      </w:r>
      <w:proofErr w:type="gramEnd"/>
    </w:p>
    <w:p w14:paraId="1CF5CA60" w14:textId="77777777" w:rsidR="007670F7" w:rsidRDefault="007670F7" w:rsidP="007670F7">
      <w:pPr>
        <w:spacing w:after="200" w:line="276" w:lineRule="auto"/>
        <w:rPr>
          <w:rFonts w:ascii="Arial" w:eastAsia="Calibri" w:hAnsi="Arial" w:cs="Arial"/>
          <w:b/>
          <w:bCs/>
          <w:lang w:val="es-ES"/>
        </w:rPr>
      </w:pPr>
    </w:p>
    <w:p w14:paraId="5B8BAEAD" w14:textId="18B905AE" w:rsidR="00A84965" w:rsidRDefault="007670F7" w:rsidP="00A84965">
      <w:pPr>
        <w:spacing w:after="200" w:line="276" w:lineRule="auto"/>
        <w:jc w:val="center"/>
        <w:rPr>
          <w:rFonts w:ascii="Arial" w:eastAsia="Calibri" w:hAnsi="Arial" w:cs="Arial"/>
          <w:lang w:val="es-ES"/>
        </w:rPr>
      </w:pPr>
      <w:r>
        <w:rPr>
          <w:rFonts w:ascii="Arial" w:eastAsia="Calibri" w:hAnsi="Arial" w:cs="Arial"/>
          <w:bCs/>
          <w:sz w:val="24"/>
          <w:szCs w:val="24"/>
          <w:lang w:val="es-ES"/>
        </w:rPr>
        <w:t>Materia:</w:t>
      </w:r>
    </w:p>
    <w:p w14:paraId="1C6197F9" w14:textId="09C81532" w:rsidR="007670F7" w:rsidRPr="00A84965" w:rsidRDefault="007670F7" w:rsidP="00A84965">
      <w:pPr>
        <w:spacing w:after="200" w:line="276" w:lineRule="auto"/>
        <w:jc w:val="center"/>
        <w:rPr>
          <w:rFonts w:ascii="Arial" w:eastAsia="Calibri" w:hAnsi="Arial" w:cs="Arial"/>
          <w:i/>
          <w:sz w:val="36"/>
          <w:szCs w:val="36"/>
          <w:lang w:val="es-ES"/>
        </w:rPr>
      </w:pPr>
      <w:r w:rsidRPr="00A84965">
        <w:rPr>
          <w:rFonts w:ascii="Arial" w:eastAsia="Calibri" w:hAnsi="Arial" w:cs="Arial"/>
          <w:b/>
          <w:i/>
          <w:sz w:val="36"/>
          <w:szCs w:val="36"/>
          <w:lang w:val="es-ES"/>
        </w:rPr>
        <w:t xml:space="preserve">GESTIÓN DE </w:t>
      </w:r>
      <w:r w:rsidR="00A84965" w:rsidRPr="00A84965">
        <w:rPr>
          <w:rFonts w:ascii="Arial" w:eastAsia="Calibri" w:hAnsi="Arial" w:cs="Arial"/>
          <w:b/>
          <w:i/>
          <w:sz w:val="36"/>
          <w:szCs w:val="36"/>
          <w:lang w:val="es-ES"/>
        </w:rPr>
        <w:t xml:space="preserve">GASTRONOMÍA Y </w:t>
      </w:r>
      <w:r w:rsidRPr="00A84965">
        <w:rPr>
          <w:rFonts w:ascii="Arial" w:eastAsia="Calibri" w:hAnsi="Arial" w:cs="Arial"/>
          <w:b/>
          <w:i/>
          <w:sz w:val="36"/>
          <w:szCs w:val="36"/>
          <w:lang w:val="es-ES"/>
        </w:rPr>
        <w:t>ALOJAMIENTO</w:t>
      </w:r>
    </w:p>
    <w:p w14:paraId="670FEFCA" w14:textId="77777777" w:rsidR="007670F7" w:rsidRDefault="007670F7" w:rsidP="007670F7">
      <w:pPr>
        <w:spacing w:after="200" w:line="276" w:lineRule="auto"/>
        <w:rPr>
          <w:rFonts w:ascii="Arial" w:eastAsia="Calibri" w:hAnsi="Arial" w:cs="Arial"/>
          <w:bCs/>
          <w:iCs/>
          <w:lang w:val="es-ES"/>
        </w:rPr>
      </w:pPr>
    </w:p>
    <w:p w14:paraId="696F0B65" w14:textId="77777777" w:rsidR="007670F7" w:rsidRDefault="007670F7" w:rsidP="007670F7">
      <w:pPr>
        <w:spacing w:after="0" w:line="240" w:lineRule="auto"/>
        <w:jc w:val="both"/>
        <w:rPr>
          <w:rFonts w:ascii="Arial" w:eastAsia="Times New Roman" w:hAnsi="Arial" w:cs="Arial"/>
          <w:bCs/>
          <w:sz w:val="24"/>
          <w:szCs w:val="24"/>
          <w:lang w:val="es-AR" w:eastAsia="es-ES"/>
        </w:rPr>
      </w:pPr>
    </w:p>
    <w:p w14:paraId="64151AEC" w14:textId="77777777" w:rsidR="007670F7" w:rsidRDefault="007670F7" w:rsidP="007670F7">
      <w:pPr>
        <w:spacing w:after="0" w:line="240" w:lineRule="auto"/>
        <w:jc w:val="both"/>
        <w:rPr>
          <w:rFonts w:ascii="Arial" w:eastAsia="Times New Roman" w:hAnsi="Arial" w:cs="Arial"/>
          <w:bCs/>
          <w:sz w:val="24"/>
          <w:szCs w:val="24"/>
          <w:lang w:val="es-AR" w:eastAsia="es-ES"/>
        </w:rPr>
      </w:pPr>
      <w:r>
        <w:rPr>
          <w:rFonts w:ascii="Arial" w:eastAsia="Times New Roman" w:hAnsi="Arial" w:cs="Arial"/>
          <w:bCs/>
          <w:sz w:val="24"/>
          <w:szCs w:val="24"/>
          <w:lang w:val="es-AR" w:eastAsia="es-ES"/>
        </w:rPr>
        <w:t>Carga Horaria:</w:t>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t xml:space="preserve">Seis </w:t>
      </w:r>
      <w:proofErr w:type="gramStart"/>
      <w:r>
        <w:rPr>
          <w:rFonts w:ascii="Arial" w:eastAsia="Times New Roman" w:hAnsi="Arial" w:cs="Arial"/>
          <w:bCs/>
          <w:sz w:val="24"/>
          <w:szCs w:val="24"/>
          <w:lang w:val="es-AR" w:eastAsia="es-ES"/>
        </w:rPr>
        <w:t>( 6</w:t>
      </w:r>
      <w:proofErr w:type="gramEnd"/>
      <w:r>
        <w:rPr>
          <w:rFonts w:ascii="Arial" w:eastAsia="Times New Roman" w:hAnsi="Arial" w:cs="Arial"/>
          <w:bCs/>
          <w:sz w:val="24"/>
          <w:szCs w:val="24"/>
          <w:lang w:val="es-AR" w:eastAsia="es-ES"/>
        </w:rPr>
        <w:t xml:space="preserve"> ) horas cátedras semanales</w:t>
      </w:r>
    </w:p>
    <w:p w14:paraId="18B6CBE5" w14:textId="77777777" w:rsidR="007670F7" w:rsidRDefault="007670F7" w:rsidP="007670F7">
      <w:pPr>
        <w:spacing w:after="0" w:line="240" w:lineRule="auto"/>
        <w:jc w:val="both"/>
        <w:rPr>
          <w:rFonts w:ascii="Arial" w:eastAsia="Times New Roman" w:hAnsi="Arial" w:cs="Arial"/>
          <w:bCs/>
          <w:sz w:val="24"/>
          <w:szCs w:val="24"/>
          <w:lang w:val="es-AR" w:eastAsia="es-ES"/>
        </w:rPr>
      </w:pPr>
    </w:p>
    <w:p w14:paraId="37B8C2D8" w14:textId="77777777" w:rsidR="007670F7" w:rsidRDefault="007670F7" w:rsidP="007670F7">
      <w:pPr>
        <w:spacing w:after="0" w:line="240" w:lineRule="auto"/>
        <w:jc w:val="both"/>
        <w:rPr>
          <w:rFonts w:ascii="Arial" w:eastAsia="Times New Roman" w:hAnsi="Arial" w:cs="Arial"/>
          <w:bCs/>
          <w:sz w:val="24"/>
          <w:szCs w:val="24"/>
          <w:lang w:val="es-AR" w:eastAsia="es-ES"/>
        </w:rPr>
      </w:pPr>
      <w:r>
        <w:rPr>
          <w:rFonts w:ascii="Arial" w:eastAsia="Times New Roman" w:hAnsi="Arial" w:cs="Arial"/>
          <w:bCs/>
          <w:sz w:val="24"/>
          <w:szCs w:val="24"/>
          <w:lang w:val="es-AR" w:eastAsia="es-ES"/>
        </w:rPr>
        <w:t>Dictado:</w:t>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proofErr w:type="gramStart"/>
      <w:r>
        <w:rPr>
          <w:rFonts w:ascii="Arial" w:eastAsia="Times New Roman" w:hAnsi="Arial" w:cs="Arial"/>
          <w:bCs/>
          <w:sz w:val="24"/>
          <w:szCs w:val="24"/>
          <w:lang w:val="es-AR" w:eastAsia="es-ES"/>
        </w:rPr>
        <w:t>Lunes</w:t>
      </w:r>
      <w:proofErr w:type="gramEnd"/>
      <w:r>
        <w:rPr>
          <w:rFonts w:ascii="Arial" w:eastAsia="Times New Roman" w:hAnsi="Arial" w:cs="Arial"/>
          <w:bCs/>
          <w:sz w:val="24"/>
          <w:szCs w:val="24"/>
          <w:lang w:val="es-AR" w:eastAsia="es-ES"/>
        </w:rPr>
        <w:t xml:space="preserve"> de 8:00 </w:t>
      </w:r>
      <w:proofErr w:type="spellStart"/>
      <w:r>
        <w:rPr>
          <w:rFonts w:ascii="Arial" w:eastAsia="Times New Roman" w:hAnsi="Arial" w:cs="Arial"/>
          <w:bCs/>
          <w:sz w:val="24"/>
          <w:szCs w:val="24"/>
          <w:lang w:val="es-AR" w:eastAsia="es-ES"/>
        </w:rPr>
        <w:t>hs</w:t>
      </w:r>
      <w:proofErr w:type="spellEnd"/>
      <w:r>
        <w:rPr>
          <w:rFonts w:ascii="Arial" w:eastAsia="Times New Roman" w:hAnsi="Arial" w:cs="Arial"/>
          <w:bCs/>
          <w:sz w:val="24"/>
          <w:szCs w:val="24"/>
          <w:lang w:val="es-AR" w:eastAsia="es-ES"/>
        </w:rPr>
        <w:t xml:space="preserve">. a 12:10 </w:t>
      </w:r>
      <w:proofErr w:type="spellStart"/>
      <w:r>
        <w:rPr>
          <w:rFonts w:ascii="Arial" w:eastAsia="Times New Roman" w:hAnsi="Arial" w:cs="Arial"/>
          <w:bCs/>
          <w:sz w:val="24"/>
          <w:szCs w:val="24"/>
          <w:lang w:val="es-AR" w:eastAsia="es-ES"/>
        </w:rPr>
        <w:t>hs</w:t>
      </w:r>
      <w:proofErr w:type="spellEnd"/>
      <w:r>
        <w:rPr>
          <w:rFonts w:ascii="Arial" w:eastAsia="Times New Roman" w:hAnsi="Arial" w:cs="Arial"/>
          <w:bCs/>
          <w:sz w:val="24"/>
          <w:szCs w:val="24"/>
          <w:lang w:val="es-AR" w:eastAsia="es-ES"/>
        </w:rPr>
        <w:t>.</w:t>
      </w:r>
    </w:p>
    <w:p w14:paraId="4617AA37" w14:textId="77777777" w:rsidR="007670F7" w:rsidRDefault="007670F7" w:rsidP="007670F7">
      <w:pPr>
        <w:spacing w:after="0" w:line="240" w:lineRule="auto"/>
        <w:jc w:val="both"/>
        <w:rPr>
          <w:rFonts w:ascii="Arial" w:eastAsia="Times New Roman" w:hAnsi="Arial" w:cs="Arial"/>
          <w:bCs/>
          <w:sz w:val="24"/>
          <w:szCs w:val="24"/>
          <w:lang w:val="es-AR" w:eastAsia="es-ES"/>
        </w:rPr>
      </w:pPr>
    </w:p>
    <w:p w14:paraId="14E9E057" w14:textId="77777777" w:rsidR="007670F7" w:rsidRDefault="007670F7" w:rsidP="007670F7">
      <w:pPr>
        <w:spacing w:after="0" w:line="360" w:lineRule="auto"/>
        <w:jc w:val="both"/>
        <w:rPr>
          <w:rFonts w:ascii="Arial" w:eastAsia="Times New Roman" w:hAnsi="Arial" w:cs="Arial"/>
          <w:bCs/>
          <w:sz w:val="24"/>
          <w:szCs w:val="24"/>
          <w:lang w:val="es-AR" w:eastAsia="es-ES"/>
        </w:rPr>
      </w:pPr>
      <w:r>
        <w:rPr>
          <w:rFonts w:ascii="Arial" w:eastAsia="Times New Roman" w:hAnsi="Arial" w:cs="Arial"/>
          <w:bCs/>
          <w:sz w:val="24"/>
          <w:szCs w:val="24"/>
          <w:lang w:val="es-AR" w:eastAsia="es-ES"/>
        </w:rPr>
        <w:t xml:space="preserve">Profesor: </w:t>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r>
        <w:rPr>
          <w:rFonts w:ascii="Arial" w:eastAsia="Times New Roman" w:hAnsi="Arial" w:cs="Arial"/>
          <w:bCs/>
          <w:sz w:val="40"/>
          <w:szCs w:val="40"/>
          <w:lang w:val="es-AR" w:eastAsia="es-ES"/>
        </w:rPr>
        <w:t>Sergio López Casal</w:t>
      </w:r>
    </w:p>
    <w:p w14:paraId="6B5033B5" w14:textId="77777777" w:rsidR="007670F7" w:rsidRDefault="007670F7" w:rsidP="007670F7">
      <w:pPr>
        <w:spacing w:after="0" w:line="240" w:lineRule="auto"/>
        <w:jc w:val="both"/>
        <w:rPr>
          <w:rFonts w:ascii="Arial" w:eastAsia="Times New Roman" w:hAnsi="Arial" w:cs="Arial"/>
          <w:bCs/>
          <w:sz w:val="24"/>
          <w:szCs w:val="24"/>
          <w:lang w:val="es-AR" w:eastAsia="es-ES"/>
        </w:rPr>
      </w:pP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r>
        <w:rPr>
          <w:rFonts w:ascii="Arial" w:eastAsia="Times New Roman" w:hAnsi="Arial" w:cs="Arial"/>
          <w:bCs/>
          <w:sz w:val="24"/>
          <w:szCs w:val="24"/>
          <w:lang w:val="es-AR" w:eastAsia="es-ES"/>
        </w:rPr>
        <w:tab/>
      </w:r>
      <w:r>
        <w:rPr>
          <w:rFonts w:ascii="Arial" w:eastAsia="Times New Roman" w:hAnsi="Arial" w:cs="Arial"/>
          <w:bCs/>
          <w:iCs/>
          <w:sz w:val="24"/>
          <w:szCs w:val="24"/>
          <w:lang w:val="es-AR" w:eastAsia="es-ES"/>
        </w:rPr>
        <w:t>(turhisergio@yahoo.com)</w:t>
      </w:r>
    </w:p>
    <w:p w14:paraId="7EDC993E" w14:textId="77777777" w:rsidR="007670F7" w:rsidRDefault="007670F7" w:rsidP="007670F7">
      <w:pPr>
        <w:spacing w:after="0" w:line="240" w:lineRule="auto"/>
        <w:jc w:val="center"/>
        <w:rPr>
          <w:rFonts w:ascii="Arial" w:eastAsia="Times New Roman" w:hAnsi="Arial" w:cs="Arial"/>
          <w:b/>
          <w:bCs/>
          <w:i/>
          <w:iCs/>
          <w:sz w:val="40"/>
          <w:szCs w:val="40"/>
          <w:u w:val="single"/>
          <w:lang w:val="es-AR" w:eastAsia="es-ES"/>
        </w:rPr>
      </w:pPr>
    </w:p>
    <w:p w14:paraId="6FEFCE57" w14:textId="77777777" w:rsidR="007670F7" w:rsidRDefault="007670F7" w:rsidP="007670F7">
      <w:pPr>
        <w:spacing w:after="0" w:line="240" w:lineRule="auto"/>
        <w:jc w:val="center"/>
        <w:rPr>
          <w:rFonts w:ascii="Arial" w:eastAsia="Times New Roman" w:hAnsi="Arial" w:cs="Arial"/>
          <w:bCs/>
          <w:iCs/>
          <w:sz w:val="40"/>
          <w:szCs w:val="40"/>
          <w:lang w:val="es-AR" w:eastAsia="es-ES"/>
        </w:rPr>
      </w:pPr>
    </w:p>
    <w:p w14:paraId="5DCBD252" w14:textId="77777777" w:rsidR="007670F7" w:rsidRDefault="007670F7" w:rsidP="007670F7">
      <w:pPr>
        <w:spacing w:after="0" w:line="240" w:lineRule="auto"/>
        <w:jc w:val="center"/>
        <w:rPr>
          <w:rFonts w:ascii="Arial" w:eastAsia="Times New Roman" w:hAnsi="Arial" w:cs="Arial"/>
          <w:b/>
          <w:bCs/>
          <w:i/>
          <w:iCs/>
          <w:u w:val="single"/>
          <w:lang w:val="es-AR" w:eastAsia="es-ES"/>
        </w:rPr>
      </w:pPr>
    </w:p>
    <w:p w14:paraId="6F507139" w14:textId="5D6512FC" w:rsidR="007670F7" w:rsidRDefault="007670F7" w:rsidP="007670F7">
      <w:pPr>
        <w:spacing w:after="0" w:line="240" w:lineRule="auto"/>
        <w:jc w:val="center"/>
        <w:rPr>
          <w:rFonts w:ascii="Arial" w:eastAsia="Times New Roman" w:hAnsi="Arial" w:cs="Arial"/>
          <w:b/>
          <w:bCs/>
          <w:i/>
          <w:iCs/>
          <w:u w:val="single"/>
          <w:lang w:val="es-AR" w:eastAsia="es-ES"/>
        </w:rPr>
      </w:pPr>
      <w:r>
        <w:rPr>
          <w:rFonts w:ascii="Arial" w:eastAsia="Times New Roman" w:hAnsi="Arial" w:cs="Arial"/>
          <w:b/>
          <w:bCs/>
          <w:i/>
          <w:iCs/>
          <w:u w:val="single"/>
          <w:lang w:val="es-AR" w:eastAsia="es-ES"/>
        </w:rPr>
        <w:t xml:space="preserve">Programa de Gestión de </w:t>
      </w:r>
      <w:r w:rsidR="00A84965">
        <w:rPr>
          <w:rFonts w:ascii="Arial" w:eastAsia="Times New Roman" w:hAnsi="Arial" w:cs="Arial"/>
          <w:b/>
          <w:bCs/>
          <w:i/>
          <w:iCs/>
          <w:u w:val="single"/>
          <w:lang w:val="es-AR" w:eastAsia="es-ES"/>
        </w:rPr>
        <w:t xml:space="preserve">Gastronomía y </w:t>
      </w:r>
      <w:r>
        <w:rPr>
          <w:rFonts w:ascii="Arial" w:eastAsia="Times New Roman" w:hAnsi="Arial" w:cs="Arial"/>
          <w:b/>
          <w:bCs/>
          <w:i/>
          <w:iCs/>
          <w:u w:val="single"/>
          <w:lang w:val="es-AR" w:eastAsia="es-ES"/>
        </w:rPr>
        <w:t>Alojamiento</w:t>
      </w:r>
    </w:p>
    <w:p w14:paraId="7C1484F3" w14:textId="77777777" w:rsidR="007670F7" w:rsidRDefault="007670F7" w:rsidP="007670F7">
      <w:pPr>
        <w:spacing w:after="200" w:line="276" w:lineRule="auto"/>
        <w:rPr>
          <w:rFonts w:ascii="Arial" w:eastAsia="Calibri" w:hAnsi="Arial" w:cs="Arial"/>
          <w:lang w:val="es-AR"/>
        </w:rPr>
      </w:pPr>
    </w:p>
    <w:p w14:paraId="3A3D5830" w14:textId="77777777" w:rsidR="007670F7" w:rsidRDefault="007670F7" w:rsidP="007670F7">
      <w:pPr>
        <w:spacing w:after="200" w:line="276" w:lineRule="auto"/>
        <w:rPr>
          <w:rFonts w:ascii="Arial" w:eastAsia="Calibri" w:hAnsi="Arial" w:cs="Arial"/>
          <w:lang w:val="es-ES"/>
        </w:rPr>
      </w:pPr>
    </w:p>
    <w:p w14:paraId="5E6CF14B" w14:textId="77777777" w:rsidR="007670F7" w:rsidRDefault="007670F7" w:rsidP="007670F7">
      <w:pPr>
        <w:spacing w:after="200" w:line="276" w:lineRule="auto"/>
        <w:jc w:val="both"/>
        <w:rPr>
          <w:rFonts w:ascii="Arial" w:eastAsia="Calibri" w:hAnsi="Arial" w:cs="Arial"/>
          <w:lang w:val="es-ES"/>
        </w:rPr>
      </w:pPr>
      <w:r>
        <w:rPr>
          <w:rFonts w:ascii="Arial" w:eastAsia="Calibri" w:hAnsi="Arial" w:cs="Arial"/>
          <w:b/>
          <w:bCs/>
          <w:u w:val="single"/>
          <w:lang w:val="es-ES"/>
        </w:rPr>
        <w:t>Fundamentación</w:t>
      </w:r>
      <w:r>
        <w:rPr>
          <w:rFonts w:ascii="Arial" w:eastAsia="Calibri" w:hAnsi="Arial" w:cs="Arial"/>
          <w:b/>
          <w:bCs/>
          <w:lang w:val="es-ES"/>
        </w:rPr>
        <w:t>:</w:t>
      </w:r>
      <w:r>
        <w:rPr>
          <w:rFonts w:ascii="Arial" w:eastAsia="Calibri" w:hAnsi="Arial" w:cs="Arial"/>
          <w:lang w:val="es-ES"/>
        </w:rPr>
        <w:t xml:space="preserve"> </w:t>
      </w:r>
    </w:p>
    <w:p w14:paraId="1471AB82" w14:textId="5415618E" w:rsidR="007670F7" w:rsidRDefault="007670F7" w:rsidP="007670F7">
      <w:pPr>
        <w:autoSpaceDE w:val="0"/>
        <w:autoSpaceDN w:val="0"/>
        <w:adjustRightInd w:val="0"/>
        <w:spacing w:after="200" w:line="276" w:lineRule="auto"/>
        <w:rPr>
          <w:rFonts w:ascii="Arial" w:eastAsia="Calibri" w:hAnsi="Arial" w:cs="Arial"/>
          <w:lang w:val="es-ES"/>
        </w:rPr>
      </w:pPr>
      <w:r>
        <w:rPr>
          <w:rFonts w:ascii="Arial" w:eastAsia="Calibri" w:hAnsi="Arial" w:cs="Arial"/>
          <w:lang w:val="es-AR" w:eastAsia="es-AR"/>
        </w:rPr>
        <w:t>Esta instancia curricular pretende afianzar la actitud en el servicio y la toma de conciencia sobre la actividad profesional en el campo de</w:t>
      </w:r>
      <w:r w:rsidR="00A84965">
        <w:rPr>
          <w:rFonts w:ascii="Arial" w:eastAsia="Calibri" w:hAnsi="Arial" w:cs="Arial"/>
          <w:lang w:val="es-AR" w:eastAsia="es-AR"/>
        </w:rPr>
        <w:t xml:space="preserve"> la Gastronomía y el</w:t>
      </w:r>
      <w:r>
        <w:rPr>
          <w:rFonts w:ascii="Arial" w:eastAsia="Calibri" w:hAnsi="Arial" w:cs="Arial"/>
          <w:lang w:val="es-AR" w:eastAsia="es-AR"/>
        </w:rPr>
        <w:t xml:space="preserve"> Alojamiento; considera indispensable el manejo de los conceptos específicos empleados en </w:t>
      </w:r>
      <w:proofErr w:type="gramStart"/>
      <w:r>
        <w:rPr>
          <w:rFonts w:ascii="Arial" w:eastAsia="Calibri" w:hAnsi="Arial" w:cs="Arial"/>
          <w:lang w:val="es-AR" w:eastAsia="es-AR"/>
        </w:rPr>
        <w:t>la hotelería</w:t>
      </w:r>
      <w:proofErr w:type="gramEnd"/>
      <w:r>
        <w:rPr>
          <w:rFonts w:ascii="Arial" w:eastAsia="Calibri" w:hAnsi="Arial" w:cs="Arial"/>
          <w:lang w:val="es-AR" w:eastAsia="es-AR"/>
        </w:rPr>
        <w:t xml:space="preserve"> </w:t>
      </w:r>
      <w:r w:rsidR="00A84965">
        <w:rPr>
          <w:rFonts w:ascii="Arial" w:eastAsia="Calibri" w:hAnsi="Arial" w:cs="Arial"/>
          <w:lang w:val="es-AR" w:eastAsia="es-AR"/>
        </w:rPr>
        <w:t xml:space="preserve">y la restauración </w:t>
      </w:r>
      <w:r>
        <w:rPr>
          <w:rFonts w:ascii="Arial" w:eastAsia="Calibri" w:hAnsi="Arial" w:cs="Arial"/>
          <w:lang w:val="es-AR" w:eastAsia="es-AR"/>
        </w:rPr>
        <w:t xml:space="preserve">y en la atención al cliente. Desarrolla actitudes en </w:t>
      </w:r>
      <w:proofErr w:type="spellStart"/>
      <w:r>
        <w:rPr>
          <w:rFonts w:ascii="Arial" w:eastAsia="Calibri" w:hAnsi="Arial" w:cs="Arial"/>
          <w:lang w:val="es-AR" w:eastAsia="es-AR"/>
        </w:rPr>
        <w:t>pos</w:t>
      </w:r>
      <w:proofErr w:type="spellEnd"/>
      <w:r>
        <w:rPr>
          <w:rFonts w:ascii="Arial" w:eastAsia="Calibri" w:hAnsi="Arial" w:cs="Arial"/>
          <w:lang w:val="es-AR" w:eastAsia="es-AR"/>
        </w:rPr>
        <w:t xml:space="preserve"> de la excelencia en la prestación de servicios vinculados a la hospitalidad.</w:t>
      </w:r>
    </w:p>
    <w:p w14:paraId="67CD44DC" w14:textId="77777777" w:rsidR="007670F7" w:rsidRDefault="007670F7" w:rsidP="007670F7">
      <w:pPr>
        <w:spacing w:after="200" w:line="276" w:lineRule="auto"/>
        <w:jc w:val="both"/>
        <w:rPr>
          <w:rFonts w:ascii="Arial" w:eastAsia="Calibri" w:hAnsi="Arial" w:cs="Arial"/>
          <w:lang w:val="es-ES"/>
        </w:rPr>
      </w:pPr>
    </w:p>
    <w:p w14:paraId="7617ECC7" w14:textId="77777777" w:rsidR="0020522B" w:rsidRDefault="0020522B" w:rsidP="007670F7">
      <w:pPr>
        <w:spacing w:after="200" w:line="276" w:lineRule="auto"/>
        <w:jc w:val="both"/>
        <w:rPr>
          <w:rFonts w:ascii="Arial" w:eastAsia="Calibri" w:hAnsi="Arial" w:cs="Arial"/>
          <w:lang w:val="es-ES"/>
        </w:rPr>
      </w:pPr>
    </w:p>
    <w:p w14:paraId="48D79353" w14:textId="77777777" w:rsidR="007670F7" w:rsidRDefault="007670F7" w:rsidP="007670F7">
      <w:pPr>
        <w:keepNext/>
        <w:spacing w:after="0" w:line="240" w:lineRule="auto"/>
        <w:ind w:right="99"/>
        <w:outlineLvl w:val="1"/>
        <w:rPr>
          <w:rFonts w:ascii="Arial" w:eastAsia="Times New Roman" w:hAnsi="Arial" w:cs="Arial"/>
          <w:b/>
          <w:bCs/>
          <w:lang w:val="es-ES" w:eastAsia="es-ES"/>
        </w:rPr>
      </w:pPr>
      <w:r>
        <w:rPr>
          <w:rFonts w:ascii="Arial" w:eastAsia="Times New Roman" w:hAnsi="Arial" w:cs="Arial"/>
          <w:b/>
          <w:bCs/>
          <w:u w:val="single"/>
          <w:lang w:val="es-ES" w:eastAsia="es-ES"/>
        </w:rPr>
        <w:t>Objetivos Generales</w:t>
      </w:r>
      <w:r>
        <w:rPr>
          <w:rFonts w:ascii="Arial" w:eastAsia="Times New Roman" w:hAnsi="Arial" w:cs="Arial"/>
          <w:b/>
          <w:bCs/>
          <w:lang w:val="es-ES" w:eastAsia="es-ES"/>
        </w:rPr>
        <w:t xml:space="preserve">:  </w:t>
      </w:r>
    </w:p>
    <w:p w14:paraId="113BA41B" w14:textId="77777777" w:rsidR="007670F7" w:rsidRDefault="007670F7" w:rsidP="007670F7">
      <w:pPr>
        <w:spacing w:after="200" w:line="276" w:lineRule="auto"/>
        <w:rPr>
          <w:rFonts w:ascii="Calibri" w:eastAsia="Calibri" w:hAnsi="Calibri" w:cs="Times New Roman"/>
          <w:lang w:val="es-ES" w:eastAsia="es-ES"/>
        </w:rPr>
      </w:pPr>
    </w:p>
    <w:p w14:paraId="38136831" w14:textId="13FC0AB6" w:rsidR="007670F7" w:rsidRDefault="007670F7" w:rsidP="007670F7">
      <w:pPr>
        <w:numPr>
          <w:ilvl w:val="0"/>
          <w:numId w:val="1"/>
        </w:numPr>
        <w:autoSpaceDE w:val="0"/>
        <w:autoSpaceDN w:val="0"/>
        <w:adjustRightInd w:val="0"/>
        <w:spacing w:after="0" w:line="240" w:lineRule="auto"/>
        <w:rPr>
          <w:rFonts w:ascii="Arial" w:eastAsia="Calibri" w:hAnsi="Arial" w:cs="Arial"/>
          <w:lang w:val="es-AR" w:eastAsia="es-AR"/>
        </w:rPr>
      </w:pPr>
      <w:r>
        <w:rPr>
          <w:rFonts w:ascii="Arial" w:eastAsia="Calibri" w:hAnsi="Arial" w:cs="Arial"/>
          <w:lang w:val="es-AR" w:eastAsia="es-AR"/>
        </w:rPr>
        <w:t>Adquirir dominio de la tecnología aplicada a la hotelería</w:t>
      </w:r>
      <w:r w:rsidR="00A84965">
        <w:rPr>
          <w:rFonts w:ascii="Arial" w:eastAsia="Calibri" w:hAnsi="Arial" w:cs="Arial"/>
          <w:lang w:val="es-AR" w:eastAsia="es-AR"/>
        </w:rPr>
        <w:t xml:space="preserve"> y la gastronomía</w:t>
      </w:r>
      <w:r>
        <w:rPr>
          <w:rFonts w:ascii="Arial" w:eastAsia="Calibri" w:hAnsi="Arial" w:cs="Arial"/>
          <w:lang w:val="es-AR" w:eastAsia="es-AR"/>
        </w:rPr>
        <w:t>, conocer los componentes y dinámica para su desempeño en el Área de Alojamiento.</w:t>
      </w:r>
    </w:p>
    <w:p w14:paraId="5B90E51C" w14:textId="77777777" w:rsidR="007670F7" w:rsidRDefault="007670F7" w:rsidP="007670F7">
      <w:pPr>
        <w:numPr>
          <w:ilvl w:val="0"/>
          <w:numId w:val="1"/>
        </w:numPr>
        <w:autoSpaceDE w:val="0"/>
        <w:autoSpaceDN w:val="0"/>
        <w:adjustRightInd w:val="0"/>
        <w:spacing w:after="0" w:line="240" w:lineRule="auto"/>
        <w:rPr>
          <w:rFonts w:ascii="Arial" w:eastAsia="Calibri" w:hAnsi="Arial" w:cs="Arial"/>
          <w:lang w:val="es-AR" w:eastAsia="es-AR"/>
        </w:rPr>
      </w:pPr>
      <w:r>
        <w:rPr>
          <w:rFonts w:ascii="Arial" w:eastAsia="Calibri" w:hAnsi="Arial" w:cs="Arial"/>
          <w:lang w:val="es-AR" w:eastAsia="es-AR"/>
        </w:rPr>
        <w:t>Tomar conciencia sobre los aspectos de prestación de servicio al cliente.</w:t>
      </w:r>
    </w:p>
    <w:p w14:paraId="60B23DAF" w14:textId="77777777" w:rsidR="007670F7" w:rsidRDefault="007670F7" w:rsidP="007670F7">
      <w:pPr>
        <w:numPr>
          <w:ilvl w:val="0"/>
          <w:numId w:val="1"/>
        </w:numPr>
        <w:autoSpaceDE w:val="0"/>
        <w:autoSpaceDN w:val="0"/>
        <w:adjustRightInd w:val="0"/>
        <w:spacing w:after="0" w:line="240" w:lineRule="auto"/>
        <w:rPr>
          <w:rFonts w:ascii="Arial" w:eastAsia="Calibri" w:hAnsi="Arial" w:cs="Arial"/>
          <w:lang w:val="es-AR" w:eastAsia="es-AR"/>
        </w:rPr>
      </w:pPr>
      <w:r>
        <w:rPr>
          <w:rFonts w:ascii="Arial" w:eastAsia="Calibri" w:hAnsi="Arial" w:cs="Arial"/>
          <w:lang w:val="es-AR" w:eastAsia="es-AR"/>
        </w:rPr>
        <w:t>Afianzar la actitud de servicio hacia el huésped en la hotelería, valorando los principios éticos y morales que guíen el comportamiento profesional relacionado con la actividad.</w:t>
      </w:r>
    </w:p>
    <w:p w14:paraId="30F54C99" w14:textId="33A31D6A" w:rsidR="007670F7" w:rsidRDefault="007670F7" w:rsidP="007670F7">
      <w:pPr>
        <w:numPr>
          <w:ilvl w:val="0"/>
          <w:numId w:val="1"/>
        </w:numPr>
        <w:autoSpaceDE w:val="0"/>
        <w:autoSpaceDN w:val="0"/>
        <w:adjustRightInd w:val="0"/>
        <w:spacing w:after="0" w:line="240" w:lineRule="auto"/>
        <w:rPr>
          <w:rFonts w:ascii="Arial" w:eastAsia="Calibri" w:hAnsi="Arial" w:cs="Arial"/>
          <w:lang w:val="es-AR" w:eastAsia="es-AR"/>
        </w:rPr>
      </w:pPr>
      <w:r>
        <w:rPr>
          <w:rFonts w:ascii="Arial" w:eastAsia="Calibri" w:hAnsi="Arial" w:cs="Arial"/>
          <w:lang w:val="es-AR" w:eastAsia="es-AR"/>
        </w:rPr>
        <w:t xml:space="preserve">Estar informado sobre la actualidad </w:t>
      </w:r>
      <w:r w:rsidR="00A84965">
        <w:rPr>
          <w:rFonts w:ascii="Arial" w:eastAsia="Calibri" w:hAnsi="Arial" w:cs="Arial"/>
          <w:lang w:val="es-AR" w:eastAsia="es-AR"/>
        </w:rPr>
        <w:t>h</w:t>
      </w:r>
      <w:r>
        <w:rPr>
          <w:rFonts w:ascii="Arial" w:eastAsia="Calibri" w:hAnsi="Arial" w:cs="Arial"/>
          <w:lang w:val="es-AR" w:eastAsia="es-AR"/>
        </w:rPr>
        <w:t>otelera</w:t>
      </w:r>
      <w:r w:rsidR="00A84965">
        <w:rPr>
          <w:rFonts w:ascii="Arial" w:eastAsia="Calibri" w:hAnsi="Arial" w:cs="Arial"/>
          <w:lang w:val="es-AR" w:eastAsia="es-AR"/>
        </w:rPr>
        <w:t xml:space="preserve"> y gastronómica</w:t>
      </w:r>
      <w:r>
        <w:rPr>
          <w:rFonts w:ascii="Arial" w:eastAsia="Calibri" w:hAnsi="Arial" w:cs="Arial"/>
          <w:lang w:val="es-AR" w:eastAsia="es-AR"/>
        </w:rPr>
        <w:t xml:space="preserve"> en Argentina y el mundo.</w:t>
      </w:r>
    </w:p>
    <w:p w14:paraId="4D88643F" w14:textId="77777777" w:rsidR="007670F7" w:rsidRDefault="007670F7" w:rsidP="007670F7">
      <w:pPr>
        <w:spacing w:after="200" w:line="276" w:lineRule="auto"/>
        <w:ind w:right="99"/>
        <w:rPr>
          <w:rFonts w:ascii="Arial" w:eastAsia="Calibri" w:hAnsi="Arial" w:cs="Arial"/>
          <w:lang w:val="es-ES"/>
        </w:rPr>
      </w:pPr>
    </w:p>
    <w:p w14:paraId="047A967D"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b/>
          <w:u w:val="single"/>
          <w:lang w:val="es-ES"/>
        </w:rPr>
        <w:t>Objetivos particulares</w:t>
      </w:r>
      <w:r>
        <w:rPr>
          <w:rFonts w:ascii="Arial" w:eastAsia="Calibri" w:hAnsi="Arial" w:cs="Arial"/>
          <w:lang w:val="es-ES"/>
        </w:rPr>
        <w:t>:</w:t>
      </w:r>
    </w:p>
    <w:p w14:paraId="6DEBE577"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Que los alumnos logren:</w:t>
      </w:r>
    </w:p>
    <w:p w14:paraId="0DCEFEF1" w14:textId="1C51AD48" w:rsidR="007670F7" w:rsidRDefault="007670F7" w:rsidP="007670F7">
      <w:pPr>
        <w:numPr>
          <w:ilvl w:val="0"/>
          <w:numId w:val="2"/>
        </w:numPr>
        <w:autoSpaceDE w:val="0"/>
        <w:autoSpaceDN w:val="0"/>
        <w:adjustRightInd w:val="0"/>
        <w:spacing w:after="0" w:line="240" w:lineRule="auto"/>
        <w:rPr>
          <w:rFonts w:ascii="Arial" w:eastAsia="Calibri" w:hAnsi="Arial" w:cs="Arial"/>
          <w:lang w:val="es-AR"/>
        </w:rPr>
      </w:pPr>
      <w:r>
        <w:rPr>
          <w:rFonts w:ascii="Arial" w:eastAsia="Calibri" w:hAnsi="Arial" w:cs="Arial"/>
          <w:lang w:val="es-AR"/>
        </w:rPr>
        <w:t>Incorporar el lenguaje técnico y específico utilizado globalmente por el sector de la hospitalidad</w:t>
      </w:r>
      <w:r w:rsidR="00A84965">
        <w:rPr>
          <w:rFonts w:ascii="Arial" w:eastAsia="Calibri" w:hAnsi="Arial" w:cs="Arial"/>
          <w:lang w:val="es-AR"/>
        </w:rPr>
        <w:t xml:space="preserve"> y la restauración</w:t>
      </w:r>
      <w:r>
        <w:rPr>
          <w:rFonts w:ascii="Arial" w:eastAsia="Calibri" w:hAnsi="Arial" w:cs="Arial"/>
          <w:lang w:val="es-AR"/>
        </w:rPr>
        <w:t>, con el fin de aplicarlo en forma profesional en el ámbito laboral.</w:t>
      </w:r>
    </w:p>
    <w:p w14:paraId="59172F01" w14:textId="77777777" w:rsidR="007670F7" w:rsidRDefault="007670F7" w:rsidP="007670F7">
      <w:pPr>
        <w:numPr>
          <w:ilvl w:val="0"/>
          <w:numId w:val="2"/>
        </w:numPr>
        <w:autoSpaceDE w:val="0"/>
        <w:autoSpaceDN w:val="0"/>
        <w:adjustRightInd w:val="0"/>
        <w:spacing w:after="0" w:line="240" w:lineRule="auto"/>
        <w:rPr>
          <w:rFonts w:ascii="Arial" w:eastAsia="Calibri" w:hAnsi="Arial" w:cs="Arial"/>
          <w:lang w:val="es-AR"/>
        </w:rPr>
      </w:pPr>
      <w:r>
        <w:rPr>
          <w:rFonts w:ascii="Arial" w:eastAsia="Calibri" w:hAnsi="Arial" w:cs="Arial"/>
          <w:lang w:val="es-AR"/>
        </w:rPr>
        <w:t>Estimular el desarrollo de habilidades, con el aporte de amplios conocimientos, que incentiven aptitudes, valores y actitudes para ser utilizados con idoneidad en la actividad.</w:t>
      </w:r>
    </w:p>
    <w:p w14:paraId="69730FD4" w14:textId="45197DDC" w:rsidR="007670F7" w:rsidRDefault="007670F7" w:rsidP="007670F7">
      <w:pPr>
        <w:numPr>
          <w:ilvl w:val="0"/>
          <w:numId w:val="2"/>
        </w:numPr>
        <w:autoSpaceDE w:val="0"/>
        <w:autoSpaceDN w:val="0"/>
        <w:adjustRightInd w:val="0"/>
        <w:spacing w:after="0" w:line="240" w:lineRule="auto"/>
        <w:rPr>
          <w:rFonts w:ascii="Arial" w:eastAsia="Calibri" w:hAnsi="Arial" w:cs="Arial"/>
          <w:lang w:val="es-ES"/>
        </w:rPr>
      </w:pPr>
      <w:r>
        <w:rPr>
          <w:rFonts w:ascii="Arial" w:eastAsia="Calibri" w:hAnsi="Arial" w:cs="Arial"/>
          <w:lang w:val="es-AR"/>
        </w:rPr>
        <w:t>Evaluar alternativas en la implementación de sistemas de calidad orientados al desarrollo de políticas eficientes en la gestión de la hospitalidad</w:t>
      </w:r>
      <w:r w:rsidR="00A84965">
        <w:rPr>
          <w:rFonts w:ascii="Arial" w:eastAsia="Calibri" w:hAnsi="Arial" w:cs="Arial"/>
          <w:lang w:val="es-AR"/>
        </w:rPr>
        <w:t xml:space="preserve"> y la restauración.</w:t>
      </w:r>
    </w:p>
    <w:p w14:paraId="7E332961" w14:textId="77777777" w:rsidR="007670F7" w:rsidRDefault="007670F7" w:rsidP="007670F7">
      <w:pPr>
        <w:spacing w:after="200" w:line="276" w:lineRule="auto"/>
        <w:ind w:right="99"/>
        <w:rPr>
          <w:rFonts w:ascii="Arial" w:eastAsia="Calibri" w:hAnsi="Arial" w:cs="Arial"/>
          <w:lang w:val="es-ES"/>
        </w:rPr>
      </w:pPr>
    </w:p>
    <w:p w14:paraId="0BC767A0" w14:textId="77777777" w:rsidR="007670F7" w:rsidRDefault="007670F7" w:rsidP="007670F7">
      <w:pPr>
        <w:spacing w:after="200" w:line="276" w:lineRule="auto"/>
        <w:ind w:right="99"/>
        <w:rPr>
          <w:rFonts w:ascii="Arial" w:eastAsia="Calibri" w:hAnsi="Arial" w:cs="Arial"/>
          <w:lang w:val="es-ES"/>
        </w:rPr>
      </w:pPr>
    </w:p>
    <w:p w14:paraId="7BDF227D" w14:textId="77777777" w:rsidR="007670F7" w:rsidRDefault="007670F7" w:rsidP="007670F7">
      <w:pPr>
        <w:keepNext/>
        <w:spacing w:after="0" w:line="240" w:lineRule="auto"/>
        <w:ind w:right="99"/>
        <w:outlineLvl w:val="1"/>
        <w:rPr>
          <w:rFonts w:ascii="Arial" w:eastAsia="Times New Roman" w:hAnsi="Arial" w:cs="Arial"/>
          <w:b/>
          <w:bCs/>
          <w:lang w:val="es-ES" w:eastAsia="es-ES"/>
        </w:rPr>
      </w:pPr>
      <w:r>
        <w:rPr>
          <w:rFonts w:ascii="Arial" w:eastAsia="Times New Roman" w:hAnsi="Arial" w:cs="Arial"/>
          <w:b/>
          <w:bCs/>
          <w:u w:val="single"/>
          <w:lang w:val="es-ES" w:eastAsia="es-ES"/>
        </w:rPr>
        <w:lastRenderedPageBreak/>
        <w:t>Contenidos</w:t>
      </w:r>
      <w:r>
        <w:rPr>
          <w:rFonts w:ascii="Arial" w:eastAsia="Times New Roman" w:hAnsi="Arial" w:cs="Arial"/>
          <w:b/>
          <w:bCs/>
          <w:lang w:val="es-ES" w:eastAsia="es-ES"/>
        </w:rPr>
        <w:t xml:space="preserve">: </w:t>
      </w:r>
    </w:p>
    <w:p w14:paraId="3A3B0C8C" w14:textId="77777777" w:rsidR="007670F7" w:rsidRDefault="007670F7" w:rsidP="007670F7">
      <w:pPr>
        <w:autoSpaceDE w:val="0"/>
        <w:autoSpaceDN w:val="0"/>
        <w:adjustRightInd w:val="0"/>
        <w:spacing w:after="200" w:line="276" w:lineRule="auto"/>
        <w:rPr>
          <w:rFonts w:ascii="Arial" w:eastAsia="Calibri" w:hAnsi="Arial" w:cs="Arial"/>
          <w:b/>
          <w:bCs/>
          <w:lang w:val="es-AR" w:eastAsia="es-AR"/>
        </w:rPr>
      </w:pPr>
    </w:p>
    <w:p w14:paraId="065D2982" w14:textId="77777777" w:rsidR="007670F7" w:rsidRDefault="007670F7" w:rsidP="007670F7">
      <w:pPr>
        <w:autoSpaceDE w:val="0"/>
        <w:autoSpaceDN w:val="0"/>
        <w:adjustRightInd w:val="0"/>
        <w:spacing w:after="200" w:line="276" w:lineRule="auto"/>
        <w:rPr>
          <w:rFonts w:ascii="Arial" w:eastAsia="Calibri" w:hAnsi="Arial" w:cs="Arial"/>
          <w:bCs/>
          <w:lang w:val="es-AR" w:eastAsia="es-AR"/>
        </w:rPr>
      </w:pPr>
      <w:r>
        <w:rPr>
          <w:rFonts w:ascii="Arial" w:eastAsia="Calibri" w:hAnsi="Arial" w:cs="Arial"/>
          <w:b/>
          <w:u w:val="single"/>
          <w:lang w:val="es-ES"/>
        </w:rPr>
        <w:t>UNIDAD 1</w:t>
      </w:r>
      <w:r>
        <w:rPr>
          <w:rFonts w:ascii="Arial" w:eastAsia="Calibri" w:hAnsi="Arial" w:cs="Arial"/>
          <w:b/>
          <w:bCs/>
          <w:lang w:val="es-ES"/>
        </w:rPr>
        <w:t>:</w:t>
      </w:r>
      <w:r>
        <w:rPr>
          <w:rFonts w:ascii="Arial" w:eastAsia="Calibri" w:hAnsi="Arial" w:cs="Arial"/>
          <w:bCs/>
          <w:lang w:val="es-ES"/>
        </w:rPr>
        <w:t xml:space="preserve"> Categorías, estructura, reservas, tarifas</w:t>
      </w:r>
    </w:p>
    <w:p w14:paraId="3F0E211D" w14:textId="14E7CE18" w:rsidR="007670F7" w:rsidRDefault="007670F7" w:rsidP="007670F7">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bCs/>
          <w:lang w:val="es-AR" w:eastAsia="es-AR"/>
        </w:rPr>
        <w:t>Introducción</w:t>
      </w:r>
      <w:r>
        <w:rPr>
          <w:rFonts w:ascii="Arial" w:eastAsia="Calibri" w:hAnsi="Arial" w:cs="Arial"/>
          <w:b/>
          <w:lang w:val="es-AR" w:eastAsia="es-AR"/>
        </w:rPr>
        <w:t xml:space="preserve">: El servicio y la concepción actual de tangibilidad. Categorización según la Ley Hotelera 18.828/1970 y su Decreto 1818/1976. </w:t>
      </w:r>
      <w:r>
        <w:rPr>
          <w:rFonts w:ascii="Arial" w:eastAsia="Calibri" w:hAnsi="Arial" w:cs="Arial"/>
          <w:lang w:val="es-AR" w:eastAsia="es-AR"/>
        </w:rPr>
        <w:t xml:space="preserve">Ordenanza Municipal </w:t>
      </w:r>
      <w:r>
        <w:rPr>
          <w:rFonts w:ascii="Arial" w:eastAsia="Calibri" w:hAnsi="Arial" w:cs="Arial"/>
          <w:lang w:val="es-ES" w:eastAsia="es-AR"/>
        </w:rPr>
        <w:t>36.136/1980. Ley de Turismo de la Ciudad Autónoma de Buenos Aires</w:t>
      </w:r>
      <w:r>
        <w:rPr>
          <w:rFonts w:ascii="Arial" w:eastAsia="Calibri" w:hAnsi="Arial" w:cs="Arial"/>
          <w:lang w:val="es-AR" w:eastAsia="es-AR"/>
        </w:rPr>
        <w:t xml:space="preserve"> </w:t>
      </w:r>
      <w:r>
        <w:rPr>
          <w:rFonts w:ascii="Arial" w:eastAsia="Calibri" w:hAnsi="Arial" w:cs="Arial"/>
          <w:lang w:val="es-ES" w:eastAsia="es-AR"/>
        </w:rPr>
        <w:t xml:space="preserve">600/2001. Ley de Regulación de Alojamientos Turísticos 4.631/2013. </w:t>
      </w:r>
      <w:r>
        <w:rPr>
          <w:rFonts w:ascii="Arial" w:eastAsia="Calibri" w:hAnsi="Arial" w:cs="Arial"/>
          <w:b/>
          <w:lang w:val="es-AR" w:eastAsia="es-AR"/>
        </w:rPr>
        <w:t xml:space="preserve">La estructura del hotel. </w:t>
      </w:r>
      <w:r>
        <w:rPr>
          <w:rFonts w:ascii="Arial" w:eastAsia="Calibri" w:hAnsi="Arial" w:cs="Arial"/>
          <w:lang w:val="es-AR" w:eastAsia="es-AR"/>
        </w:rPr>
        <w:t xml:space="preserve">Organigrama básico. </w:t>
      </w:r>
      <w:r w:rsidR="00D72801">
        <w:rPr>
          <w:rFonts w:ascii="Arial" w:eastAsia="Calibri" w:hAnsi="Arial" w:cs="Arial"/>
          <w:lang w:val="es-AR" w:eastAsia="es-AR"/>
        </w:rPr>
        <w:t xml:space="preserve">Director General, </w:t>
      </w:r>
      <w:proofErr w:type="gramStart"/>
      <w:r w:rsidR="00D72801">
        <w:rPr>
          <w:rFonts w:ascii="Arial" w:eastAsia="Calibri" w:hAnsi="Arial" w:cs="Arial"/>
          <w:lang w:val="es-AR" w:eastAsia="es-AR"/>
        </w:rPr>
        <w:t>Director</w:t>
      </w:r>
      <w:proofErr w:type="gramEnd"/>
      <w:r w:rsidR="00D72801">
        <w:rPr>
          <w:rFonts w:ascii="Arial" w:eastAsia="Calibri" w:hAnsi="Arial" w:cs="Arial"/>
          <w:lang w:val="es-AR" w:eastAsia="es-AR"/>
        </w:rPr>
        <w:t xml:space="preserve"> Económico-Financiero, Jefe de Recepción, Gobernanta, Jefe de Animación, Director de Comidas y Bebidas, Jefe de Cocina, Maitre: objetivos, funciones, informes periódicos, condiciones del puesto.</w:t>
      </w:r>
    </w:p>
    <w:p w14:paraId="1C193AEA" w14:textId="77777777" w:rsidR="007670F7" w:rsidRDefault="007670F7" w:rsidP="007670F7">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bCs/>
          <w:lang w:val="es-AR" w:eastAsia="es-AR"/>
        </w:rPr>
        <w:t xml:space="preserve">Reservas: </w:t>
      </w:r>
      <w:r>
        <w:rPr>
          <w:rFonts w:ascii="Arial" w:eastAsia="Calibri" w:hAnsi="Arial" w:cs="Arial"/>
          <w:b/>
          <w:lang w:val="es-AR" w:eastAsia="es-AR"/>
        </w:rPr>
        <w:t xml:space="preserve">Funciones. Fuentes y Sistemas. Overbooking: planificación controlada. Distintos tipos de reservas. </w:t>
      </w:r>
      <w:r>
        <w:rPr>
          <w:rFonts w:ascii="Arial" w:eastAsia="Calibri" w:hAnsi="Arial" w:cs="Arial"/>
          <w:lang w:val="es-AR" w:eastAsia="es-AR"/>
        </w:rPr>
        <w:t xml:space="preserve">Conceptualización de los datos para la toma de una reserva. Reserva para grupos. </w:t>
      </w:r>
      <w:r>
        <w:rPr>
          <w:rFonts w:ascii="Arial" w:eastAsia="Calibri" w:hAnsi="Arial" w:cs="Arial"/>
          <w:b/>
          <w:lang w:val="es-AR" w:eastAsia="es-AR"/>
        </w:rPr>
        <w:t xml:space="preserve">El </w:t>
      </w:r>
      <w:proofErr w:type="spellStart"/>
      <w:r>
        <w:rPr>
          <w:rFonts w:ascii="Arial" w:eastAsia="Calibri" w:hAnsi="Arial" w:cs="Arial"/>
          <w:b/>
          <w:lang w:val="es-AR" w:eastAsia="es-AR"/>
        </w:rPr>
        <w:t>voucher</w:t>
      </w:r>
      <w:proofErr w:type="spellEnd"/>
      <w:r>
        <w:rPr>
          <w:rFonts w:ascii="Arial" w:eastAsia="Calibri" w:hAnsi="Arial" w:cs="Arial"/>
          <w:b/>
          <w:lang w:val="es-AR" w:eastAsia="es-AR"/>
        </w:rPr>
        <w:t xml:space="preserve">: función y formatos. </w:t>
      </w:r>
      <w:proofErr w:type="spellStart"/>
      <w:r>
        <w:rPr>
          <w:rFonts w:ascii="Arial" w:eastAsia="Calibri" w:hAnsi="Arial" w:cs="Arial"/>
          <w:lang w:val="es-AR" w:eastAsia="es-AR"/>
        </w:rPr>
        <w:t>Voucher</w:t>
      </w:r>
      <w:proofErr w:type="spellEnd"/>
      <w:r>
        <w:rPr>
          <w:rFonts w:ascii="Arial" w:eastAsia="Calibri" w:hAnsi="Arial" w:cs="Arial"/>
          <w:lang w:val="es-AR" w:eastAsia="es-AR"/>
        </w:rPr>
        <w:t xml:space="preserve"> </w:t>
      </w:r>
      <w:proofErr w:type="spellStart"/>
      <w:r>
        <w:rPr>
          <w:rFonts w:ascii="Arial" w:eastAsia="Calibri" w:hAnsi="Arial" w:cs="Arial"/>
          <w:lang w:val="es-AR" w:eastAsia="es-AR"/>
        </w:rPr>
        <w:t>interhotelero</w:t>
      </w:r>
      <w:proofErr w:type="spellEnd"/>
      <w:r>
        <w:rPr>
          <w:rFonts w:ascii="Arial" w:eastAsia="Calibri" w:hAnsi="Arial" w:cs="Arial"/>
          <w:lang w:val="es-AR" w:eastAsia="es-AR"/>
        </w:rPr>
        <w:t xml:space="preserve">. </w:t>
      </w:r>
      <w:r>
        <w:rPr>
          <w:rFonts w:ascii="Arial" w:eastAsia="Calibri" w:hAnsi="Arial" w:cs="Arial"/>
          <w:b/>
          <w:lang w:val="es-AR" w:eastAsia="es-AR"/>
        </w:rPr>
        <w:t xml:space="preserve">Control de la disponibilidad. Confección de pronósticos. Descripción y aplicación de distintas tarifas. </w:t>
      </w:r>
      <w:r>
        <w:rPr>
          <w:rFonts w:ascii="Arial" w:eastAsia="Calibri" w:hAnsi="Arial" w:cs="Arial"/>
          <w:lang w:val="es-AR" w:eastAsia="es-AR"/>
        </w:rPr>
        <w:t>Tarifa y precio.</w:t>
      </w:r>
    </w:p>
    <w:p w14:paraId="0EF5F3A2" w14:textId="77777777" w:rsidR="007670F7" w:rsidRDefault="007670F7" w:rsidP="007670F7">
      <w:pPr>
        <w:spacing w:after="200" w:line="276" w:lineRule="auto"/>
        <w:ind w:right="99"/>
        <w:rPr>
          <w:rFonts w:ascii="Arial" w:eastAsia="Calibri" w:hAnsi="Arial" w:cs="Arial"/>
          <w:lang w:val="es-ES"/>
        </w:rPr>
      </w:pPr>
    </w:p>
    <w:p w14:paraId="0C90526A"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Lectura obligatoria:</w:t>
      </w:r>
    </w:p>
    <w:p w14:paraId="17B667B4" w14:textId="77777777" w:rsidR="007670F7" w:rsidRDefault="007670F7" w:rsidP="007670F7">
      <w:pPr>
        <w:numPr>
          <w:ilvl w:val="0"/>
          <w:numId w:val="3"/>
        </w:numPr>
        <w:spacing w:after="0" w:line="240" w:lineRule="auto"/>
        <w:ind w:right="99"/>
        <w:rPr>
          <w:rFonts w:ascii="Arial" w:eastAsia="Calibri" w:hAnsi="Arial" w:cs="Arial"/>
          <w:lang w:val="es-ES"/>
        </w:rPr>
      </w:pPr>
      <w:r>
        <w:rPr>
          <w:rFonts w:ascii="Arial" w:eastAsia="Calibri" w:hAnsi="Arial" w:cs="Arial"/>
          <w:lang w:val="es-ES"/>
        </w:rPr>
        <w:t>Leyes publicadas en la web.</w:t>
      </w:r>
    </w:p>
    <w:p w14:paraId="4BB52AE6" w14:textId="77777777" w:rsidR="007670F7" w:rsidRDefault="007670F7" w:rsidP="007670F7">
      <w:pPr>
        <w:spacing w:after="0" w:line="240" w:lineRule="auto"/>
        <w:ind w:left="720" w:right="99"/>
        <w:rPr>
          <w:rFonts w:ascii="Arial" w:eastAsia="Calibri" w:hAnsi="Arial" w:cs="Arial"/>
          <w:lang w:val="es-ES"/>
        </w:rPr>
      </w:pPr>
    </w:p>
    <w:p w14:paraId="003B907A" w14:textId="77777777" w:rsidR="007670F7" w:rsidRDefault="007670F7" w:rsidP="007670F7">
      <w:pPr>
        <w:numPr>
          <w:ilvl w:val="0"/>
          <w:numId w:val="3"/>
        </w:numPr>
        <w:spacing w:after="0" w:line="240" w:lineRule="auto"/>
        <w:ind w:right="99"/>
        <w:rPr>
          <w:rFonts w:ascii="Arial" w:eastAsia="Calibri" w:hAnsi="Arial" w:cs="Arial"/>
          <w:lang w:val="es-ES"/>
        </w:rPr>
      </w:pPr>
      <w:r>
        <w:rPr>
          <w:rFonts w:ascii="Arial" w:eastAsia="Calibri" w:hAnsi="Arial" w:cs="Arial"/>
          <w:color w:val="000000"/>
          <w:lang w:val="es-ES" w:eastAsia="es-AR"/>
        </w:rPr>
        <w:t>BALANZÁ: Capítulo 4 (completo)</w:t>
      </w:r>
    </w:p>
    <w:p w14:paraId="08224069" w14:textId="77777777" w:rsidR="007670F7" w:rsidRDefault="007670F7" w:rsidP="007670F7">
      <w:pPr>
        <w:spacing w:after="0" w:line="240" w:lineRule="auto"/>
        <w:ind w:right="99"/>
        <w:rPr>
          <w:rFonts w:ascii="Arial" w:eastAsia="Calibri" w:hAnsi="Arial" w:cs="Arial"/>
          <w:lang w:val="es-ES"/>
        </w:rPr>
      </w:pPr>
    </w:p>
    <w:p w14:paraId="250DB671" w14:textId="2BC93425" w:rsidR="007670F7" w:rsidRDefault="007670F7" w:rsidP="007670F7">
      <w:pPr>
        <w:numPr>
          <w:ilvl w:val="0"/>
          <w:numId w:val="3"/>
        </w:numPr>
        <w:spacing w:after="0" w:line="240" w:lineRule="auto"/>
        <w:ind w:right="99"/>
        <w:rPr>
          <w:rFonts w:ascii="Arial" w:eastAsia="Calibri" w:hAnsi="Arial" w:cs="Arial"/>
          <w:lang w:val="es-ES"/>
        </w:rPr>
      </w:pPr>
      <w:r>
        <w:rPr>
          <w:rFonts w:ascii="Arial" w:eastAsia="Calibri" w:hAnsi="Arial" w:cs="Arial"/>
          <w:lang w:val="es-ES"/>
        </w:rPr>
        <w:t>GALLEGO: Capítulo 7 (páginas 353 a 3</w:t>
      </w:r>
      <w:r w:rsidR="00D72801">
        <w:rPr>
          <w:rFonts w:ascii="Arial" w:eastAsia="Calibri" w:hAnsi="Arial" w:cs="Arial"/>
          <w:lang w:val="es-ES"/>
        </w:rPr>
        <w:t>97</w:t>
      </w:r>
      <w:r>
        <w:rPr>
          <w:rFonts w:ascii="Arial" w:eastAsia="Calibri" w:hAnsi="Arial" w:cs="Arial"/>
          <w:lang w:val="es-ES"/>
        </w:rPr>
        <w:t>)</w:t>
      </w:r>
    </w:p>
    <w:p w14:paraId="1A1CDB0B" w14:textId="77777777" w:rsidR="007670F7" w:rsidRDefault="007670F7" w:rsidP="007670F7">
      <w:pPr>
        <w:spacing w:after="0" w:line="240" w:lineRule="auto"/>
        <w:ind w:right="99"/>
        <w:rPr>
          <w:rFonts w:ascii="Arial" w:eastAsia="Calibri" w:hAnsi="Arial" w:cs="Arial"/>
          <w:lang w:val="es-ES"/>
        </w:rPr>
      </w:pPr>
    </w:p>
    <w:p w14:paraId="600C02F5" w14:textId="77777777" w:rsidR="007670F7" w:rsidRDefault="007670F7" w:rsidP="007670F7">
      <w:pPr>
        <w:numPr>
          <w:ilvl w:val="0"/>
          <w:numId w:val="3"/>
        </w:numPr>
        <w:spacing w:after="0" w:line="240" w:lineRule="auto"/>
        <w:ind w:right="99"/>
        <w:rPr>
          <w:rFonts w:ascii="Arial" w:eastAsia="Calibri" w:hAnsi="Arial" w:cs="Arial"/>
          <w:lang w:val="es-ES"/>
        </w:rPr>
      </w:pPr>
      <w:r>
        <w:rPr>
          <w:rFonts w:ascii="Arial" w:eastAsia="Calibri" w:hAnsi="Arial" w:cs="Arial"/>
          <w:lang w:val="es-ES"/>
        </w:rPr>
        <w:t>ANZALONE: Capítulos 1, 2, 3 y 5 (completos)</w:t>
      </w:r>
    </w:p>
    <w:p w14:paraId="47DA5DE9" w14:textId="77777777" w:rsidR="007670F7" w:rsidRDefault="007670F7" w:rsidP="007670F7">
      <w:pPr>
        <w:spacing w:after="0" w:line="240" w:lineRule="auto"/>
        <w:ind w:left="720" w:right="99"/>
        <w:rPr>
          <w:rFonts w:ascii="Arial" w:eastAsia="Calibri" w:hAnsi="Arial" w:cs="Arial"/>
          <w:lang w:val="es-ES"/>
        </w:rPr>
      </w:pPr>
    </w:p>
    <w:p w14:paraId="1F51A131" w14:textId="77777777" w:rsidR="007670F7" w:rsidRDefault="007670F7" w:rsidP="007670F7">
      <w:pPr>
        <w:spacing w:after="200" w:line="276" w:lineRule="auto"/>
        <w:ind w:right="99"/>
        <w:rPr>
          <w:rFonts w:ascii="Arial" w:eastAsia="Calibri" w:hAnsi="Arial" w:cs="Arial"/>
          <w:lang w:val="es-ES"/>
        </w:rPr>
      </w:pPr>
    </w:p>
    <w:p w14:paraId="19A19DB5"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Lectura ampliatoria:</w:t>
      </w:r>
    </w:p>
    <w:p w14:paraId="682BF87A" w14:textId="77777777" w:rsidR="007670F7" w:rsidRDefault="007670F7" w:rsidP="007670F7">
      <w:pPr>
        <w:autoSpaceDE w:val="0"/>
        <w:autoSpaceDN w:val="0"/>
        <w:adjustRightInd w:val="0"/>
        <w:spacing w:after="200" w:line="276" w:lineRule="auto"/>
        <w:rPr>
          <w:rFonts w:ascii="Arial" w:eastAsia="Calibri" w:hAnsi="Arial" w:cs="Arial"/>
          <w:color w:val="000000"/>
          <w:lang w:val="es-ES" w:eastAsia="es-AR"/>
        </w:rPr>
      </w:pPr>
      <w:r>
        <w:rPr>
          <w:rFonts w:ascii="Arial" w:eastAsia="Calibri" w:hAnsi="Arial" w:cs="Arial"/>
          <w:color w:val="000000"/>
          <w:lang w:val="es-ES" w:eastAsia="es-AR"/>
        </w:rPr>
        <w:t>FERNÁNDEZ: Capítulo 7 (completo)</w:t>
      </w:r>
    </w:p>
    <w:p w14:paraId="79E84459" w14:textId="77777777" w:rsidR="007670F7" w:rsidRDefault="007670F7" w:rsidP="007670F7">
      <w:pPr>
        <w:autoSpaceDE w:val="0"/>
        <w:autoSpaceDN w:val="0"/>
        <w:adjustRightInd w:val="0"/>
        <w:spacing w:after="200" w:line="276" w:lineRule="auto"/>
        <w:rPr>
          <w:rFonts w:ascii="Arial" w:eastAsia="Calibri" w:hAnsi="Arial" w:cs="Arial"/>
          <w:color w:val="000000"/>
          <w:lang w:val="es-ES" w:eastAsia="es-AR"/>
        </w:rPr>
      </w:pPr>
      <w:r>
        <w:rPr>
          <w:rFonts w:ascii="Arial" w:eastAsia="Calibri" w:hAnsi="Arial" w:cs="Arial"/>
          <w:color w:val="000000"/>
          <w:lang w:val="es-ES" w:eastAsia="es-AR"/>
        </w:rPr>
        <w:t>GALLEGO: Capítulo 8 (páginas 433 a 450)</w:t>
      </w:r>
    </w:p>
    <w:p w14:paraId="5E92F6FA" w14:textId="77777777" w:rsidR="007670F7" w:rsidRDefault="007670F7" w:rsidP="007670F7">
      <w:pPr>
        <w:autoSpaceDE w:val="0"/>
        <w:autoSpaceDN w:val="0"/>
        <w:adjustRightInd w:val="0"/>
        <w:spacing w:after="200" w:line="276" w:lineRule="auto"/>
        <w:rPr>
          <w:rFonts w:ascii="Arial" w:eastAsia="Calibri" w:hAnsi="Arial" w:cs="Arial"/>
          <w:b/>
          <w:lang w:val="es-ES" w:eastAsia="es-AR"/>
        </w:rPr>
      </w:pPr>
    </w:p>
    <w:p w14:paraId="4B96679B" w14:textId="77777777" w:rsidR="0020522B" w:rsidRDefault="0020522B" w:rsidP="007670F7">
      <w:pPr>
        <w:autoSpaceDE w:val="0"/>
        <w:autoSpaceDN w:val="0"/>
        <w:adjustRightInd w:val="0"/>
        <w:spacing w:after="200" w:line="276" w:lineRule="auto"/>
        <w:rPr>
          <w:rFonts w:ascii="Arial" w:eastAsia="Calibri" w:hAnsi="Arial" w:cs="Arial"/>
          <w:b/>
          <w:lang w:val="es-ES" w:eastAsia="es-AR"/>
        </w:rPr>
      </w:pPr>
    </w:p>
    <w:p w14:paraId="4719BD58" w14:textId="6E895D0B" w:rsidR="007670F7" w:rsidRDefault="007670F7" w:rsidP="007670F7">
      <w:pPr>
        <w:autoSpaceDE w:val="0"/>
        <w:autoSpaceDN w:val="0"/>
        <w:adjustRightInd w:val="0"/>
        <w:spacing w:after="200" w:line="276" w:lineRule="auto"/>
        <w:rPr>
          <w:rFonts w:ascii="Arial" w:eastAsia="Calibri" w:hAnsi="Arial" w:cs="Arial"/>
          <w:bCs/>
          <w:lang w:val="es-ES"/>
        </w:rPr>
      </w:pPr>
      <w:r>
        <w:rPr>
          <w:rFonts w:ascii="Arial" w:eastAsia="Calibri" w:hAnsi="Arial" w:cs="Arial"/>
          <w:b/>
          <w:u w:val="single"/>
          <w:lang w:val="es-ES"/>
        </w:rPr>
        <w:t>UNIDAD 2</w:t>
      </w:r>
      <w:r>
        <w:rPr>
          <w:rFonts w:ascii="Arial" w:eastAsia="Calibri" w:hAnsi="Arial" w:cs="Arial"/>
          <w:b/>
          <w:bCs/>
          <w:lang w:val="es-ES"/>
        </w:rPr>
        <w:t>:</w:t>
      </w:r>
      <w:r>
        <w:rPr>
          <w:rFonts w:ascii="Arial" w:eastAsia="Calibri" w:hAnsi="Arial" w:cs="Arial"/>
          <w:bCs/>
          <w:lang w:val="es-ES"/>
        </w:rPr>
        <w:t xml:space="preserve"> Recepción</w:t>
      </w:r>
      <w:r w:rsidR="0020522B">
        <w:rPr>
          <w:rFonts w:ascii="Arial" w:eastAsia="Calibri" w:hAnsi="Arial" w:cs="Arial"/>
          <w:bCs/>
          <w:lang w:val="es-ES"/>
        </w:rPr>
        <w:t xml:space="preserve"> y</w:t>
      </w:r>
      <w:r w:rsidR="0020522B" w:rsidRPr="0020522B">
        <w:rPr>
          <w:rFonts w:ascii="Arial" w:eastAsia="Calibri" w:hAnsi="Arial" w:cs="Arial"/>
          <w:bCs/>
          <w:lang w:val="es-ES"/>
        </w:rPr>
        <w:t xml:space="preserve"> </w:t>
      </w:r>
      <w:r w:rsidR="0020522B">
        <w:rPr>
          <w:rFonts w:ascii="Arial" w:eastAsia="Calibri" w:hAnsi="Arial" w:cs="Arial"/>
          <w:bCs/>
          <w:lang w:val="es-ES"/>
        </w:rPr>
        <w:t>Conserjería</w:t>
      </w:r>
    </w:p>
    <w:p w14:paraId="4181C1B8" w14:textId="77777777" w:rsidR="007670F7" w:rsidRDefault="007670F7" w:rsidP="007670F7">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bCs/>
          <w:lang w:val="es-AR" w:eastAsia="es-AR"/>
        </w:rPr>
        <w:t>Departamento de Recepción</w:t>
      </w:r>
      <w:r>
        <w:rPr>
          <w:rFonts w:ascii="Arial" w:eastAsia="Calibri" w:hAnsi="Arial" w:cs="Arial"/>
          <w:b/>
          <w:lang w:val="es-AR" w:eastAsia="es-AR"/>
        </w:rPr>
        <w:t xml:space="preserve">: Front Office. Características y condiciones personales del empleado de recepción. Relaciones interdepartamentales. Aplicación de la informática en la Recepción. Documentación utilizada en el área. </w:t>
      </w:r>
      <w:r>
        <w:rPr>
          <w:rFonts w:ascii="Arial" w:eastAsia="Calibri" w:hAnsi="Arial" w:cs="Arial"/>
          <w:b/>
          <w:bCs/>
          <w:lang w:val="es-AR" w:eastAsia="es-AR"/>
        </w:rPr>
        <w:t xml:space="preserve">Mostrador: </w:t>
      </w:r>
      <w:r>
        <w:rPr>
          <w:rFonts w:ascii="Arial" w:eastAsia="Calibri" w:hAnsi="Arial" w:cs="Arial"/>
          <w:b/>
          <w:lang w:val="es-AR" w:eastAsia="es-AR"/>
        </w:rPr>
        <w:t xml:space="preserve">Funciones. El Rack de Recepción. El slip. Asignación y Diagrama de Habitaciones. </w:t>
      </w:r>
      <w:r>
        <w:rPr>
          <w:rFonts w:ascii="Arial" w:eastAsia="Calibri" w:hAnsi="Arial" w:cs="Arial"/>
          <w:lang w:val="es-AR" w:eastAsia="es-AR"/>
        </w:rPr>
        <w:lastRenderedPageBreak/>
        <w:t xml:space="preserve">Operaciones del </w:t>
      </w:r>
      <w:proofErr w:type="spellStart"/>
      <w:r>
        <w:rPr>
          <w:rFonts w:ascii="Arial" w:eastAsia="Calibri" w:hAnsi="Arial" w:cs="Arial"/>
          <w:lang w:val="es-AR" w:eastAsia="es-AR"/>
        </w:rPr>
        <w:t>Check</w:t>
      </w:r>
      <w:proofErr w:type="spellEnd"/>
      <w:r>
        <w:rPr>
          <w:rFonts w:ascii="Arial" w:eastAsia="Calibri" w:hAnsi="Arial" w:cs="Arial"/>
          <w:lang w:val="es-AR" w:eastAsia="es-AR"/>
        </w:rPr>
        <w:t xml:space="preserve">-in y el </w:t>
      </w:r>
      <w:proofErr w:type="spellStart"/>
      <w:r>
        <w:rPr>
          <w:rFonts w:ascii="Arial" w:eastAsia="Calibri" w:hAnsi="Arial" w:cs="Arial"/>
          <w:lang w:val="es-AR" w:eastAsia="es-AR"/>
        </w:rPr>
        <w:t>Check-out</w:t>
      </w:r>
      <w:proofErr w:type="spellEnd"/>
      <w:r>
        <w:rPr>
          <w:rFonts w:ascii="Arial" w:eastAsia="Calibri" w:hAnsi="Arial" w:cs="Arial"/>
          <w:lang w:val="es-AR" w:eastAsia="es-AR"/>
        </w:rPr>
        <w:t xml:space="preserve">. Caja de Recepción. </w:t>
      </w:r>
      <w:r>
        <w:rPr>
          <w:rFonts w:ascii="Arial" w:eastAsia="Calibri" w:hAnsi="Arial" w:cs="Arial"/>
          <w:b/>
          <w:lang w:val="es-AR" w:eastAsia="es-AR"/>
        </w:rPr>
        <w:t xml:space="preserve">El Libro de Recepción. Estadísticas. </w:t>
      </w:r>
      <w:r>
        <w:rPr>
          <w:rFonts w:ascii="Arial" w:eastAsia="Calibri" w:hAnsi="Arial" w:cs="Arial"/>
          <w:lang w:val="es-AR" w:eastAsia="es-AR"/>
        </w:rPr>
        <w:t xml:space="preserve">Cancelaciones. </w:t>
      </w:r>
      <w:proofErr w:type="spellStart"/>
      <w:r>
        <w:rPr>
          <w:rFonts w:ascii="Arial" w:eastAsia="Calibri" w:hAnsi="Arial" w:cs="Arial"/>
          <w:lang w:val="es-AR" w:eastAsia="es-AR"/>
        </w:rPr>
        <w:t>Understaying</w:t>
      </w:r>
      <w:proofErr w:type="spellEnd"/>
      <w:r>
        <w:rPr>
          <w:rFonts w:ascii="Arial" w:eastAsia="Calibri" w:hAnsi="Arial" w:cs="Arial"/>
          <w:lang w:val="es-AR" w:eastAsia="es-AR"/>
        </w:rPr>
        <w:t xml:space="preserve">. </w:t>
      </w:r>
      <w:proofErr w:type="spellStart"/>
      <w:r>
        <w:rPr>
          <w:rFonts w:ascii="Arial" w:eastAsia="Calibri" w:hAnsi="Arial" w:cs="Arial"/>
          <w:lang w:val="es-AR" w:eastAsia="es-AR"/>
        </w:rPr>
        <w:t>Overstaying</w:t>
      </w:r>
      <w:proofErr w:type="spellEnd"/>
      <w:r>
        <w:rPr>
          <w:rFonts w:ascii="Arial" w:eastAsia="Calibri" w:hAnsi="Arial" w:cs="Arial"/>
          <w:lang w:val="es-AR" w:eastAsia="es-AR"/>
        </w:rPr>
        <w:t xml:space="preserve">. No Show. </w:t>
      </w:r>
      <w:proofErr w:type="spellStart"/>
      <w:r>
        <w:rPr>
          <w:rFonts w:ascii="Arial" w:eastAsia="Calibri" w:hAnsi="Arial" w:cs="Arial"/>
          <w:lang w:val="es-AR" w:eastAsia="es-AR"/>
        </w:rPr>
        <w:t>Walk</w:t>
      </w:r>
      <w:proofErr w:type="spellEnd"/>
      <w:r>
        <w:rPr>
          <w:rFonts w:ascii="Arial" w:eastAsia="Calibri" w:hAnsi="Arial" w:cs="Arial"/>
          <w:lang w:val="es-AR" w:eastAsia="es-AR"/>
        </w:rPr>
        <w:t xml:space="preserve">-in. </w:t>
      </w:r>
      <w:proofErr w:type="spellStart"/>
      <w:r>
        <w:rPr>
          <w:rFonts w:ascii="Arial" w:eastAsia="Calibri" w:hAnsi="Arial" w:cs="Arial"/>
          <w:lang w:val="es-AR" w:eastAsia="es-AR"/>
        </w:rPr>
        <w:t>Waiting</w:t>
      </w:r>
      <w:proofErr w:type="spellEnd"/>
      <w:r>
        <w:rPr>
          <w:rFonts w:ascii="Arial" w:eastAsia="Calibri" w:hAnsi="Arial" w:cs="Arial"/>
          <w:lang w:val="es-AR" w:eastAsia="es-AR"/>
        </w:rPr>
        <w:t xml:space="preserve"> </w:t>
      </w:r>
      <w:proofErr w:type="spellStart"/>
      <w:r>
        <w:rPr>
          <w:rFonts w:ascii="Arial" w:eastAsia="Calibri" w:hAnsi="Arial" w:cs="Arial"/>
          <w:lang w:val="es-AR" w:eastAsia="es-AR"/>
        </w:rPr>
        <w:t>List</w:t>
      </w:r>
      <w:proofErr w:type="spellEnd"/>
      <w:r>
        <w:rPr>
          <w:rFonts w:ascii="Arial" w:eastAsia="Calibri" w:hAnsi="Arial" w:cs="Arial"/>
          <w:lang w:val="es-AR" w:eastAsia="es-AR"/>
        </w:rPr>
        <w:t>.</w:t>
      </w:r>
    </w:p>
    <w:p w14:paraId="408AECDA" w14:textId="77777777" w:rsidR="0020522B" w:rsidRDefault="0020522B" w:rsidP="0020522B">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lang w:val="es-AR" w:eastAsia="es-AR"/>
        </w:rPr>
        <w:t xml:space="preserve">La Conserjería. Cargos y funciones. Subdepartamentos. Composición del equipo de trabajo. </w:t>
      </w:r>
      <w:r>
        <w:rPr>
          <w:rFonts w:ascii="Arial" w:eastAsia="Calibri" w:hAnsi="Arial" w:cs="Arial"/>
          <w:lang w:val="es-AR" w:eastAsia="es-AR"/>
        </w:rPr>
        <w:t>Comunicación interna.</w:t>
      </w:r>
      <w:r>
        <w:rPr>
          <w:rFonts w:ascii="Arial" w:eastAsia="Calibri" w:hAnsi="Arial" w:cs="Arial"/>
          <w:b/>
          <w:lang w:val="es-AR" w:eastAsia="es-AR"/>
        </w:rPr>
        <w:t xml:space="preserve"> Control de Equipaje. El Cliente. Modalidades de atención al cliente. Quejas</w:t>
      </w:r>
      <w:r>
        <w:rPr>
          <w:rFonts w:ascii="Arial" w:eastAsia="Calibri" w:hAnsi="Arial" w:cs="Arial"/>
          <w:lang w:val="es-AR" w:eastAsia="es-AR"/>
        </w:rPr>
        <w:t>, reclamaciones y opiniones.</w:t>
      </w:r>
      <w:r>
        <w:rPr>
          <w:rFonts w:ascii="Arial" w:eastAsia="Calibri" w:hAnsi="Arial" w:cs="Arial"/>
          <w:b/>
          <w:lang w:val="es-AR" w:eastAsia="es-AR"/>
        </w:rPr>
        <w:t xml:space="preserve"> </w:t>
      </w:r>
      <w:r>
        <w:rPr>
          <w:rFonts w:ascii="Arial" w:eastAsia="Calibri" w:hAnsi="Arial" w:cs="Arial"/>
          <w:lang w:val="es-AR" w:eastAsia="es-AR"/>
        </w:rPr>
        <w:t>Proceso de recepción del cliente, atención durante la estadía y la despedida. Atención a grupos.</w:t>
      </w:r>
    </w:p>
    <w:p w14:paraId="29F18723" w14:textId="77777777" w:rsidR="007670F7" w:rsidRDefault="007670F7" w:rsidP="007670F7">
      <w:pPr>
        <w:autoSpaceDE w:val="0"/>
        <w:autoSpaceDN w:val="0"/>
        <w:adjustRightInd w:val="0"/>
        <w:spacing w:after="200" w:line="276" w:lineRule="auto"/>
        <w:rPr>
          <w:rFonts w:ascii="Arial" w:eastAsia="Calibri" w:hAnsi="Arial" w:cs="Arial"/>
          <w:b/>
          <w:bCs/>
          <w:lang w:val="es-AR" w:eastAsia="es-AR"/>
        </w:rPr>
      </w:pPr>
    </w:p>
    <w:p w14:paraId="1A8FFD20" w14:textId="21E21538" w:rsidR="007670F7" w:rsidRDefault="007670F7" w:rsidP="0020522B">
      <w:pPr>
        <w:spacing w:after="200" w:line="276" w:lineRule="auto"/>
        <w:ind w:right="99"/>
        <w:rPr>
          <w:rFonts w:ascii="Arial" w:eastAsia="Calibri" w:hAnsi="Arial" w:cs="Arial"/>
          <w:lang w:val="es-ES"/>
        </w:rPr>
      </w:pPr>
      <w:r>
        <w:rPr>
          <w:rFonts w:ascii="Arial" w:eastAsia="Calibri" w:hAnsi="Arial" w:cs="Arial"/>
          <w:lang w:val="es-ES"/>
        </w:rPr>
        <w:t>Lectura obligatoria:</w:t>
      </w:r>
    </w:p>
    <w:p w14:paraId="20EE8506" w14:textId="3D5FCE23" w:rsidR="007670F7" w:rsidRDefault="007670F7" w:rsidP="007670F7">
      <w:pPr>
        <w:numPr>
          <w:ilvl w:val="0"/>
          <w:numId w:val="4"/>
        </w:numPr>
        <w:spacing w:after="0" w:line="240" w:lineRule="auto"/>
        <w:ind w:right="99"/>
        <w:rPr>
          <w:rFonts w:ascii="Arial" w:eastAsia="Calibri" w:hAnsi="Arial" w:cs="Arial"/>
          <w:lang w:val="es-ES"/>
        </w:rPr>
      </w:pPr>
      <w:r>
        <w:rPr>
          <w:rFonts w:ascii="Arial" w:eastAsia="Calibri" w:hAnsi="Arial" w:cs="Arial"/>
          <w:lang w:val="es-ES"/>
        </w:rPr>
        <w:t>ANZALONE: Capítulos 4, 6</w:t>
      </w:r>
      <w:r w:rsidR="0020522B">
        <w:rPr>
          <w:rFonts w:ascii="Arial" w:eastAsia="Calibri" w:hAnsi="Arial" w:cs="Arial"/>
          <w:lang w:val="es-ES"/>
        </w:rPr>
        <w:t>,</w:t>
      </w:r>
      <w:r>
        <w:rPr>
          <w:rFonts w:ascii="Arial" w:eastAsia="Calibri" w:hAnsi="Arial" w:cs="Arial"/>
          <w:lang w:val="es-ES"/>
        </w:rPr>
        <w:t xml:space="preserve"> 7</w:t>
      </w:r>
      <w:r w:rsidR="0020522B">
        <w:rPr>
          <w:rFonts w:ascii="Arial" w:eastAsia="Calibri" w:hAnsi="Arial" w:cs="Arial"/>
          <w:lang w:val="es-ES"/>
        </w:rPr>
        <w:t xml:space="preserve"> y 8</w:t>
      </w:r>
      <w:r>
        <w:rPr>
          <w:rFonts w:ascii="Arial" w:eastAsia="Calibri" w:hAnsi="Arial" w:cs="Arial"/>
          <w:lang w:val="es-ES"/>
        </w:rPr>
        <w:t xml:space="preserve"> (completos)</w:t>
      </w:r>
    </w:p>
    <w:p w14:paraId="79720D32" w14:textId="77777777" w:rsidR="007670F7" w:rsidRDefault="007670F7" w:rsidP="007670F7">
      <w:pPr>
        <w:spacing w:after="200" w:line="276" w:lineRule="auto"/>
        <w:ind w:right="99"/>
        <w:rPr>
          <w:rFonts w:ascii="Arial" w:eastAsia="Calibri" w:hAnsi="Arial" w:cs="Arial"/>
          <w:lang w:val="es-ES"/>
        </w:rPr>
      </w:pPr>
    </w:p>
    <w:p w14:paraId="27712516"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Lectura ampliatoria:</w:t>
      </w:r>
    </w:p>
    <w:p w14:paraId="6BA7FB3E" w14:textId="77777777" w:rsidR="0020522B" w:rsidRDefault="0020522B" w:rsidP="0020522B">
      <w:pPr>
        <w:spacing w:after="0" w:line="240" w:lineRule="auto"/>
        <w:ind w:right="99"/>
        <w:rPr>
          <w:rFonts w:ascii="Arial" w:eastAsia="Calibri" w:hAnsi="Arial" w:cs="Arial"/>
          <w:lang w:val="es-ES"/>
        </w:rPr>
      </w:pPr>
      <w:r>
        <w:rPr>
          <w:rFonts w:ascii="Arial" w:eastAsia="Calibri" w:hAnsi="Arial" w:cs="Arial"/>
          <w:lang w:val="es-ES"/>
        </w:rPr>
        <w:t>GALLEGO: Capítulos 7 (páginas 363 a 369), 8 (páginas 450 a 463), 10 (completo)</w:t>
      </w:r>
    </w:p>
    <w:p w14:paraId="6DA15E3A" w14:textId="77777777" w:rsidR="007670F7" w:rsidRDefault="007670F7" w:rsidP="007670F7">
      <w:pPr>
        <w:autoSpaceDE w:val="0"/>
        <w:autoSpaceDN w:val="0"/>
        <w:adjustRightInd w:val="0"/>
        <w:spacing w:after="200" w:line="276" w:lineRule="auto"/>
        <w:rPr>
          <w:rFonts w:ascii="Arial" w:eastAsia="Calibri" w:hAnsi="Arial" w:cs="Arial"/>
          <w:b/>
          <w:bCs/>
          <w:lang w:val="es-AR" w:eastAsia="es-AR"/>
        </w:rPr>
      </w:pPr>
    </w:p>
    <w:p w14:paraId="0FF9B2F4" w14:textId="77777777" w:rsidR="0020522B" w:rsidRDefault="0020522B" w:rsidP="007670F7">
      <w:pPr>
        <w:autoSpaceDE w:val="0"/>
        <w:autoSpaceDN w:val="0"/>
        <w:adjustRightInd w:val="0"/>
        <w:spacing w:after="200" w:line="276" w:lineRule="auto"/>
        <w:rPr>
          <w:rFonts w:ascii="Arial" w:eastAsia="Calibri" w:hAnsi="Arial" w:cs="Arial"/>
          <w:b/>
          <w:bCs/>
          <w:lang w:val="es-AR" w:eastAsia="es-AR"/>
        </w:rPr>
      </w:pPr>
    </w:p>
    <w:p w14:paraId="62A8B8DA" w14:textId="6EE6050C" w:rsidR="007670F7" w:rsidRDefault="007670F7" w:rsidP="007670F7">
      <w:pPr>
        <w:autoSpaceDE w:val="0"/>
        <w:autoSpaceDN w:val="0"/>
        <w:adjustRightInd w:val="0"/>
        <w:spacing w:after="200" w:line="276" w:lineRule="auto"/>
        <w:rPr>
          <w:rFonts w:ascii="Arial" w:eastAsia="Calibri" w:hAnsi="Arial" w:cs="Arial"/>
          <w:bCs/>
          <w:lang w:val="es-AR" w:eastAsia="es-AR"/>
        </w:rPr>
      </w:pPr>
      <w:r>
        <w:rPr>
          <w:rFonts w:ascii="Arial" w:eastAsia="Calibri" w:hAnsi="Arial" w:cs="Arial"/>
          <w:b/>
          <w:u w:val="single"/>
          <w:lang w:val="es-ES"/>
        </w:rPr>
        <w:t>UNIDAD 3</w:t>
      </w:r>
      <w:r>
        <w:rPr>
          <w:rFonts w:ascii="Arial" w:eastAsia="Calibri" w:hAnsi="Arial" w:cs="Arial"/>
          <w:b/>
          <w:bCs/>
          <w:lang w:val="es-ES"/>
        </w:rPr>
        <w:t>:</w:t>
      </w:r>
      <w:r>
        <w:rPr>
          <w:rFonts w:ascii="Arial" w:eastAsia="Calibri" w:hAnsi="Arial" w:cs="Arial"/>
          <w:bCs/>
          <w:lang w:val="es-ES"/>
        </w:rPr>
        <w:t xml:space="preserve"> </w:t>
      </w:r>
      <w:proofErr w:type="spellStart"/>
      <w:r>
        <w:rPr>
          <w:rFonts w:ascii="Arial" w:eastAsia="Calibri" w:hAnsi="Arial" w:cs="Arial"/>
          <w:bCs/>
          <w:lang w:val="es-ES"/>
        </w:rPr>
        <w:t>Housekeeping</w:t>
      </w:r>
      <w:proofErr w:type="spellEnd"/>
    </w:p>
    <w:p w14:paraId="0AE5311A" w14:textId="77777777" w:rsidR="007670F7" w:rsidRDefault="007670F7" w:rsidP="007670F7">
      <w:pPr>
        <w:autoSpaceDE w:val="0"/>
        <w:autoSpaceDN w:val="0"/>
        <w:adjustRightInd w:val="0"/>
        <w:spacing w:after="200" w:line="276" w:lineRule="auto"/>
        <w:rPr>
          <w:rFonts w:ascii="Arial" w:eastAsia="Calibri" w:hAnsi="Arial" w:cs="Arial"/>
          <w:b/>
          <w:lang w:val="es-AR" w:eastAsia="es-AR"/>
        </w:rPr>
      </w:pPr>
      <w:proofErr w:type="spellStart"/>
      <w:r>
        <w:rPr>
          <w:rFonts w:ascii="Arial" w:eastAsia="Calibri" w:hAnsi="Arial" w:cs="Arial"/>
          <w:b/>
          <w:bCs/>
          <w:lang w:val="es-AR" w:eastAsia="es-AR"/>
        </w:rPr>
        <w:t>Housekeeping</w:t>
      </w:r>
      <w:proofErr w:type="spellEnd"/>
      <w:r>
        <w:rPr>
          <w:rFonts w:ascii="Arial" w:eastAsia="Calibri" w:hAnsi="Arial" w:cs="Arial"/>
          <w:b/>
          <w:bCs/>
          <w:lang w:val="es-AR" w:eastAsia="es-AR"/>
        </w:rPr>
        <w:t xml:space="preserve">: </w:t>
      </w:r>
      <w:r>
        <w:rPr>
          <w:rFonts w:ascii="Arial" w:eastAsia="Calibri" w:hAnsi="Arial" w:cs="Arial"/>
          <w:b/>
          <w:lang w:val="es-AR" w:eastAsia="es-AR"/>
        </w:rPr>
        <w:t xml:space="preserve">Estructura del departamento. El servicio de cuartos. Funciones a realizar por la Gobernanta y su personal. </w:t>
      </w:r>
      <w:r>
        <w:rPr>
          <w:rFonts w:ascii="Arial" w:eastAsia="Calibri" w:hAnsi="Arial" w:cs="Arial"/>
          <w:lang w:val="es-AR" w:eastAsia="es-AR"/>
        </w:rPr>
        <w:t>Sistema de distribución de tareas. Rutina de limpieza.</w:t>
      </w:r>
      <w:r>
        <w:rPr>
          <w:rFonts w:ascii="Arial" w:eastAsia="Calibri" w:hAnsi="Arial" w:cs="Arial"/>
          <w:b/>
          <w:lang w:val="es-AR" w:eastAsia="es-AR"/>
        </w:rPr>
        <w:t xml:space="preserve"> Ropa de pisos. Stock de artículos y útiles de limpieza en el piso. </w:t>
      </w:r>
      <w:r>
        <w:rPr>
          <w:rFonts w:ascii="Arial" w:eastAsia="Calibri" w:hAnsi="Arial" w:cs="Arial"/>
          <w:lang w:val="es-AR" w:eastAsia="es-AR"/>
        </w:rPr>
        <w:t>Control de calidad en pisos.</w:t>
      </w:r>
      <w:r>
        <w:rPr>
          <w:rFonts w:ascii="Arial" w:eastAsia="Calibri" w:hAnsi="Arial" w:cs="Arial"/>
          <w:b/>
          <w:lang w:val="es-AR" w:eastAsia="es-AR"/>
        </w:rPr>
        <w:t xml:space="preserve"> </w:t>
      </w:r>
      <w:proofErr w:type="spellStart"/>
      <w:r>
        <w:rPr>
          <w:rFonts w:ascii="Arial" w:eastAsia="Calibri" w:hAnsi="Arial" w:cs="Arial"/>
          <w:lang w:val="es-AR" w:eastAsia="es-AR"/>
        </w:rPr>
        <w:t>Amenities</w:t>
      </w:r>
      <w:proofErr w:type="spellEnd"/>
      <w:r>
        <w:rPr>
          <w:rFonts w:ascii="Arial" w:eastAsia="Calibri" w:hAnsi="Arial" w:cs="Arial"/>
          <w:lang w:val="es-AR" w:eastAsia="es-AR"/>
        </w:rPr>
        <w:t xml:space="preserve"> para las habitaciones. Coordinación interdepartamental. </w:t>
      </w:r>
      <w:r>
        <w:rPr>
          <w:rFonts w:ascii="Arial" w:eastAsia="Calibri" w:hAnsi="Arial" w:cs="Arial"/>
          <w:b/>
          <w:lang w:val="es-AR" w:eastAsia="es-AR"/>
        </w:rPr>
        <w:t xml:space="preserve">Armado y aseo de salones. Áreas Públicas: Front y Back </w:t>
      </w:r>
      <w:proofErr w:type="spellStart"/>
      <w:r>
        <w:rPr>
          <w:rFonts w:ascii="Arial" w:eastAsia="Calibri" w:hAnsi="Arial" w:cs="Arial"/>
          <w:b/>
          <w:lang w:val="es-AR" w:eastAsia="es-AR"/>
        </w:rPr>
        <w:t>of</w:t>
      </w:r>
      <w:proofErr w:type="spellEnd"/>
      <w:r>
        <w:rPr>
          <w:rFonts w:ascii="Arial" w:eastAsia="Calibri" w:hAnsi="Arial" w:cs="Arial"/>
          <w:b/>
          <w:lang w:val="es-AR" w:eastAsia="es-AR"/>
        </w:rPr>
        <w:t xml:space="preserve"> </w:t>
      </w:r>
      <w:proofErr w:type="spellStart"/>
      <w:r>
        <w:rPr>
          <w:rFonts w:ascii="Arial" w:eastAsia="Calibri" w:hAnsi="Arial" w:cs="Arial"/>
          <w:b/>
          <w:lang w:val="es-AR" w:eastAsia="es-AR"/>
        </w:rPr>
        <w:t>the</w:t>
      </w:r>
      <w:proofErr w:type="spellEnd"/>
      <w:r>
        <w:rPr>
          <w:rFonts w:ascii="Arial" w:eastAsia="Calibri" w:hAnsi="Arial" w:cs="Arial"/>
          <w:b/>
          <w:lang w:val="es-AR" w:eastAsia="es-AR"/>
        </w:rPr>
        <w:t xml:space="preserve"> House.</w:t>
      </w:r>
    </w:p>
    <w:p w14:paraId="1599578A" w14:textId="77777777" w:rsidR="007670F7" w:rsidRDefault="007670F7" w:rsidP="007670F7">
      <w:pPr>
        <w:autoSpaceDE w:val="0"/>
        <w:autoSpaceDN w:val="0"/>
        <w:adjustRightInd w:val="0"/>
        <w:spacing w:after="200" w:line="276" w:lineRule="auto"/>
        <w:rPr>
          <w:rFonts w:ascii="Arial" w:eastAsia="Calibri" w:hAnsi="Arial" w:cs="Arial"/>
          <w:b/>
          <w:lang w:val="es-AR" w:eastAsia="es-AR"/>
        </w:rPr>
      </w:pPr>
      <w:r>
        <w:rPr>
          <w:rFonts w:ascii="Arial" w:eastAsia="Calibri" w:hAnsi="Arial" w:cs="Arial"/>
          <w:b/>
          <w:bCs/>
          <w:lang w:val="es-AR" w:eastAsia="es-AR"/>
        </w:rPr>
        <w:t xml:space="preserve">Controles y planificación de inventarios: </w:t>
      </w:r>
      <w:r>
        <w:rPr>
          <w:rFonts w:ascii="Arial" w:eastAsia="Calibri" w:hAnsi="Arial" w:cs="Arial"/>
          <w:b/>
          <w:lang w:val="es-AR" w:eastAsia="es-AR"/>
        </w:rPr>
        <w:t>Control de habitaciones. Reportes de Ama de llaves. Discrepancias. Control de llaves de habitaciones. Planificación de Inventarios.</w:t>
      </w:r>
    </w:p>
    <w:p w14:paraId="36BFF93D"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Lectura obligatoria:</w:t>
      </w:r>
    </w:p>
    <w:p w14:paraId="1C025F57" w14:textId="77777777" w:rsidR="0020522B" w:rsidRPr="0020522B" w:rsidRDefault="0020522B" w:rsidP="0020522B">
      <w:pPr>
        <w:pStyle w:val="Prrafodelista"/>
        <w:numPr>
          <w:ilvl w:val="0"/>
          <w:numId w:val="5"/>
        </w:numPr>
        <w:spacing w:after="200" w:line="276" w:lineRule="auto"/>
        <w:ind w:right="99"/>
        <w:rPr>
          <w:rFonts w:ascii="Arial" w:eastAsia="Calibri" w:hAnsi="Arial" w:cs="Arial"/>
          <w:lang w:val="es-ES"/>
        </w:rPr>
      </w:pPr>
      <w:r w:rsidRPr="0020522B">
        <w:rPr>
          <w:rFonts w:ascii="Arial" w:eastAsia="Calibri" w:hAnsi="Arial" w:cs="Arial"/>
          <w:lang w:val="es-ES"/>
        </w:rPr>
        <w:t>SIMÓN: Páginas 1 a 87 y 113 a 126</w:t>
      </w:r>
    </w:p>
    <w:p w14:paraId="68EE7273" w14:textId="77777777" w:rsidR="007670F7" w:rsidRDefault="007670F7" w:rsidP="007670F7">
      <w:pPr>
        <w:spacing w:after="200" w:line="276" w:lineRule="auto"/>
        <w:ind w:right="99"/>
        <w:rPr>
          <w:rFonts w:ascii="Arial" w:eastAsia="Calibri" w:hAnsi="Arial" w:cs="Arial"/>
          <w:lang w:val="es-ES"/>
        </w:rPr>
      </w:pPr>
    </w:p>
    <w:p w14:paraId="1EA99EA4"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Lectura ampliatoria:</w:t>
      </w:r>
    </w:p>
    <w:p w14:paraId="6FCC2451" w14:textId="77777777" w:rsidR="0020522B" w:rsidRDefault="0020522B" w:rsidP="0020522B">
      <w:pPr>
        <w:spacing w:after="0" w:line="240" w:lineRule="auto"/>
        <w:ind w:right="99"/>
        <w:rPr>
          <w:rFonts w:ascii="Arial" w:eastAsia="Calibri" w:hAnsi="Arial" w:cs="Arial"/>
          <w:lang w:val="es-ES"/>
        </w:rPr>
      </w:pPr>
      <w:r>
        <w:rPr>
          <w:rFonts w:ascii="Arial" w:eastAsia="Calibri" w:hAnsi="Arial" w:cs="Arial"/>
          <w:lang w:val="es-ES"/>
        </w:rPr>
        <w:t xml:space="preserve">ANZALONE: </w:t>
      </w:r>
      <w:proofErr w:type="spellStart"/>
      <w:r>
        <w:rPr>
          <w:rFonts w:ascii="Arial" w:eastAsia="Calibri" w:hAnsi="Arial" w:cs="Arial"/>
          <w:lang w:val="es-ES"/>
        </w:rPr>
        <w:t>Housekeeping</w:t>
      </w:r>
      <w:proofErr w:type="spellEnd"/>
      <w:r>
        <w:rPr>
          <w:rFonts w:ascii="Arial" w:eastAsia="Calibri" w:hAnsi="Arial" w:cs="Arial"/>
          <w:lang w:val="es-ES"/>
        </w:rPr>
        <w:t xml:space="preserve"> (páginas 1 a 83 y 103 a 117)</w:t>
      </w:r>
    </w:p>
    <w:p w14:paraId="06440509" w14:textId="77777777" w:rsidR="0020522B" w:rsidRDefault="0020522B" w:rsidP="0020522B">
      <w:pPr>
        <w:spacing w:after="0" w:line="240" w:lineRule="auto"/>
        <w:ind w:right="99"/>
        <w:rPr>
          <w:rFonts w:ascii="Arial" w:eastAsia="Calibri" w:hAnsi="Arial" w:cs="Arial"/>
          <w:lang w:val="es-ES"/>
        </w:rPr>
      </w:pPr>
    </w:p>
    <w:p w14:paraId="496EC373" w14:textId="059A29D8" w:rsidR="0020522B" w:rsidRDefault="0020522B" w:rsidP="0020522B">
      <w:pPr>
        <w:spacing w:after="0" w:line="240" w:lineRule="auto"/>
        <w:ind w:right="99"/>
        <w:rPr>
          <w:rFonts w:ascii="Arial" w:eastAsia="Calibri" w:hAnsi="Arial" w:cs="Arial"/>
          <w:lang w:val="es-ES"/>
        </w:rPr>
      </w:pPr>
      <w:r>
        <w:rPr>
          <w:rFonts w:ascii="Arial" w:eastAsia="Calibri" w:hAnsi="Arial" w:cs="Arial"/>
          <w:lang w:val="es-ES"/>
        </w:rPr>
        <w:t>GALLEGO: Capítulo 8 (páginas 465 a 479)</w:t>
      </w:r>
    </w:p>
    <w:p w14:paraId="394CEB32" w14:textId="77777777" w:rsidR="0020522B" w:rsidRDefault="0020522B" w:rsidP="0020522B">
      <w:pPr>
        <w:spacing w:after="0" w:line="240" w:lineRule="auto"/>
        <w:ind w:left="720" w:right="99"/>
        <w:rPr>
          <w:rFonts w:ascii="Arial" w:eastAsia="Calibri" w:hAnsi="Arial" w:cs="Arial"/>
          <w:lang w:val="es-ES"/>
        </w:rPr>
      </w:pPr>
    </w:p>
    <w:p w14:paraId="47D3DDB5" w14:textId="77777777" w:rsidR="007670F7" w:rsidRDefault="007670F7" w:rsidP="007670F7">
      <w:pPr>
        <w:autoSpaceDE w:val="0"/>
        <w:autoSpaceDN w:val="0"/>
        <w:adjustRightInd w:val="0"/>
        <w:spacing w:after="200" w:line="276" w:lineRule="auto"/>
        <w:rPr>
          <w:rFonts w:ascii="Arial" w:eastAsia="Calibri" w:hAnsi="Arial" w:cs="Arial"/>
          <w:b/>
          <w:u w:val="single"/>
          <w:lang w:val="es-ES"/>
        </w:rPr>
      </w:pPr>
    </w:p>
    <w:p w14:paraId="25ED3B54" w14:textId="447A340A" w:rsidR="007670F7" w:rsidRDefault="007670F7" w:rsidP="007670F7">
      <w:pPr>
        <w:autoSpaceDE w:val="0"/>
        <w:autoSpaceDN w:val="0"/>
        <w:adjustRightInd w:val="0"/>
        <w:spacing w:after="200" w:line="276" w:lineRule="auto"/>
        <w:rPr>
          <w:rFonts w:ascii="Arial" w:eastAsia="Calibri" w:hAnsi="Arial" w:cs="Arial"/>
          <w:bCs/>
          <w:lang w:val="es-ES"/>
        </w:rPr>
      </w:pPr>
      <w:r>
        <w:rPr>
          <w:rFonts w:ascii="Arial" w:eastAsia="Calibri" w:hAnsi="Arial" w:cs="Arial"/>
          <w:b/>
          <w:u w:val="single"/>
          <w:lang w:val="es-ES"/>
        </w:rPr>
        <w:t>UNIDAD 4</w:t>
      </w:r>
      <w:r>
        <w:rPr>
          <w:rFonts w:ascii="Arial" w:eastAsia="Calibri" w:hAnsi="Arial" w:cs="Arial"/>
          <w:b/>
          <w:bCs/>
          <w:lang w:val="es-ES"/>
        </w:rPr>
        <w:t>:</w:t>
      </w:r>
      <w:r>
        <w:rPr>
          <w:rFonts w:ascii="Arial" w:eastAsia="Calibri" w:hAnsi="Arial" w:cs="Arial"/>
          <w:bCs/>
          <w:lang w:val="es-ES"/>
        </w:rPr>
        <w:t xml:space="preserve"> </w:t>
      </w:r>
      <w:r w:rsidR="00963336">
        <w:rPr>
          <w:rFonts w:ascii="Arial" w:eastAsia="Calibri" w:hAnsi="Arial" w:cs="Arial"/>
          <w:bCs/>
          <w:lang w:val="es-ES"/>
        </w:rPr>
        <w:t>Gastronomía en alojamientos</w:t>
      </w:r>
    </w:p>
    <w:p w14:paraId="3333E4E7" w14:textId="23B787DE" w:rsidR="007670F7" w:rsidRPr="00963336" w:rsidRDefault="00963336" w:rsidP="007670F7">
      <w:pPr>
        <w:spacing w:after="200" w:line="276" w:lineRule="auto"/>
        <w:ind w:right="99"/>
        <w:rPr>
          <w:rFonts w:ascii="Arial" w:eastAsia="Calibri" w:hAnsi="Arial" w:cs="Arial"/>
          <w:lang w:val="es-ES"/>
        </w:rPr>
      </w:pPr>
      <w:r>
        <w:rPr>
          <w:rFonts w:ascii="Arial" w:eastAsia="Calibri" w:hAnsi="Arial" w:cs="Arial"/>
          <w:lang w:val="es-AR" w:eastAsia="es-AR"/>
        </w:rPr>
        <w:lastRenderedPageBreak/>
        <w:t xml:space="preserve">Panorama culinario de los alojamientos. Propuestas de siempre renovadas y nuevas ofertas. Hoteles urbanos. Hoteles vacacionales. Bares. Otras ofertas de restauración. El “Outsourcing” de la restauración hotelera. Restaurantes asiáticos de fusión. La producción culinaria. La prestación de los servicios de comidas y/o bebidas. La restauración como área estratégica de negocio. Unidades estratégicas del negocio de la restauración. La gestión de los espacios públicos. Seguridad e higiene en la restauración. La cocina en el hotel. Evolución de la cocina. Factores que intervienen en la planificación de la cocina. Construcción, instalaciones y equipos básicos. Organización de la cocina. </w:t>
      </w:r>
      <w:r w:rsidR="00773D8B">
        <w:rPr>
          <w:rFonts w:ascii="Arial" w:eastAsia="Calibri" w:hAnsi="Arial" w:cs="Arial"/>
          <w:lang w:val="es-AR" w:eastAsia="es-AR"/>
        </w:rPr>
        <w:t>Planificación y organización del servicio. La cafetería como unidad de servicio en la cocina. La repostería. “</w:t>
      </w:r>
      <w:proofErr w:type="spellStart"/>
      <w:r w:rsidR="00773D8B">
        <w:rPr>
          <w:rFonts w:ascii="Arial" w:eastAsia="Calibri" w:hAnsi="Arial" w:cs="Arial"/>
          <w:lang w:val="es-AR" w:eastAsia="es-AR"/>
        </w:rPr>
        <w:t>Convenience</w:t>
      </w:r>
      <w:proofErr w:type="spellEnd"/>
      <w:r w:rsidR="00773D8B">
        <w:rPr>
          <w:rFonts w:ascii="Arial" w:eastAsia="Calibri" w:hAnsi="Arial" w:cs="Arial"/>
          <w:lang w:val="es-AR" w:eastAsia="es-AR"/>
        </w:rPr>
        <w:t xml:space="preserve"> </w:t>
      </w:r>
      <w:proofErr w:type="spellStart"/>
      <w:r w:rsidR="00773D8B">
        <w:rPr>
          <w:rFonts w:ascii="Arial" w:eastAsia="Calibri" w:hAnsi="Arial" w:cs="Arial"/>
          <w:lang w:val="es-AR" w:eastAsia="es-AR"/>
        </w:rPr>
        <w:t>foods</w:t>
      </w:r>
      <w:proofErr w:type="spellEnd"/>
      <w:r w:rsidR="00773D8B">
        <w:rPr>
          <w:rFonts w:ascii="Arial" w:eastAsia="Calibri" w:hAnsi="Arial" w:cs="Arial"/>
          <w:lang w:val="es-AR" w:eastAsia="es-AR"/>
        </w:rPr>
        <w:t>”.</w:t>
      </w:r>
    </w:p>
    <w:p w14:paraId="68E139FF" w14:textId="77777777" w:rsidR="007670F7" w:rsidRDefault="007670F7" w:rsidP="007670F7">
      <w:pPr>
        <w:spacing w:after="200" w:line="276" w:lineRule="auto"/>
        <w:ind w:right="99"/>
        <w:rPr>
          <w:rFonts w:ascii="Arial" w:eastAsia="Calibri" w:hAnsi="Arial" w:cs="Arial"/>
          <w:lang w:val="es-ES"/>
        </w:rPr>
      </w:pPr>
      <w:r>
        <w:rPr>
          <w:rFonts w:ascii="Arial" w:eastAsia="Calibri" w:hAnsi="Arial" w:cs="Arial"/>
          <w:lang w:val="es-ES"/>
        </w:rPr>
        <w:t>Lectura obligatoria:</w:t>
      </w:r>
    </w:p>
    <w:p w14:paraId="237AE1CD" w14:textId="7117B2EC" w:rsidR="007670F7" w:rsidRDefault="007670F7" w:rsidP="007670F7">
      <w:pPr>
        <w:numPr>
          <w:ilvl w:val="0"/>
          <w:numId w:val="6"/>
        </w:numPr>
        <w:spacing w:after="0" w:line="240" w:lineRule="auto"/>
        <w:ind w:right="99"/>
        <w:rPr>
          <w:rFonts w:ascii="Arial" w:eastAsia="Calibri" w:hAnsi="Arial" w:cs="Arial"/>
          <w:lang w:val="es-ES"/>
        </w:rPr>
      </w:pPr>
      <w:r>
        <w:rPr>
          <w:rFonts w:ascii="Arial" w:eastAsia="Calibri" w:hAnsi="Arial" w:cs="Arial"/>
          <w:lang w:val="es-ES"/>
        </w:rPr>
        <w:t xml:space="preserve">GALLEGO: Capítulo </w:t>
      </w:r>
      <w:r w:rsidR="00773D8B">
        <w:rPr>
          <w:rFonts w:ascii="Arial" w:eastAsia="Calibri" w:hAnsi="Arial" w:cs="Arial"/>
          <w:lang w:val="es-ES"/>
        </w:rPr>
        <w:t>9</w:t>
      </w:r>
      <w:r>
        <w:rPr>
          <w:rFonts w:ascii="Arial" w:eastAsia="Calibri" w:hAnsi="Arial" w:cs="Arial"/>
          <w:lang w:val="es-ES"/>
        </w:rPr>
        <w:t xml:space="preserve"> (completo)</w:t>
      </w:r>
    </w:p>
    <w:p w14:paraId="3C353A1C" w14:textId="77777777" w:rsidR="007670F7" w:rsidRDefault="007670F7" w:rsidP="007670F7">
      <w:pPr>
        <w:spacing w:after="0" w:line="240" w:lineRule="auto"/>
        <w:ind w:left="720" w:right="99"/>
        <w:rPr>
          <w:rFonts w:ascii="Arial" w:eastAsia="Calibri" w:hAnsi="Arial" w:cs="Arial"/>
          <w:lang w:val="es-ES"/>
        </w:rPr>
      </w:pPr>
    </w:p>
    <w:p w14:paraId="70492B8B" w14:textId="77777777" w:rsidR="007670F7" w:rsidRDefault="007670F7" w:rsidP="007670F7">
      <w:pPr>
        <w:spacing w:after="200" w:line="276" w:lineRule="auto"/>
        <w:ind w:right="99"/>
        <w:rPr>
          <w:rFonts w:ascii="Arial" w:eastAsia="Calibri" w:hAnsi="Arial" w:cs="Arial"/>
          <w:color w:val="000000"/>
          <w:lang w:val="es-ES" w:eastAsia="es-AR"/>
        </w:rPr>
      </w:pPr>
    </w:p>
    <w:p w14:paraId="42185B6C" w14:textId="77777777" w:rsidR="007670F7" w:rsidRDefault="007670F7" w:rsidP="007670F7">
      <w:pPr>
        <w:keepNext/>
        <w:spacing w:after="0" w:line="240" w:lineRule="auto"/>
        <w:ind w:right="99"/>
        <w:jc w:val="both"/>
        <w:outlineLvl w:val="1"/>
        <w:rPr>
          <w:rFonts w:ascii="Arial" w:eastAsia="Times New Roman" w:hAnsi="Arial" w:cs="Arial"/>
          <w:lang w:val="es-AR" w:eastAsia="es-ES"/>
        </w:rPr>
      </w:pPr>
      <w:r>
        <w:rPr>
          <w:rFonts w:ascii="Arial" w:eastAsia="Times New Roman" w:hAnsi="Arial" w:cs="Arial"/>
          <w:b/>
          <w:u w:val="single"/>
          <w:lang w:val="es-AR" w:eastAsia="es-ES"/>
        </w:rPr>
        <w:t>Metodología</w:t>
      </w:r>
      <w:r>
        <w:rPr>
          <w:rFonts w:ascii="Arial" w:eastAsia="Times New Roman" w:hAnsi="Arial" w:cs="Arial"/>
          <w:b/>
          <w:lang w:val="es-AR" w:eastAsia="es-ES"/>
        </w:rPr>
        <w:t>:</w:t>
      </w:r>
    </w:p>
    <w:p w14:paraId="3B7815AD" w14:textId="77777777" w:rsidR="007670F7" w:rsidRDefault="007670F7" w:rsidP="007670F7">
      <w:pPr>
        <w:spacing w:after="200" w:line="276" w:lineRule="auto"/>
        <w:jc w:val="both"/>
        <w:rPr>
          <w:rFonts w:ascii="Arial" w:eastAsia="Calibri" w:hAnsi="Arial" w:cs="Arial"/>
          <w:lang w:val="es-ES"/>
        </w:rPr>
      </w:pPr>
    </w:p>
    <w:p w14:paraId="08E466B7" w14:textId="77777777" w:rsidR="007670F7" w:rsidRDefault="007670F7" w:rsidP="007670F7">
      <w:pPr>
        <w:numPr>
          <w:ilvl w:val="0"/>
          <w:numId w:val="7"/>
        </w:numPr>
        <w:tabs>
          <w:tab w:val="num" w:pos="-1200"/>
        </w:tabs>
        <w:spacing w:after="0" w:line="240" w:lineRule="auto"/>
        <w:ind w:left="300" w:hanging="300"/>
        <w:jc w:val="both"/>
        <w:rPr>
          <w:rFonts w:ascii="Arial" w:eastAsia="Calibri" w:hAnsi="Arial" w:cs="Arial"/>
          <w:lang w:val="es-ES"/>
        </w:rPr>
      </w:pPr>
      <w:r>
        <w:rPr>
          <w:rFonts w:ascii="Arial" w:eastAsia="Calibri" w:hAnsi="Arial" w:cs="Arial"/>
          <w:lang w:val="es-ES"/>
        </w:rPr>
        <w:t xml:space="preserve">Modalidad presencial: el docente explicará durante el desarrollo de las clases teórico – prácticas los contenidos del programa en forma general debiendo el estudiante ampliar los mismos con la lectura recomendada. </w:t>
      </w:r>
    </w:p>
    <w:p w14:paraId="3D453E4B" w14:textId="4F12FF6F" w:rsidR="007670F7" w:rsidRDefault="007670F7" w:rsidP="007670F7">
      <w:pPr>
        <w:numPr>
          <w:ilvl w:val="0"/>
          <w:numId w:val="7"/>
        </w:numPr>
        <w:tabs>
          <w:tab w:val="num" w:pos="-1200"/>
        </w:tabs>
        <w:spacing w:after="0" w:line="240" w:lineRule="auto"/>
        <w:ind w:left="300" w:hanging="300"/>
        <w:jc w:val="both"/>
        <w:rPr>
          <w:rFonts w:ascii="Arial" w:eastAsia="Calibri" w:hAnsi="Arial" w:cs="Arial"/>
          <w:lang w:val="es-ES"/>
        </w:rPr>
      </w:pPr>
      <w:r>
        <w:rPr>
          <w:rFonts w:ascii="Arial" w:eastAsia="Calibri" w:hAnsi="Arial" w:cs="Arial"/>
          <w:lang w:val="es-ES"/>
        </w:rPr>
        <w:t xml:space="preserve">Modalidad virtual: por medio de la plataforma de Aulas Virtuales, se hará presentación de los contenidos de la unidad correspondiente. </w:t>
      </w:r>
      <w:r w:rsidR="0020522B">
        <w:rPr>
          <w:rFonts w:ascii="Arial" w:eastAsia="Calibri" w:hAnsi="Arial" w:cs="Arial"/>
          <w:lang w:val="es-ES"/>
        </w:rPr>
        <w:t>Se harán clases virtuales intercaladas con las presenciales.</w:t>
      </w:r>
    </w:p>
    <w:p w14:paraId="2473857C" w14:textId="77777777" w:rsidR="007670F7" w:rsidRDefault="007670F7" w:rsidP="007670F7">
      <w:pPr>
        <w:numPr>
          <w:ilvl w:val="0"/>
          <w:numId w:val="7"/>
        </w:numPr>
        <w:tabs>
          <w:tab w:val="num" w:pos="-900"/>
        </w:tabs>
        <w:spacing w:after="0" w:line="240" w:lineRule="auto"/>
        <w:ind w:left="300" w:hanging="300"/>
        <w:jc w:val="both"/>
        <w:rPr>
          <w:rFonts w:ascii="Arial" w:eastAsia="Calibri" w:hAnsi="Arial" w:cs="Arial"/>
          <w:lang w:val="es-ES"/>
        </w:rPr>
      </w:pPr>
      <w:r>
        <w:rPr>
          <w:rFonts w:ascii="Arial" w:eastAsia="Calibri" w:hAnsi="Arial" w:cs="Arial"/>
          <w:lang w:val="es-ES"/>
        </w:rPr>
        <w:t xml:space="preserve">Los alumnos deberán resolver los cuestionarios encomendados por el docente. </w:t>
      </w:r>
    </w:p>
    <w:p w14:paraId="7ED4AF66" w14:textId="77777777" w:rsidR="007670F7" w:rsidRDefault="007670F7" w:rsidP="007670F7">
      <w:pPr>
        <w:numPr>
          <w:ilvl w:val="0"/>
          <w:numId w:val="7"/>
        </w:numPr>
        <w:tabs>
          <w:tab w:val="num" w:pos="-600"/>
        </w:tabs>
        <w:spacing w:after="0" w:line="240" w:lineRule="auto"/>
        <w:ind w:left="300" w:hanging="300"/>
        <w:jc w:val="both"/>
        <w:rPr>
          <w:rFonts w:ascii="Arial" w:eastAsia="Calibri" w:hAnsi="Arial" w:cs="Arial"/>
          <w:lang w:val="es-ES"/>
        </w:rPr>
      </w:pPr>
      <w:r>
        <w:rPr>
          <w:rFonts w:ascii="Arial" w:eastAsia="Calibri" w:hAnsi="Arial" w:cs="Arial"/>
          <w:lang w:val="es-ES"/>
        </w:rPr>
        <w:t>Fuera del horario de clase los estudiantes deberán resolver casos diversos con el fin de confrontar la teoría con la práctica del mercado.</w:t>
      </w:r>
    </w:p>
    <w:p w14:paraId="4059D597" w14:textId="77777777" w:rsidR="007670F7" w:rsidRDefault="007670F7" w:rsidP="007670F7">
      <w:pPr>
        <w:spacing w:after="200" w:line="276" w:lineRule="auto"/>
        <w:rPr>
          <w:rFonts w:ascii="Arial" w:eastAsia="Calibri" w:hAnsi="Arial" w:cs="Arial"/>
          <w:b/>
          <w:u w:val="single"/>
          <w:lang w:val="es-ES"/>
        </w:rPr>
      </w:pPr>
    </w:p>
    <w:p w14:paraId="5163CD4F" w14:textId="77777777" w:rsidR="007670F7" w:rsidRDefault="007670F7" w:rsidP="007670F7">
      <w:pPr>
        <w:spacing w:after="0" w:line="276" w:lineRule="auto"/>
        <w:jc w:val="both"/>
        <w:rPr>
          <w:rFonts w:ascii="Arial" w:eastAsia="Calibri" w:hAnsi="Arial" w:cs="Arial"/>
          <w:lang w:val="es-ES"/>
        </w:rPr>
      </w:pPr>
    </w:p>
    <w:p w14:paraId="7CC8262A" w14:textId="77777777" w:rsidR="007670F7" w:rsidRDefault="007670F7" w:rsidP="007670F7">
      <w:pPr>
        <w:keepNext/>
        <w:spacing w:after="0" w:line="240" w:lineRule="auto"/>
        <w:ind w:right="99"/>
        <w:outlineLvl w:val="1"/>
        <w:rPr>
          <w:rFonts w:ascii="Arial" w:eastAsia="Times New Roman" w:hAnsi="Arial" w:cs="Arial"/>
          <w:b/>
          <w:lang w:val="es-AR" w:eastAsia="es-ES"/>
        </w:rPr>
      </w:pPr>
      <w:r>
        <w:rPr>
          <w:rFonts w:ascii="Arial" w:eastAsia="Times New Roman" w:hAnsi="Arial" w:cs="Arial"/>
          <w:b/>
          <w:u w:val="single"/>
          <w:lang w:val="es-AR" w:eastAsia="es-ES"/>
        </w:rPr>
        <w:t>Evaluación</w:t>
      </w:r>
      <w:r>
        <w:rPr>
          <w:rFonts w:ascii="Arial" w:eastAsia="Times New Roman" w:hAnsi="Arial" w:cs="Arial"/>
          <w:b/>
          <w:lang w:val="es-AR" w:eastAsia="es-ES"/>
        </w:rPr>
        <w:t xml:space="preserve">: </w:t>
      </w:r>
    </w:p>
    <w:p w14:paraId="256D0AA0" w14:textId="77777777" w:rsidR="007670F7" w:rsidRDefault="007670F7" w:rsidP="007670F7">
      <w:pPr>
        <w:spacing w:after="0" w:line="276" w:lineRule="auto"/>
        <w:rPr>
          <w:rFonts w:ascii="Calibri" w:eastAsia="Calibri" w:hAnsi="Calibri" w:cs="Times New Roman"/>
          <w:lang w:val="es-AR" w:eastAsia="es-ES"/>
        </w:rPr>
      </w:pPr>
    </w:p>
    <w:p w14:paraId="633D6F38" w14:textId="77777777" w:rsidR="007670F7" w:rsidRDefault="007670F7" w:rsidP="007670F7">
      <w:pPr>
        <w:spacing w:after="200" w:line="276" w:lineRule="auto"/>
        <w:jc w:val="both"/>
        <w:rPr>
          <w:rFonts w:ascii="Arial" w:eastAsia="Calibri" w:hAnsi="Arial" w:cs="Arial"/>
          <w:lang w:val="es-ES"/>
        </w:rPr>
      </w:pPr>
      <w:r>
        <w:rPr>
          <w:rFonts w:ascii="Arial" w:eastAsia="Calibri" w:hAnsi="Arial" w:cs="Arial"/>
          <w:lang w:val="es-ES"/>
        </w:rPr>
        <w:t>La evaluación de las aptitudes y conocimientos adquiridos por el alumno se realizará conforme a su desempeño durante el desarrollo curso, las pautas de evaluación son:</w:t>
      </w:r>
    </w:p>
    <w:p w14:paraId="46E0A20B" w14:textId="7CF94EE3"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Cumplimiento de la asistencia mínima: 75 %, que son 1</w:t>
      </w:r>
      <w:r w:rsidR="001321A6">
        <w:rPr>
          <w:rFonts w:ascii="Arial" w:eastAsia="Calibri" w:hAnsi="Arial" w:cs="Arial"/>
          <w:lang w:val="es-ES"/>
        </w:rPr>
        <w:t>0</w:t>
      </w:r>
      <w:r>
        <w:rPr>
          <w:rFonts w:ascii="Arial" w:eastAsia="Calibri" w:hAnsi="Arial" w:cs="Arial"/>
          <w:lang w:val="es-ES"/>
        </w:rPr>
        <w:t xml:space="preserve"> clases. El 100% son </w:t>
      </w:r>
      <w:r w:rsidR="0020522B">
        <w:rPr>
          <w:rFonts w:ascii="Arial" w:eastAsia="Calibri" w:hAnsi="Arial" w:cs="Arial"/>
          <w:lang w:val="es-ES"/>
        </w:rPr>
        <w:t>13</w:t>
      </w:r>
      <w:r>
        <w:rPr>
          <w:rFonts w:ascii="Arial" w:eastAsia="Calibri" w:hAnsi="Arial" w:cs="Arial"/>
          <w:lang w:val="es-ES"/>
        </w:rPr>
        <w:t xml:space="preserve"> clases.</w:t>
      </w:r>
      <w:r w:rsidR="001321A6">
        <w:rPr>
          <w:rFonts w:ascii="Arial" w:eastAsia="Calibri" w:hAnsi="Arial" w:cs="Arial"/>
          <w:lang w:val="es-ES"/>
        </w:rPr>
        <w:t xml:space="preserve"> Se contará como asistencia, la visita del establecimiento hotelero.</w:t>
      </w:r>
    </w:p>
    <w:p w14:paraId="32B54CA6" w14:textId="77777777"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Se descontará del horario de cursada el tiempo de llegadas tarde o retirarse antes de finalización de la clase. La asistencia tendrá una nota conceptual.</w:t>
      </w:r>
    </w:p>
    <w:p w14:paraId="704A4F2C" w14:textId="77777777"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 xml:space="preserve">Dos (2) evaluaciones parciales de carácter individual. La primera incluirá los contenidos de las unidades 1 y 2. La segunda incluirá los contenidos de las unidades 3 y 4. </w:t>
      </w:r>
    </w:p>
    <w:p w14:paraId="6DCC4723" w14:textId="77777777"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Participación en clase.</w:t>
      </w:r>
    </w:p>
    <w:p w14:paraId="50D2092B" w14:textId="77777777" w:rsidR="007670F7" w:rsidRDefault="007670F7" w:rsidP="007670F7">
      <w:pPr>
        <w:spacing w:after="0" w:line="276" w:lineRule="auto"/>
        <w:ind w:left="360"/>
        <w:rPr>
          <w:rFonts w:ascii="Arial" w:eastAsia="Calibri" w:hAnsi="Arial" w:cs="Arial"/>
          <w:lang w:val="es-ES"/>
        </w:rPr>
      </w:pPr>
    </w:p>
    <w:p w14:paraId="24B68F6A" w14:textId="77777777" w:rsidR="007670F7" w:rsidRDefault="007670F7" w:rsidP="007670F7">
      <w:pPr>
        <w:spacing w:after="0" w:line="276" w:lineRule="auto"/>
        <w:ind w:left="360"/>
        <w:rPr>
          <w:rFonts w:ascii="Arial" w:eastAsia="Calibri" w:hAnsi="Arial" w:cs="Arial"/>
          <w:lang w:val="es-ES"/>
        </w:rPr>
      </w:pPr>
    </w:p>
    <w:p w14:paraId="56216420" w14:textId="77777777" w:rsidR="001321A6" w:rsidRDefault="001321A6" w:rsidP="007670F7">
      <w:pPr>
        <w:spacing w:after="0" w:line="276" w:lineRule="auto"/>
        <w:ind w:left="360"/>
        <w:rPr>
          <w:rFonts w:ascii="Arial" w:eastAsia="Calibri" w:hAnsi="Arial" w:cs="Arial"/>
          <w:lang w:val="es-ES"/>
        </w:rPr>
      </w:pPr>
    </w:p>
    <w:p w14:paraId="0AA8925A" w14:textId="77777777" w:rsidR="007670F7" w:rsidRDefault="007670F7" w:rsidP="007670F7">
      <w:pPr>
        <w:spacing w:after="200" w:line="276" w:lineRule="auto"/>
        <w:rPr>
          <w:rFonts w:ascii="Arial" w:eastAsia="Calibri" w:hAnsi="Arial" w:cs="Arial"/>
          <w:lang w:val="es-ES"/>
        </w:rPr>
      </w:pPr>
      <w:r>
        <w:rPr>
          <w:rFonts w:ascii="Arial" w:eastAsia="Calibri" w:hAnsi="Arial" w:cs="Arial"/>
          <w:lang w:val="es-ES"/>
        </w:rPr>
        <w:lastRenderedPageBreak/>
        <w:t>En general:</w:t>
      </w:r>
    </w:p>
    <w:p w14:paraId="00034D0F" w14:textId="77777777"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 xml:space="preserve">Las calificaciones varían en números enteros de 1 a 10. </w:t>
      </w:r>
    </w:p>
    <w:p w14:paraId="19AFDB12" w14:textId="77777777"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Los exámenes se aprueban con nota de 4 (cuatro) o más.</w:t>
      </w:r>
    </w:p>
    <w:p w14:paraId="0A73F1DF" w14:textId="77777777" w:rsidR="007670F7" w:rsidRDefault="007670F7" w:rsidP="007670F7">
      <w:pPr>
        <w:numPr>
          <w:ilvl w:val="0"/>
          <w:numId w:val="8"/>
        </w:numPr>
        <w:spacing w:after="0" w:line="240" w:lineRule="auto"/>
        <w:rPr>
          <w:rFonts w:ascii="Arial" w:eastAsia="Calibri" w:hAnsi="Arial" w:cs="Arial"/>
          <w:lang w:val="es-ES"/>
        </w:rPr>
      </w:pPr>
      <w:r>
        <w:rPr>
          <w:rFonts w:ascii="Arial" w:eastAsia="Calibri" w:hAnsi="Arial" w:cs="Arial"/>
          <w:lang w:val="es-ES"/>
        </w:rPr>
        <w:t>En caso de resultar calificado insuficiente (menos de 4), o resultar ausente en una evaluación podrá recuperarlo en fecha a convenir.</w:t>
      </w:r>
    </w:p>
    <w:p w14:paraId="1D12BF62" w14:textId="77777777" w:rsidR="007670F7" w:rsidRDefault="007670F7" w:rsidP="007670F7">
      <w:pPr>
        <w:spacing w:after="200" w:line="276" w:lineRule="auto"/>
        <w:ind w:left="360"/>
        <w:rPr>
          <w:rFonts w:ascii="Arial" w:eastAsia="Calibri" w:hAnsi="Arial" w:cs="Arial"/>
          <w:lang w:val="es-ES"/>
        </w:rPr>
      </w:pPr>
    </w:p>
    <w:p w14:paraId="7344D9BE" w14:textId="77777777" w:rsidR="007670F7" w:rsidRDefault="007670F7" w:rsidP="007670F7">
      <w:pPr>
        <w:spacing w:after="200" w:line="276" w:lineRule="auto"/>
        <w:ind w:left="360"/>
        <w:jc w:val="both"/>
        <w:rPr>
          <w:rFonts w:ascii="Arial" w:eastAsia="Calibri" w:hAnsi="Arial" w:cs="Arial"/>
          <w:lang w:val="es-ES"/>
        </w:rPr>
      </w:pPr>
      <w:r>
        <w:rPr>
          <w:rFonts w:ascii="Arial" w:eastAsia="Calibri" w:hAnsi="Arial" w:cs="Arial"/>
          <w:lang w:val="es-ES"/>
        </w:rPr>
        <w:t xml:space="preserve">Los exámenes calificados insuficientes deben recuperarse obligatoriamente, no es válido el promedio con otras evaluaciones, por ejemplo: Nota 1º parcial: 2 (DOS), nota 2º parcial: 8 (ocho), aunque el promedio sea 5 debe recuperar obligatoriamente el 1º parcial.  </w:t>
      </w:r>
    </w:p>
    <w:p w14:paraId="33624CFE" w14:textId="77777777" w:rsidR="007670F7" w:rsidRDefault="007670F7" w:rsidP="007670F7">
      <w:pPr>
        <w:spacing w:after="200" w:line="276" w:lineRule="auto"/>
        <w:ind w:left="360"/>
        <w:jc w:val="both"/>
        <w:rPr>
          <w:rFonts w:ascii="Arial" w:eastAsia="Calibri" w:hAnsi="Arial" w:cs="Arial"/>
          <w:lang w:val="es-ES"/>
        </w:rPr>
      </w:pPr>
      <w:r>
        <w:rPr>
          <w:rFonts w:ascii="Arial" w:eastAsia="Calibri" w:hAnsi="Arial" w:cs="Arial"/>
          <w:lang w:val="es-ES"/>
        </w:rPr>
        <w:t>Aquellos alumnos que habiendo resultado calificados AUSENTES o INSUFICIENTES en los exámenes parciales o aquellos que por RAZONES JUSTIFICADAS hayan perdido la regularidad por no cumplir con la asistencia mínima (más de tres inasistencias o su equivalencia en llegadas tarde) tendrán derecho a rendir la última semana de clase un examen de recuperación de toda la materia (</w:t>
      </w:r>
      <w:proofErr w:type="spellStart"/>
      <w:r>
        <w:rPr>
          <w:rFonts w:ascii="Arial" w:eastAsia="Calibri" w:hAnsi="Arial" w:cs="Arial"/>
          <w:lang w:val="es-ES"/>
        </w:rPr>
        <w:t>prefinal</w:t>
      </w:r>
      <w:proofErr w:type="spellEnd"/>
      <w:r>
        <w:rPr>
          <w:rFonts w:ascii="Arial" w:eastAsia="Calibri" w:hAnsi="Arial" w:cs="Arial"/>
          <w:lang w:val="es-ES"/>
        </w:rPr>
        <w:t>), el que de resultar aprobado permitirá al estudiante rendir examen final en carácter de regular.</w:t>
      </w:r>
    </w:p>
    <w:p w14:paraId="5D306AFD" w14:textId="77777777" w:rsidR="007670F7" w:rsidRDefault="007670F7" w:rsidP="007670F7">
      <w:pPr>
        <w:spacing w:after="200" w:line="276" w:lineRule="auto"/>
        <w:rPr>
          <w:rFonts w:ascii="Arial" w:eastAsia="Calibri" w:hAnsi="Arial" w:cs="Arial"/>
          <w:lang w:val="es-ES"/>
        </w:rPr>
      </w:pPr>
    </w:p>
    <w:p w14:paraId="25854706" w14:textId="77777777" w:rsidR="007670F7" w:rsidRDefault="007670F7" w:rsidP="007670F7">
      <w:pPr>
        <w:spacing w:after="200" w:line="276" w:lineRule="auto"/>
        <w:rPr>
          <w:rFonts w:ascii="Arial" w:eastAsia="Calibri" w:hAnsi="Arial" w:cs="Arial"/>
          <w:lang w:val="es-ES"/>
        </w:rPr>
      </w:pPr>
      <w:r>
        <w:rPr>
          <w:rFonts w:ascii="Arial" w:eastAsia="Calibri" w:hAnsi="Arial" w:cs="Arial"/>
          <w:lang w:val="es-ES"/>
        </w:rPr>
        <w:t>La calificación de la cursada implicará:</w:t>
      </w:r>
    </w:p>
    <w:p w14:paraId="0502863A" w14:textId="77777777" w:rsidR="007670F7" w:rsidRDefault="007670F7" w:rsidP="007670F7">
      <w:pPr>
        <w:numPr>
          <w:ilvl w:val="0"/>
          <w:numId w:val="9"/>
        </w:numPr>
        <w:spacing w:after="0" w:line="240" w:lineRule="auto"/>
        <w:jc w:val="both"/>
        <w:rPr>
          <w:rFonts w:ascii="Arial" w:eastAsia="Calibri" w:hAnsi="Arial" w:cs="Arial"/>
          <w:lang w:val="es-ES"/>
        </w:rPr>
      </w:pPr>
      <w:r>
        <w:rPr>
          <w:rFonts w:ascii="Arial" w:eastAsia="Calibri" w:hAnsi="Arial" w:cs="Arial"/>
          <w:b/>
          <w:lang w:val="es-ES"/>
        </w:rPr>
        <w:t>Recursar la materia</w:t>
      </w:r>
      <w:r>
        <w:rPr>
          <w:rFonts w:ascii="Arial" w:eastAsia="Calibri" w:hAnsi="Arial" w:cs="Arial"/>
          <w:lang w:val="es-ES"/>
        </w:rPr>
        <w:t xml:space="preserve"> en caso de no aprobar o estar ausente en los exámenes parciales y desaprobar o resultar ausente en el examen recuperatorio.</w:t>
      </w:r>
    </w:p>
    <w:p w14:paraId="4CE418C4" w14:textId="77777777" w:rsidR="007670F7" w:rsidRDefault="007670F7" w:rsidP="007670F7">
      <w:pPr>
        <w:spacing w:after="200" w:line="276" w:lineRule="auto"/>
        <w:rPr>
          <w:rFonts w:ascii="Arial" w:eastAsia="Calibri" w:hAnsi="Arial" w:cs="Arial"/>
          <w:lang w:val="es-ES"/>
        </w:rPr>
      </w:pPr>
    </w:p>
    <w:p w14:paraId="6596EBCC" w14:textId="77777777" w:rsidR="007670F7" w:rsidRDefault="007670F7" w:rsidP="007670F7">
      <w:pPr>
        <w:numPr>
          <w:ilvl w:val="0"/>
          <w:numId w:val="9"/>
        </w:numPr>
        <w:spacing w:after="0" w:line="240" w:lineRule="auto"/>
        <w:jc w:val="both"/>
        <w:rPr>
          <w:rFonts w:ascii="Arial" w:eastAsia="Calibri" w:hAnsi="Arial" w:cs="Arial"/>
          <w:lang w:val="es-ES"/>
        </w:rPr>
      </w:pPr>
      <w:r>
        <w:rPr>
          <w:rFonts w:ascii="Arial" w:eastAsia="Calibri" w:hAnsi="Arial" w:cs="Arial"/>
          <w:b/>
          <w:lang w:val="es-ES"/>
        </w:rPr>
        <w:t>Regularizar la materia</w:t>
      </w:r>
      <w:r>
        <w:rPr>
          <w:rFonts w:ascii="Arial" w:eastAsia="Calibri" w:hAnsi="Arial" w:cs="Arial"/>
          <w:lang w:val="es-ES"/>
        </w:rPr>
        <w:t xml:space="preserve"> (debe rendir examen </w:t>
      </w:r>
      <w:proofErr w:type="spellStart"/>
      <w:r>
        <w:rPr>
          <w:rFonts w:ascii="Arial" w:eastAsia="Calibri" w:hAnsi="Arial" w:cs="Arial"/>
          <w:lang w:val="es-ES"/>
        </w:rPr>
        <w:t>prefinal</w:t>
      </w:r>
      <w:proofErr w:type="spellEnd"/>
      <w:r>
        <w:rPr>
          <w:rFonts w:ascii="Arial" w:eastAsia="Calibri" w:hAnsi="Arial" w:cs="Arial"/>
          <w:lang w:val="es-ES"/>
        </w:rPr>
        <w:t xml:space="preserve">), cuando habiendo aprobado los parciales y recuperatorios </w:t>
      </w:r>
      <w:r>
        <w:rPr>
          <w:rFonts w:ascii="Arial" w:eastAsia="Calibri" w:hAnsi="Arial" w:cs="Arial"/>
          <w:b/>
          <w:lang w:val="es-ES"/>
        </w:rPr>
        <w:t>una de las calificaciones</w:t>
      </w:r>
      <w:r>
        <w:rPr>
          <w:rFonts w:ascii="Arial" w:eastAsia="Calibri" w:hAnsi="Arial" w:cs="Arial"/>
          <w:lang w:val="es-ES"/>
        </w:rPr>
        <w:t xml:space="preserve"> es inferior a cuatro (4), o no cumpliera con la asistencia mínima.</w:t>
      </w:r>
    </w:p>
    <w:p w14:paraId="69E0CDB8" w14:textId="77777777" w:rsidR="007670F7" w:rsidRDefault="007670F7" w:rsidP="007670F7">
      <w:pPr>
        <w:spacing w:after="0" w:line="240" w:lineRule="auto"/>
        <w:ind w:left="708"/>
        <w:rPr>
          <w:rFonts w:ascii="Arial" w:eastAsia="Times New Roman" w:hAnsi="Arial" w:cs="Arial"/>
          <w:lang w:val="es-ES" w:eastAsia="es-ES"/>
        </w:rPr>
      </w:pPr>
    </w:p>
    <w:p w14:paraId="7040F929" w14:textId="77777777" w:rsidR="007670F7" w:rsidRDefault="007670F7" w:rsidP="007670F7">
      <w:pPr>
        <w:numPr>
          <w:ilvl w:val="0"/>
          <w:numId w:val="9"/>
        </w:numPr>
        <w:spacing w:after="0" w:line="240" w:lineRule="auto"/>
        <w:jc w:val="both"/>
        <w:rPr>
          <w:rFonts w:ascii="Arial" w:eastAsia="Calibri" w:hAnsi="Arial" w:cs="Arial"/>
          <w:lang w:val="es-ES"/>
        </w:rPr>
      </w:pPr>
      <w:r>
        <w:rPr>
          <w:rFonts w:ascii="Arial" w:eastAsia="Calibri" w:hAnsi="Arial" w:cs="Arial"/>
          <w:b/>
          <w:lang w:val="es-ES"/>
        </w:rPr>
        <w:t xml:space="preserve">Aprobación de la cursada </w:t>
      </w:r>
      <w:r>
        <w:rPr>
          <w:rFonts w:ascii="Arial" w:eastAsia="Calibri" w:hAnsi="Arial" w:cs="Arial"/>
          <w:lang w:val="es-ES"/>
        </w:rPr>
        <w:t xml:space="preserve">con promedio igual o superior a cuatro (4) y sin que ninguna instancia haya sido inferior a esa cifra, o bien recuperada con el recuperatorio correspondiente o </w:t>
      </w:r>
      <w:proofErr w:type="spellStart"/>
      <w:r>
        <w:rPr>
          <w:rFonts w:ascii="Arial" w:eastAsia="Calibri" w:hAnsi="Arial" w:cs="Arial"/>
          <w:lang w:val="es-ES"/>
        </w:rPr>
        <w:t>prefinal</w:t>
      </w:r>
      <w:proofErr w:type="spellEnd"/>
      <w:r>
        <w:rPr>
          <w:rFonts w:ascii="Arial" w:eastAsia="Calibri" w:hAnsi="Arial" w:cs="Arial"/>
          <w:lang w:val="es-ES"/>
        </w:rPr>
        <w:t>.</w:t>
      </w:r>
    </w:p>
    <w:p w14:paraId="07A39AA0" w14:textId="77777777" w:rsidR="007670F7" w:rsidRDefault="007670F7" w:rsidP="007670F7">
      <w:pPr>
        <w:spacing w:after="0" w:line="240" w:lineRule="auto"/>
        <w:jc w:val="both"/>
        <w:rPr>
          <w:rFonts w:ascii="Arial" w:eastAsia="Calibri" w:hAnsi="Arial" w:cs="Arial"/>
          <w:lang w:val="es-ES"/>
        </w:rPr>
      </w:pPr>
    </w:p>
    <w:p w14:paraId="58D5B482" w14:textId="77777777" w:rsidR="001321A6" w:rsidRDefault="001321A6" w:rsidP="007670F7">
      <w:pPr>
        <w:spacing w:after="0" w:line="240" w:lineRule="auto"/>
        <w:jc w:val="both"/>
        <w:rPr>
          <w:rFonts w:ascii="Arial" w:eastAsia="Calibri" w:hAnsi="Arial" w:cs="Arial"/>
          <w:lang w:val="es-ES"/>
        </w:rPr>
      </w:pPr>
    </w:p>
    <w:p w14:paraId="2A6FA200" w14:textId="77777777" w:rsidR="007670F7" w:rsidRDefault="007670F7" w:rsidP="007670F7">
      <w:pPr>
        <w:spacing w:after="200" w:line="276" w:lineRule="auto"/>
        <w:jc w:val="both"/>
        <w:rPr>
          <w:rFonts w:ascii="Arial" w:eastAsia="Calibri" w:hAnsi="Arial" w:cs="Arial"/>
          <w:lang w:val="es-ES"/>
        </w:rPr>
      </w:pPr>
      <w:r>
        <w:rPr>
          <w:rFonts w:ascii="Arial" w:eastAsia="Calibri" w:hAnsi="Arial" w:cs="Arial"/>
          <w:b/>
          <w:lang w:val="es-ES"/>
        </w:rPr>
        <w:t xml:space="preserve">Examen final: </w:t>
      </w:r>
      <w:r>
        <w:rPr>
          <w:rFonts w:ascii="Arial" w:eastAsia="Calibri" w:hAnsi="Arial" w:cs="Arial"/>
          <w:lang w:val="es-ES"/>
        </w:rPr>
        <w:t>Una vez aprobada la cursada, se está en condiciones de poder rendir el examen final, inscribiéndose previamente en las fechas indicadas por la Institución. Se aprueba la materia con calificación definitiva a partir de cuatro (4).</w:t>
      </w:r>
    </w:p>
    <w:p w14:paraId="17A6A47B" w14:textId="77777777" w:rsidR="007670F7" w:rsidRDefault="007670F7" w:rsidP="007670F7">
      <w:pPr>
        <w:spacing w:after="200" w:line="276" w:lineRule="auto"/>
        <w:jc w:val="both"/>
        <w:rPr>
          <w:rFonts w:ascii="Arial" w:eastAsia="Calibri" w:hAnsi="Arial" w:cs="Arial"/>
          <w:lang w:val="es-ES"/>
        </w:rPr>
      </w:pPr>
    </w:p>
    <w:p w14:paraId="14C14B5A" w14:textId="77777777" w:rsidR="001321A6" w:rsidRDefault="001321A6" w:rsidP="007670F7">
      <w:pPr>
        <w:keepNext/>
        <w:spacing w:after="0" w:line="240" w:lineRule="auto"/>
        <w:outlineLvl w:val="2"/>
        <w:rPr>
          <w:rFonts w:ascii="Arial" w:eastAsia="Times New Roman" w:hAnsi="Arial" w:cs="Arial"/>
          <w:b/>
          <w:bCs/>
          <w:u w:val="single"/>
          <w:lang w:val="es-ES" w:eastAsia="es-ES"/>
        </w:rPr>
      </w:pPr>
    </w:p>
    <w:p w14:paraId="4A754CB1" w14:textId="77777777" w:rsidR="001321A6" w:rsidRDefault="001321A6" w:rsidP="007670F7">
      <w:pPr>
        <w:keepNext/>
        <w:spacing w:after="0" w:line="240" w:lineRule="auto"/>
        <w:outlineLvl w:val="2"/>
        <w:rPr>
          <w:rFonts w:ascii="Arial" w:eastAsia="Times New Roman" w:hAnsi="Arial" w:cs="Arial"/>
          <w:b/>
          <w:bCs/>
          <w:u w:val="single"/>
          <w:lang w:val="es-ES" w:eastAsia="es-ES"/>
        </w:rPr>
      </w:pPr>
    </w:p>
    <w:p w14:paraId="159AEE52" w14:textId="77777777" w:rsidR="001321A6" w:rsidRDefault="001321A6" w:rsidP="007670F7">
      <w:pPr>
        <w:keepNext/>
        <w:spacing w:after="0" w:line="240" w:lineRule="auto"/>
        <w:outlineLvl w:val="2"/>
        <w:rPr>
          <w:rFonts w:ascii="Arial" w:eastAsia="Times New Roman" w:hAnsi="Arial" w:cs="Arial"/>
          <w:b/>
          <w:bCs/>
          <w:u w:val="single"/>
          <w:lang w:val="es-ES" w:eastAsia="es-ES"/>
        </w:rPr>
      </w:pPr>
    </w:p>
    <w:p w14:paraId="132AC858" w14:textId="77777777" w:rsidR="001321A6" w:rsidRDefault="001321A6" w:rsidP="007670F7">
      <w:pPr>
        <w:keepNext/>
        <w:spacing w:after="0" w:line="240" w:lineRule="auto"/>
        <w:outlineLvl w:val="2"/>
        <w:rPr>
          <w:rFonts w:ascii="Arial" w:eastAsia="Times New Roman" w:hAnsi="Arial" w:cs="Arial"/>
          <w:b/>
          <w:bCs/>
          <w:u w:val="single"/>
          <w:lang w:val="es-ES" w:eastAsia="es-ES"/>
        </w:rPr>
      </w:pPr>
    </w:p>
    <w:p w14:paraId="2639DD4B" w14:textId="77777777" w:rsidR="001321A6" w:rsidRDefault="001321A6" w:rsidP="007670F7">
      <w:pPr>
        <w:keepNext/>
        <w:spacing w:after="0" w:line="240" w:lineRule="auto"/>
        <w:outlineLvl w:val="2"/>
        <w:rPr>
          <w:rFonts w:ascii="Arial" w:eastAsia="Times New Roman" w:hAnsi="Arial" w:cs="Arial"/>
          <w:b/>
          <w:bCs/>
          <w:u w:val="single"/>
          <w:lang w:val="es-ES" w:eastAsia="es-ES"/>
        </w:rPr>
      </w:pPr>
    </w:p>
    <w:p w14:paraId="4C472B96" w14:textId="77777777" w:rsidR="001321A6" w:rsidRDefault="001321A6" w:rsidP="007670F7">
      <w:pPr>
        <w:keepNext/>
        <w:spacing w:after="0" w:line="240" w:lineRule="auto"/>
        <w:outlineLvl w:val="2"/>
        <w:rPr>
          <w:rFonts w:ascii="Arial" w:eastAsia="Times New Roman" w:hAnsi="Arial" w:cs="Arial"/>
          <w:b/>
          <w:bCs/>
          <w:u w:val="single"/>
          <w:lang w:val="es-ES" w:eastAsia="es-ES"/>
        </w:rPr>
      </w:pPr>
    </w:p>
    <w:p w14:paraId="6F00CB49" w14:textId="3AFB0DA4" w:rsidR="007670F7" w:rsidRDefault="007670F7" w:rsidP="007670F7">
      <w:pPr>
        <w:keepNext/>
        <w:spacing w:after="0" w:line="240" w:lineRule="auto"/>
        <w:outlineLvl w:val="2"/>
        <w:rPr>
          <w:rFonts w:ascii="Arial" w:eastAsia="Times New Roman" w:hAnsi="Arial" w:cs="Arial"/>
          <w:b/>
          <w:bCs/>
          <w:u w:val="single"/>
          <w:lang w:val="es-ES" w:eastAsia="es-ES"/>
        </w:rPr>
      </w:pPr>
      <w:r>
        <w:rPr>
          <w:rFonts w:ascii="Arial" w:eastAsia="Times New Roman" w:hAnsi="Arial" w:cs="Arial"/>
          <w:b/>
          <w:bCs/>
          <w:u w:val="single"/>
          <w:lang w:val="es-ES" w:eastAsia="es-ES"/>
        </w:rPr>
        <w:t>BIBLIOGRAFÍA OBLIGATORIA</w:t>
      </w:r>
    </w:p>
    <w:p w14:paraId="0C83B01A" w14:textId="77777777" w:rsidR="007670F7" w:rsidRDefault="007670F7" w:rsidP="007670F7">
      <w:pPr>
        <w:spacing w:after="0" w:line="276" w:lineRule="auto"/>
        <w:rPr>
          <w:rFonts w:ascii="Calibri" w:eastAsia="Calibri" w:hAnsi="Calibri" w:cs="Times New Roman"/>
          <w:lang w:val="es-ES" w:eastAsia="es-ES"/>
        </w:rPr>
      </w:pPr>
    </w:p>
    <w:p w14:paraId="415C2B95" w14:textId="77777777" w:rsidR="007670F7" w:rsidRDefault="007670F7" w:rsidP="007670F7">
      <w:pPr>
        <w:spacing w:after="0" w:line="240" w:lineRule="auto"/>
        <w:ind w:left="360"/>
        <w:rPr>
          <w:rFonts w:ascii="Arial" w:eastAsia="Calibri" w:hAnsi="Arial" w:cs="Arial"/>
          <w:lang w:val="es-ES"/>
        </w:rPr>
      </w:pPr>
    </w:p>
    <w:p w14:paraId="0800C33B" w14:textId="77777777" w:rsidR="007670F7" w:rsidRDefault="007670F7" w:rsidP="007670F7">
      <w:pPr>
        <w:numPr>
          <w:ilvl w:val="0"/>
          <w:numId w:val="10"/>
        </w:numPr>
        <w:spacing w:after="0" w:line="240" w:lineRule="auto"/>
        <w:rPr>
          <w:rFonts w:ascii="Arial" w:eastAsia="Calibri" w:hAnsi="Arial" w:cs="Arial"/>
          <w:lang w:val="es-ES"/>
        </w:rPr>
      </w:pPr>
      <w:r>
        <w:rPr>
          <w:rFonts w:ascii="Arial" w:eastAsia="Calibri" w:hAnsi="Arial" w:cs="Arial"/>
          <w:lang w:val="es-ES"/>
        </w:rPr>
        <w:t>ANZALONE, A. A., (2008) Recepción Hotelera. Contacto directo con el huésped y gestión, Ediciones Praia, Buenos Aires.</w:t>
      </w:r>
    </w:p>
    <w:p w14:paraId="204E6895" w14:textId="77777777" w:rsidR="007670F7" w:rsidRDefault="007670F7" w:rsidP="007670F7">
      <w:pPr>
        <w:spacing w:after="200" w:line="276" w:lineRule="auto"/>
        <w:rPr>
          <w:rFonts w:ascii="Arial" w:eastAsia="Calibri" w:hAnsi="Arial" w:cs="Arial"/>
          <w:lang w:val="es-ES"/>
        </w:rPr>
      </w:pPr>
    </w:p>
    <w:p w14:paraId="04B5EF26" w14:textId="77777777" w:rsidR="001321A6" w:rsidRDefault="007670F7" w:rsidP="001321A6">
      <w:pPr>
        <w:numPr>
          <w:ilvl w:val="0"/>
          <w:numId w:val="10"/>
        </w:numPr>
        <w:spacing w:after="0" w:line="240" w:lineRule="auto"/>
        <w:rPr>
          <w:rFonts w:ascii="Arial" w:eastAsia="Calibri" w:hAnsi="Arial" w:cs="Arial"/>
          <w:lang w:val="es-ES" w:eastAsia="es-ES"/>
        </w:rPr>
      </w:pPr>
      <w:r>
        <w:rPr>
          <w:rFonts w:ascii="Arial" w:eastAsia="Calibri" w:hAnsi="Arial" w:cs="Arial"/>
          <w:color w:val="000000"/>
          <w:lang w:val="es-ES" w:eastAsia="es-AR"/>
        </w:rPr>
        <w:t>BALANZÁ, I. M., (2003) Organización y Control del Alojamiento, Thompson Paraninfo, Madrid.</w:t>
      </w:r>
    </w:p>
    <w:p w14:paraId="52A42D1E" w14:textId="77777777" w:rsidR="001321A6" w:rsidRDefault="001321A6" w:rsidP="001321A6">
      <w:pPr>
        <w:pStyle w:val="Prrafodelista"/>
        <w:rPr>
          <w:rFonts w:ascii="Arial" w:eastAsia="Calibri" w:hAnsi="Arial" w:cs="Arial"/>
          <w:color w:val="000000"/>
          <w:lang w:val="es-AR" w:eastAsia="es-AR"/>
        </w:rPr>
      </w:pPr>
    </w:p>
    <w:p w14:paraId="1747E6CC" w14:textId="77777777" w:rsidR="001321A6" w:rsidRPr="001321A6" w:rsidRDefault="007670F7" w:rsidP="001321A6">
      <w:pPr>
        <w:numPr>
          <w:ilvl w:val="0"/>
          <w:numId w:val="10"/>
        </w:numPr>
        <w:spacing w:after="0" w:line="240" w:lineRule="auto"/>
        <w:rPr>
          <w:rFonts w:ascii="Arial" w:eastAsia="Calibri" w:hAnsi="Arial" w:cs="Arial"/>
          <w:lang w:val="es-ES" w:eastAsia="es-ES"/>
        </w:rPr>
      </w:pPr>
      <w:r w:rsidRPr="001321A6">
        <w:rPr>
          <w:rFonts w:ascii="Arial" w:eastAsia="Calibri" w:hAnsi="Arial" w:cs="Arial"/>
          <w:color w:val="000000"/>
          <w:lang w:val="es-AR" w:eastAsia="es-AR"/>
        </w:rPr>
        <w:t>GALLEGO, J. F., (2011)</w:t>
      </w:r>
      <w:r w:rsidRPr="001321A6">
        <w:rPr>
          <w:rFonts w:ascii="Arial" w:eastAsia="Calibri" w:hAnsi="Arial" w:cs="Arial"/>
          <w:color w:val="000000"/>
          <w:lang w:val="es-ES" w:eastAsia="es-AR"/>
        </w:rPr>
        <w:t xml:space="preserve"> Gestión de Hoteles. Una nueva visión, Paraninfo, Madrid.</w:t>
      </w:r>
    </w:p>
    <w:p w14:paraId="3C6DDF80" w14:textId="77777777" w:rsidR="001321A6" w:rsidRDefault="001321A6" w:rsidP="001321A6">
      <w:pPr>
        <w:pStyle w:val="Prrafodelista"/>
        <w:rPr>
          <w:rFonts w:ascii="Arial" w:eastAsia="Calibri" w:hAnsi="Arial" w:cs="Arial"/>
          <w:color w:val="000000"/>
          <w:lang w:val="es-ES" w:eastAsia="es-AR"/>
        </w:rPr>
      </w:pPr>
    </w:p>
    <w:p w14:paraId="61479C81" w14:textId="22FA397C" w:rsidR="007670F7" w:rsidRPr="001321A6" w:rsidRDefault="001321A6" w:rsidP="001321A6">
      <w:pPr>
        <w:numPr>
          <w:ilvl w:val="0"/>
          <w:numId w:val="10"/>
        </w:numPr>
        <w:spacing w:after="0" w:line="240" w:lineRule="auto"/>
        <w:rPr>
          <w:rFonts w:ascii="Arial" w:eastAsia="Calibri" w:hAnsi="Arial" w:cs="Arial"/>
          <w:lang w:val="es-ES" w:eastAsia="es-ES"/>
        </w:rPr>
      </w:pPr>
      <w:r w:rsidRPr="001321A6">
        <w:rPr>
          <w:rFonts w:ascii="Arial" w:eastAsia="Calibri" w:hAnsi="Arial" w:cs="Arial"/>
          <w:color w:val="000000"/>
          <w:lang w:val="es-ES" w:eastAsia="es-AR"/>
        </w:rPr>
        <w:t xml:space="preserve">SIMÓN, M. A., (2004) </w:t>
      </w:r>
      <w:proofErr w:type="spellStart"/>
      <w:r w:rsidRPr="001321A6">
        <w:rPr>
          <w:rFonts w:ascii="Arial" w:eastAsia="Calibri" w:hAnsi="Arial" w:cs="Arial"/>
          <w:color w:val="000000"/>
          <w:lang w:val="es-ES" w:eastAsia="es-AR"/>
        </w:rPr>
        <w:t>Housekeeping</w:t>
      </w:r>
      <w:proofErr w:type="spellEnd"/>
      <w:r w:rsidRPr="001321A6">
        <w:rPr>
          <w:rFonts w:ascii="Arial" w:eastAsia="Calibri" w:hAnsi="Arial" w:cs="Arial"/>
          <w:color w:val="000000"/>
          <w:lang w:val="es-ES" w:eastAsia="es-AR"/>
        </w:rPr>
        <w:t>. Ama de llaves, Ediciones Turísticas, Buenos Aires.</w:t>
      </w:r>
    </w:p>
    <w:p w14:paraId="134BE33F" w14:textId="77777777" w:rsidR="007670F7" w:rsidRDefault="007670F7" w:rsidP="007670F7">
      <w:pPr>
        <w:spacing w:after="200" w:line="276" w:lineRule="auto"/>
        <w:rPr>
          <w:rFonts w:ascii="Arial" w:eastAsia="Calibri" w:hAnsi="Arial" w:cs="Arial"/>
          <w:lang w:val="es-ES"/>
        </w:rPr>
      </w:pPr>
    </w:p>
    <w:p w14:paraId="6159AE51" w14:textId="77777777" w:rsidR="007670F7" w:rsidRDefault="007670F7" w:rsidP="007670F7">
      <w:pPr>
        <w:spacing w:after="200" w:line="276" w:lineRule="auto"/>
        <w:rPr>
          <w:rFonts w:ascii="Arial" w:eastAsia="Calibri" w:hAnsi="Arial" w:cs="Arial"/>
          <w:lang w:val="es-ES"/>
        </w:rPr>
      </w:pPr>
    </w:p>
    <w:p w14:paraId="48814FBD" w14:textId="77777777" w:rsidR="007670F7" w:rsidRDefault="007670F7" w:rsidP="007670F7">
      <w:pPr>
        <w:keepNext/>
        <w:spacing w:after="0" w:line="240" w:lineRule="auto"/>
        <w:outlineLvl w:val="0"/>
        <w:rPr>
          <w:rFonts w:ascii="Arial" w:eastAsia="Times New Roman" w:hAnsi="Arial" w:cs="Arial"/>
          <w:b/>
          <w:bCs/>
          <w:u w:val="single"/>
          <w:lang w:val="es-ES" w:eastAsia="es-ES"/>
        </w:rPr>
      </w:pPr>
      <w:r>
        <w:rPr>
          <w:rFonts w:ascii="Arial" w:eastAsia="Times New Roman" w:hAnsi="Arial" w:cs="Arial"/>
          <w:b/>
          <w:bCs/>
          <w:u w:val="single"/>
          <w:lang w:val="es-ES" w:eastAsia="es-ES"/>
        </w:rPr>
        <w:t>BIBLIOGRAFÍA AMPLIATORIA</w:t>
      </w:r>
    </w:p>
    <w:p w14:paraId="23DCD83C" w14:textId="77777777" w:rsidR="007670F7" w:rsidRDefault="007670F7" w:rsidP="007670F7">
      <w:pPr>
        <w:spacing w:after="200" w:line="276" w:lineRule="auto"/>
        <w:rPr>
          <w:rFonts w:ascii="Arial" w:eastAsia="Calibri" w:hAnsi="Arial" w:cs="Arial"/>
          <w:lang w:val="es-ES"/>
        </w:rPr>
      </w:pPr>
    </w:p>
    <w:p w14:paraId="6A602FB7" w14:textId="77777777" w:rsidR="007670F7" w:rsidRDefault="007670F7" w:rsidP="007670F7">
      <w:pPr>
        <w:spacing w:after="200" w:line="276" w:lineRule="auto"/>
        <w:rPr>
          <w:rFonts w:ascii="Arial" w:eastAsia="Calibri" w:hAnsi="Arial" w:cs="Arial"/>
          <w:lang w:val="es-ES"/>
        </w:rPr>
      </w:pPr>
      <w:r>
        <w:rPr>
          <w:rFonts w:ascii="Arial" w:eastAsia="Calibri" w:hAnsi="Arial" w:cs="Arial"/>
          <w:lang w:val="es-ES"/>
        </w:rPr>
        <w:t>ANZALONE, A. A., (2005) Organización Operativa de Recepción, Ediciones Praia, Buenos Aires.</w:t>
      </w:r>
    </w:p>
    <w:p w14:paraId="6455B18D" w14:textId="77777777" w:rsidR="001321A6" w:rsidRDefault="001321A6" w:rsidP="001321A6">
      <w:pPr>
        <w:spacing w:after="0" w:line="240" w:lineRule="auto"/>
        <w:rPr>
          <w:rFonts w:ascii="Arial" w:eastAsia="Calibri" w:hAnsi="Arial" w:cs="Arial"/>
          <w:lang w:val="es-ES"/>
        </w:rPr>
      </w:pPr>
      <w:r>
        <w:rPr>
          <w:rFonts w:ascii="Arial" w:eastAsia="Calibri" w:hAnsi="Arial" w:cs="Arial"/>
          <w:lang w:val="es-ES"/>
        </w:rPr>
        <w:t xml:space="preserve">ANZALONE, A. A., (2002) </w:t>
      </w:r>
      <w:proofErr w:type="spellStart"/>
      <w:r>
        <w:rPr>
          <w:rFonts w:ascii="Arial" w:eastAsia="Calibri" w:hAnsi="Arial" w:cs="Arial"/>
          <w:lang w:val="es-ES"/>
        </w:rPr>
        <w:t>Housekeeping</w:t>
      </w:r>
      <w:proofErr w:type="spellEnd"/>
      <w:r>
        <w:rPr>
          <w:rFonts w:ascii="Arial" w:eastAsia="Calibri" w:hAnsi="Arial" w:cs="Arial"/>
          <w:lang w:val="es-ES"/>
        </w:rPr>
        <w:t>, Ediciones Praia, Buenos Aires.</w:t>
      </w:r>
    </w:p>
    <w:p w14:paraId="1CD7B164" w14:textId="77777777" w:rsidR="001321A6" w:rsidRDefault="001321A6" w:rsidP="001321A6">
      <w:pPr>
        <w:spacing w:after="0" w:line="240" w:lineRule="auto"/>
        <w:rPr>
          <w:rFonts w:ascii="Arial" w:eastAsia="Calibri" w:hAnsi="Arial" w:cs="Arial"/>
          <w:lang w:val="es-ES"/>
        </w:rPr>
      </w:pPr>
    </w:p>
    <w:p w14:paraId="071368FC" w14:textId="4689503B" w:rsidR="007670F7" w:rsidRPr="001321A6" w:rsidRDefault="007670F7" w:rsidP="001321A6">
      <w:pPr>
        <w:spacing w:after="0" w:line="240" w:lineRule="auto"/>
        <w:rPr>
          <w:rFonts w:ascii="Arial" w:eastAsia="Calibri" w:hAnsi="Arial" w:cs="Arial"/>
          <w:lang w:val="es-ES"/>
        </w:rPr>
      </w:pPr>
      <w:r>
        <w:rPr>
          <w:rFonts w:ascii="Arial" w:eastAsia="Calibri" w:hAnsi="Arial" w:cs="Arial"/>
          <w:color w:val="000000"/>
          <w:lang w:val="es-ES" w:eastAsia="es-AR"/>
        </w:rPr>
        <w:t>FERNÁNDEZ, G. N., (2003) Manual de Derecho Hotelero y Turístico. Volumen I El contrato de hospedaje. Quórum Editora. Rosario, Argentina.</w:t>
      </w:r>
    </w:p>
    <w:p w14:paraId="72A1AB67" w14:textId="77777777" w:rsidR="007670F7" w:rsidRDefault="007670F7" w:rsidP="007670F7">
      <w:pPr>
        <w:shd w:val="clear" w:color="auto" w:fill="FFFFFF"/>
        <w:spacing w:after="200" w:line="276" w:lineRule="auto"/>
        <w:rPr>
          <w:rFonts w:ascii="Arial" w:eastAsia="Calibri" w:hAnsi="Arial" w:cs="Arial"/>
          <w:b/>
          <w:u w:val="single"/>
          <w:lang w:val="es-ES"/>
        </w:rPr>
      </w:pPr>
    </w:p>
    <w:p w14:paraId="3ADE4058" w14:textId="77777777" w:rsidR="001321A6" w:rsidRDefault="001321A6" w:rsidP="007670F7">
      <w:pPr>
        <w:shd w:val="clear" w:color="auto" w:fill="FFFFFF"/>
        <w:spacing w:after="200" w:line="276" w:lineRule="auto"/>
        <w:rPr>
          <w:rFonts w:ascii="Arial" w:eastAsia="Calibri" w:hAnsi="Arial" w:cs="Arial"/>
          <w:b/>
          <w:u w:val="single"/>
          <w:lang w:val="es-ES"/>
        </w:rPr>
      </w:pPr>
    </w:p>
    <w:p w14:paraId="5B19C583" w14:textId="77777777" w:rsidR="001321A6" w:rsidRDefault="001321A6" w:rsidP="007670F7">
      <w:pPr>
        <w:shd w:val="clear" w:color="auto" w:fill="FFFFFF"/>
        <w:spacing w:after="200" w:line="276" w:lineRule="auto"/>
        <w:rPr>
          <w:rFonts w:ascii="Arial" w:eastAsia="Calibri" w:hAnsi="Arial" w:cs="Arial"/>
          <w:b/>
          <w:u w:val="single"/>
          <w:lang w:val="es-ES"/>
        </w:rPr>
      </w:pPr>
    </w:p>
    <w:p w14:paraId="542B835A" w14:textId="77777777" w:rsidR="001321A6" w:rsidRDefault="001321A6" w:rsidP="007670F7">
      <w:pPr>
        <w:shd w:val="clear" w:color="auto" w:fill="FFFFFF"/>
        <w:spacing w:after="200" w:line="276" w:lineRule="auto"/>
        <w:rPr>
          <w:rFonts w:ascii="Arial" w:eastAsia="Calibri" w:hAnsi="Arial" w:cs="Arial"/>
          <w:b/>
          <w:u w:val="single"/>
          <w:lang w:val="es-ES"/>
        </w:rPr>
      </w:pPr>
    </w:p>
    <w:p w14:paraId="507125C4" w14:textId="77777777" w:rsidR="001321A6" w:rsidRDefault="001321A6" w:rsidP="007670F7">
      <w:pPr>
        <w:shd w:val="clear" w:color="auto" w:fill="FFFFFF"/>
        <w:spacing w:after="200" w:line="276" w:lineRule="auto"/>
        <w:rPr>
          <w:rFonts w:ascii="Arial" w:eastAsia="Calibri" w:hAnsi="Arial" w:cs="Arial"/>
          <w:b/>
          <w:u w:val="single"/>
          <w:lang w:val="es-ES"/>
        </w:rPr>
      </w:pPr>
    </w:p>
    <w:p w14:paraId="0CA89B27" w14:textId="77777777" w:rsidR="001321A6" w:rsidRDefault="001321A6" w:rsidP="007670F7">
      <w:pPr>
        <w:shd w:val="clear" w:color="auto" w:fill="FFFFFF"/>
        <w:spacing w:after="200" w:line="276" w:lineRule="auto"/>
        <w:rPr>
          <w:rFonts w:ascii="Arial" w:eastAsia="Calibri" w:hAnsi="Arial" w:cs="Arial"/>
          <w:b/>
          <w:u w:val="single"/>
          <w:lang w:val="es-ES"/>
        </w:rPr>
      </w:pPr>
    </w:p>
    <w:p w14:paraId="3F3E15AB" w14:textId="77777777" w:rsidR="001321A6" w:rsidRDefault="001321A6" w:rsidP="007670F7">
      <w:pPr>
        <w:shd w:val="clear" w:color="auto" w:fill="FFFFFF"/>
        <w:spacing w:after="200" w:line="276" w:lineRule="auto"/>
        <w:rPr>
          <w:rFonts w:ascii="Arial" w:eastAsia="Calibri" w:hAnsi="Arial" w:cs="Arial"/>
          <w:b/>
          <w:u w:val="single"/>
          <w:lang w:val="es-ES"/>
        </w:rPr>
      </w:pPr>
    </w:p>
    <w:p w14:paraId="5633231B" w14:textId="77777777" w:rsidR="001321A6" w:rsidRDefault="001321A6" w:rsidP="007670F7">
      <w:pPr>
        <w:shd w:val="clear" w:color="auto" w:fill="FFFFFF"/>
        <w:spacing w:after="200" w:line="276" w:lineRule="auto"/>
        <w:rPr>
          <w:rFonts w:ascii="Arial" w:eastAsia="Calibri" w:hAnsi="Arial" w:cs="Arial"/>
          <w:b/>
          <w:u w:val="single"/>
          <w:lang w:val="es-ES"/>
        </w:rPr>
      </w:pPr>
    </w:p>
    <w:p w14:paraId="3F398495" w14:textId="77777777" w:rsidR="007670F7" w:rsidRDefault="007670F7" w:rsidP="007670F7">
      <w:pPr>
        <w:shd w:val="clear" w:color="auto" w:fill="FFFFFF"/>
        <w:spacing w:after="200" w:line="276" w:lineRule="auto"/>
        <w:rPr>
          <w:rFonts w:ascii="Arial" w:eastAsia="Calibri" w:hAnsi="Arial" w:cs="Arial"/>
          <w:color w:val="000000"/>
          <w:lang w:val="es-ES" w:eastAsia="es-AR"/>
        </w:rPr>
      </w:pPr>
      <w:r>
        <w:rPr>
          <w:rFonts w:ascii="Arial" w:eastAsia="Calibri" w:hAnsi="Arial" w:cs="Arial"/>
          <w:b/>
          <w:u w:val="single"/>
          <w:lang w:val="es-ES"/>
        </w:rPr>
        <w:lastRenderedPageBreak/>
        <w:t>CRONOGRAMA DE CLASES</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34"/>
        <w:gridCol w:w="992"/>
        <w:gridCol w:w="5869"/>
      </w:tblGrid>
      <w:tr w:rsidR="007670F7" w14:paraId="1A8D941D" w14:textId="77777777" w:rsidTr="00D24E69">
        <w:trPr>
          <w:trHeight w:val="226"/>
        </w:trPr>
        <w:tc>
          <w:tcPr>
            <w:tcW w:w="1305" w:type="dxa"/>
            <w:tcBorders>
              <w:top w:val="single" w:sz="4" w:space="0" w:color="auto"/>
              <w:left w:val="single" w:sz="4" w:space="0" w:color="auto"/>
              <w:bottom w:val="single" w:sz="4" w:space="0" w:color="auto"/>
              <w:right w:val="single" w:sz="4" w:space="0" w:color="auto"/>
            </w:tcBorders>
            <w:hideMark/>
          </w:tcPr>
          <w:p w14:paraId="1CA00CD7"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CLASE</w:t>
            </w:r>
          </w:p>
        </w:tc>
        <w:tc>
          <w:tcPr>
            <w:tcW w:w="1134" w:type="dxa"/>
            <w:tcBorders>
              <w:top w:val="single" w:sz="4" w:space="0" w:color="auto"/>
              <w:left w:val="single" w:sz="4" w:space="0" w:color="auto"/>
              <w:bottom w:val="single" w:sz="4" w:space="0" w:color="auto"/>
              <w:right w:val="single" w:sz="4" w:space="0" w:color="auto"/>
            </w:tcBorders>
            <w:hideMark/>
          </w:tcPr>
          <w:p w14:paraId="43195D3C"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FECHA</w:t>
            </w:r>
          </w:p>
        </w:tc>
        <w:tc>
          <w:tcPr>
            <w:tcW w:w="992" w:type="dxa"/>
            <w:tcBorders>
              <w:top w:val="single" w:sz="4" w:space="0" w:color="auto"/>
              <w:left w:val="single" w:sz="4" w:space="0" w:color="auto"/>
              <w:bottom w:val="single" w:sz="4" w:space="0" w:color="auto"/>
              <w:right w:val="single" w:sz="4" w:space="0" w:color="auto"/>
            </w:tcBorders>
            <w:hideMark/>
          </w:tcPr>
          <w:p w14:paraId="3F1AAB6D"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Unidad</w:t>
            </w:r>
          </w:p>
        </w:tc>
        <w:tc>
          <w:tcPr>
            <w:tcW w:w="5869" w:type="dxa"/>
            <w:tcBorders>
              <w:top w:val="single" w:sz="4" w:space="0" w:color="auto"/>
              <w:left w:val="single" w:sz="4" w:space="0" w:color="auto"/>
              <w:bottom w:val="single" w:sz="4" w:space="0" w:color="auto"/>
              <w:right w:val="single" w:sz="4" w:space="0" w:color="auto"/>
            </w:tcBorders>
            <w:hideMark/>
          </w:tcPr>
          <w:p w14:paraId="7D2F4C43"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Tema/Actividad</w:t>
            </w:r>
          </w:p>
        </w:tc>
      </w:tr>
      <w:tr w:rsidR="007670F7" w14:paraId="6AA3C412" w14:textId="77777777" w:rsidTr="00D24E69">
        <w:trPr>
          <w:trHeight w:val="1332"/>
        </w:trPr>
        <w:tc>
          <w:tcPr>
            <w:tcW w:w="1305" w:type="dxa"/>
            <w:tcBorders>
              <w:top w:val="single" w:sz="4" w:space="0" w:color="auto"/>
              <w:left w:val="single" w:sz="4" w:space="0" w:color="auto"/>
              <w:bottom w:val="single" w:sz="4" w:space="0" w:color="auto"/>
              <w:right w:val="single" w:sz="4" w:space="0" w:color="auto"/>
            </w:tcBorders>
            <w:hideMark/>
          </w:tcPr>
          <w:p w14:paraId="55C326E8"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p>
          <w:p w14:paraId="4477D40F" w14:textId="6F9083BF"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Presencial</w:t>
            </w:r>
          </w:p>
        </w:tc>
        <w:tc>
          <w:tcPr>
            <w:tcW w:w="1134" w:type="dxa"/>
            <w:tcBorders>
              <w:top w:val="single" w:sz="4" w:space="0" w:color="auto"/>
              <w:left w:val="single" w:sz="4" w:space="0" w:color="auto"/>
              <w:bottom w:val="single" w:sz="4" w:space="0" w:color="auto"/>
              <w:right w:val="single" w:sz="4" w:space="0" w:color="auto"/>
            </w:tcBorders>
            <w:hideMark/>
          </w:tcPr>
          <w:p w14:paraId="440F0DC7" w14:textId="440823A3"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r w:rsidR="00830592">
              <w:rPr>
                <w:rFonts w:ascii="Arial" w:eastAsia="Calibri" w:hAnsi="Arial" w:cs="Arial"/>
                <w:lang w:val="es-ES"/>
              </w:rPr>
              <w:t>6</w:t>
            </w:r>
            <w:r>
              <w:rPr>
                <w:rFonts w:ascii="Arial" w:eastAsia="Calibri" w:hAnsi="Arial" w:cs="Arial"/>
                <w:lang w:val="es-ES"/>
              </w:rPr>
              <w:t>/03/25</w:t>
            </w:r>
          </w:p>
        </w:tc>
        <w:tc>
          <w:tcPr>
            <w:tcW w:w="992" w:type="dxa"/>
            <w:tcBorders>
              <w:top w:val="single" w:sz="4" w:space="0" w:color="auto"/>
              <w:left w:val="single" w:sz="4" w:space="0" w:color="auto"/>
              <w:bottom w:val="single" w:sz="4" w:space="0" w:color="auto"/>
              <w:right w:val="single" w:sz="4" w:space="0" w:color="auto"/>
            </w:tcBorders>
            <w:hideMark/>
          </w:tcPr>
          <w:p w14:paraId="10906C54"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p>
        </w:tc>
        <w:tc>
          <w:tcPr>
            <w:tcW w:w="5869" w:type="dxa"/>
            <w:tcBorders>
              <w:top w:val="single" w:sz="4" w:space="0" w:color="auto"/>
              <w:left w:val="single" w:sz="4" w:space="0" w:color="auto"/>
              <w:bottom w:val="single" w:sz="4" w:space="0" w:color="auto"/>
              <w:right w:val="single" w:sz="4" w:space="0" w:color="auto"/>
            </w:tcBorders>
            <w:hideMark/>
          </w:tcPr>
          <w:p w14:paraId="0F988E9D" w14:textId="77777777" w:rsidR="007670F7" w:rsidRDefault="007670F7" w:rsidP="00374AF2">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bCs/>
                <w:lang w:val="es-AR" w:eastAsia="es-AR"/>
              </w:rPr>
              <w:t>Introducción</w:t>
            </w:r>
            <w:r>
              <w:rPr>
                <w:rFonts w:ascii="Arial" w:eastAsia="Calibri" w:hAnsi="Arial" w:cs="Arial"/>
                <w:b/>
                <w:lang w:val="es-AR" w:eastAsia="es-AR"/>
              </w:rPr>
              <w:t>: El servicio y la concepción actual de tangibilidad. Categorización según la Ley Hotelera 18.828/1970 y su Decreto 1818/1976.</w:t>
            </w:r>
            <w:r>
              <w:rPr>
                <w:rFonts w:ascii="Arial" w:eastAsia="Calibri" w:hAnsi="Arial" w:cs="Arial"/>
                <w:lang w:val="es-AR" w:eastAsia="es-AR"/>
              </w:rPr>
              <w:t xml:space="preserve"> Ordenanza Municipal </w:t>
            </w:r>
            <w:r>
              <w:rPr>
                <w:rFonts w:ascii="Arial" w:eastAsia="Calibri" w:hAnsi="Arial" w:cs="Arial"/>
                <w:lang w:val="es-ES" w:eastAsia="es-AR"/>
              </w:rPr>
              <w:t>36.136/1980. Ley de Turismo de la Ciudad Autónoma de Buenos Aires</w:t>
            </w:r>
            <w:r>
              <w:rPr>
                <w:rFonts w:ascii="Arial" w:eastAsia="Calibri" w:hAnsi="Arial" w:cs="Arial"/>
                <w:lang w:val="es-AR" w:eastAsia="es-AR"/>
              </w:rPr>
              <w:t xml:space="preserve"> </w:t>
            </w:r>
            <w:r>
              <w:rPr>
                <w:rFonts w:ascii="Arial" w:eastAsia="Calibri" w:hAnsi="Arial" w:cs="Arial"/>
                <w:lang w:val="es-ES" w:eastAsia="es-AR"/>
              </w:rPr>
              <w:t>600/2001. Ley de Regulación de Alojamientos Turísticos 4.631/2013</w:t>
            </w:r>
          </w:p>
        </w:tc>
      </w:tr>
      <w:tr w:rsidR="007670F7" w14:paraId="6DDECFCF" w14:textId="77777777" w:rsidTr="00D24E69">
        <w:trPr>
          <w:trHeight w:val="364"/>
        </w:trPr>
        <w:tc>
          <w:tcPr>
            <w:tcW w:w="1305" w:type="dxa"/>
            <w:tcBorders>
              <w:top w:val="single" w:sz="4" w:space="0" w:color="auto"/>
              <w:left w:val="single" w:sz="4" w:space="0" w:color="auto"/>
              <w:bottom w:val="single" w:sz="4" w:space="0" w:color="auto"/>
              <w:right w:val="single" w:sz="4" w:space="0" w:color="auto"/>
            </w:tcBorders>
            <w:hideMark/>
          </w:tcPr>
          <w:p w14:paraId="27A5D8BB"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2</w:t>
            </w:r>
          </w:p>
        </w:tc>
        <w:tc>
          <w:tcPr>
            <w:tcW w:w="1134" w:type="dxa"/>
            <w:tcBorders>
              <w:top w:val="single" w:sz="4" w:space="0" w:color="auto"/>
              <w:left w:val="single" w:sz="4" w:space="0" w:color="auto"/>
              <w:bottom w:val="single" w:sz="4" w:space="0" w:color="auto"/>
              <w:right w:val="single" w:sz="4" w:space="0" w:color="auto"/>
            </w:tcBorders>
            <w:hideMark/>
          </w:tcPr>
          <w:p w14:paraId="207850E2" w14:textId="099D6DEB"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2</w:t>
            </w:r>
            <w:r w:rsidR="00830592">
              <w:rPr>
                <w:rFonts w:ascii="Arial" w:eastAsia="Calibri" w:hAnsi="Arial" w:cs="Arial"/>
                <w:lang w:val="es-ES"/>
              </w:rPr>
              <w:t>3</w:t>
            </w:r>
            <w:r>
              <w:rPr>
                <w:rFonts w:ascii="Arial" w:eastAsia="Calibri" w:hAnsi="Arial" w:cs="Arial"/>
                <w:lang w:val="es-ES"/>
              </w:rPr>
              <w:t>/03/25</w:t>
            </w:r>
          </w:p>
        </w:tc>
        <w:tc>
          <w:tcPr>
            <w:tcW w:w="992" w:type="dxa"/>
            <w:tcBorders>
              <w:top w:val="single" w:sz="4" w:space="0" w:color="auto"/>
              <w:left w:val="single" w:sz="4" w:space="0" w:color="auto"/>
              <w:bottom w:val="single" w:sz="4" w:space="0" w:color="auto"/>
              <w:right w:val="single" w:sz="4" w:space="0" w:color="auto"/>
            </w:tcBorders>
            <w:hideMark/>
          </w:tcPr>
          <w:p w14:paraId="42C3A480"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p>
        </w:tc>
        <w:tc>
          <w:tcPr>
            <w:tcW w:w="5869" w:type="dxa"/>
            <w:tcBorders>
              <w:top w:val="single" w:sz="4" w:space="0" w:color="auto"/>
              <w:left w:val="single" w:sz="4" w:space="0" w:color="auto"/>
              <w:bottom w:val="single" w:sz="4" w:space="0" w:color="auto"/>
              <w:right w:val="single" w:sz="4" w:space="0" w:color="auto"/>
            </w:tcBorders>
            <w:hideMark/>
          </w:tcPr>
          <w:p w14:paraId="668A9764" w14:textId="2F3B913E" w:rsidR="007670F7" w:rsidRDefault="00830592" w:rsidP="00374AF2">
            <w:pPr>
              <w:autoSpaceDE w:val="0"/>
              <w:autoSpaceDN w:val="0"/>
              <w:adjustRightInd w:val="0"/>
              <w:spacing w:after="200" w:line="276" w:lineRule="auto"/>
              <w:rPr>
                <w:rFonts w:ascii="Arial" w:eastAsia="Calibri" w:hAnsi="Arial" w:cs="Arial"/>
                <w:bCs/>
                <w:lang w:val="es-AR" w:eastAsia="es-AR"/>
              </w:rPr>
            </w:pPr>
            <w:r>
              <w:rPr>
                <w:rFonts w:ascii="Arial" w:eastAsia="Calibri" w:hAnsi="Arial" w:cs="Arial"/>
                <w:lang w:val="es-AR" w:eastAsia="es-AR"/>
              </w:rPr>
              <w:t>Día no laborable con fines turísticos, previo al f</w:t>
            </w:r>
            <w:r w:rsidR="007670F7">
              <w:rPr>
                <w:rFonts w:ascii="Arial" w:eastAsia="Calibri" w:hAnsi="Arial" w:cs="Arial"/>
                <w:lang w:val="es-AR" w:eastAsia="es-AR"/>
              </w:rPr>
              <w:t>eriado por el Día Nacional de la Memoria por la Verdad y la Justicia</w:t>
            </w:r>
            <w:r>
              <w:rPr>
                <w:rFonts w:ascii="Arial" w:eastAsia="Calibri" w:hAnsi="Arial" w:cs="Arial"/>
                <w:lang w:val="es-AR" w:eastAsia="es-AR"/>
              </w:rPr>
              <w:t>.</w:t>
            </w:r>
          </w:p>
        </w:tc>
      </w:tr>
      <w:tr w:rsidR="007670F7" w14:paraId="2388C2C1" w14:textId="77777777" w:rsidTr="00D24E69">
        <w:trPr>
          <w:trHeight w:val="364"/>
        </w:trPr>
        <w:tc>
          <w:tcPr>
            <w:tcW w:w="1305" w:type="dxa"/>
            <w:tcBorders>
              <w:top w:val="single" w:sz="4" w:space="0" w:color="auto"/>
              <w:left w:val="single" w:sz="4" w:space="0" w:color="auto"/>
              <w:bottom w:val="single" w:sz="4" w:space="0" w:color="auto"/>
              <w:right w:val="single" w:sz="4" w:space="0" w:color="auto"/>
            </w:tcBorders>
          </w:tcPr>
          <w:p w14:paraId="3567F54A"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3</w:t>
            </w:r>
          </w:p>
          <w:p w14:paraId="17D73B67" w14:textId="7F84E310"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Presencial</w:t>
            </w:r>
          </w:p>
        </w:tc>
        <w:tc>
          <w:tcPr>
            <w:tcW w:w="1134" w:type="dxa"/>
            <w:tcBorders>
              <w:top w:val="single" w:sz="4" w:space="0" w:color="auto"/>
              <w:left w:val="single" w:sz="4" w:space="0" w:color="auto"/>
              <w:bottom w:val="single" w:sz="4" w:space="0" w:color="auto"/>
              <w:right w:val="single" w:sz="4" w:space="0" w:color="auto"/>
            </w:tcBorders>
          </w:tcPr>
          <w:p w14:paraId="370E93FE" w14:textId="792A7BA5"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3</w:t>
            </w:r>
            <w:r w:rsidR="00830592">
              <w:rPr>
                <w:rFonts w:ascii="Arial" w:eastAsia="Calibri" w:hAnsi="Arial" w:cs="Arial"/>
                <w:lang w:val="es-ES"/>
              </w:rPr>
              <w:t>0</w:t>
            </w:r>
            <w:r>
              <w:rPr>
                <w:rFonts w:ascii="Arial" w:eastAsia="Calibri" w:hAnsi="Arial" w:cs="Arial"/>
                <w:lang w:val="es-ES"/>
              </w:rPr>
              <w:t>/03/25</w:t>
            </w:r>
          </w:p>
        </w:tc>
        <w:tc>
          <w:tcPr>
            <w:tcW w:w="992" w:type="dxa"/>
            <w:tcBorders>
              <w:top w:val="single" w:sz="4" w:space="0" w:color="auto"/>
              <w:left w:val="single" w:sz="4" w:space="0" w:color="auto"/>
              <w:bottom w:val="single" w:sz="4" w:space="0" w:color="auto"/>
              <w:right w:val="single" w:sz="4" w:space="0" w:color="auto"/>
            </w:tcBorders>
          </w:tcPr>
          <w:p w14:paraId="45504C3E"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p>
        </w:tc>
        <w:tc>
          <w:tcPr>
            <w:tcW w:w="5869" w:type="dxa"/>
            <w:tcBorders>
              <w:top w:val="single" w:sz="4" w:space="0" w:color="auto"/>
              <w:left w:val="single" w:sz="4" w:space="0" w:color="auto"/>
              <w:bottom w:val="single" w:sz="4" w:space="0" w:color="auto"/>
              <w:right w:val="single" w:sz="4" w:space="0" w:color="auto"/>
            </w:tcBorders>
          </w:tcPr>
          <w:p w14:paraId="3489BF9D" w14:textId="1E42F649" w:rsidR="007670F7" w:rsidRPr="00133921" w:rsidRDefault="007670F7" w:rsidP="00D72801">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lang w:val="es-AR" w:eastAsia="es-AR"/>
              </w:rPr>
              <w:t xml:space="preserve">La estructura del hotel. </w:t>
            </w:r>
            <w:r>
              <w:rPr>
                <w:rFonts w:ascii="Arial" w:eastAsia="Calibri" w:hAnsi="Arial" w:cs="Arial"/>
                <w:lang w:val="es-AR" w:eastAsia="es-AR"/>
              </w:rPr>
              <w:t>Organigrama básico. Director General</w:t>
            </w:r>
            <w:r w:rsidR="00D72801">
              <w:rPr>
                <w:rFonts w:ascii="Arial" w:eastAsia="Calibri" w:hAnsi="Arial" w:cs="Arial"/>
                <w:lang w:val="es-AR" w:eastAsia="es-AR"/>
              </w:rPr>
              <w:t xml:space="preserve">, </w:t>
            </w:r>
            <w:proofErr w:type="gramStart"/>
            <w:r w:rsidR="00D72801">
              <w:rPr>
                <w:rFonts w:ascii="Arial" w:eastAsia="Calibri" w:hAnsi="Arial" w:cs="Arial"/>
                <w:lang w:val="es-AR" w:eastAsia="es-AR"/>
              </w:rPr>
              <w:t>Director</w:t>
            </w:r>
            <w:proofErr w:type="gramEnd"/>
            <w:r w:rsidR="00D72801">
              <w:rPr>
                <w:rFonts w:ascii="Arial" w:eastAsia="Calibri" w:hAnsi="Arial" w:cs="Arial"/>
                <w:lang w:val="es-AR" w:eastAsia="es-AR"/>
              </w:rPr>
              <w:t xml:space="preserve"> Económico-Financiero</w:t>
            </w:r>
            <w:r w:rsidR="00D72801">
              <w:rPr>
                <w:rFonts w:ascii="Arial" w:eastAsia="Calibri" w:hAnsi="Arial" w:cs="Arial"/>
                <w:lang w:val="es-AR" w:eastAsia="es-AR"/>
              </w:rPr>
              <w:t>, Jefe de Recepción, Gobernanta, Jefe de Animación, Director de Comidas y Bebidas, Jefe de Cocina, Maitre</w:t>
            </w:r>
            <w:r>
              <w:rPr>
                <w:rFonts w:ascii="Arial" w:eastAsia="Calibri" w:hAnsi="Arial" w:cs="Arial"/>
                <w:lang w:val="es-AR" w:eastAsia="es-AR"/>
              </w:rPr>
              <w:t xml:space="preserve">: objetivos, funciones, informes periódicos, condiciones del puesto. </w:t>
            </w:r>
            <w:r w:rsidR="00773D8B">
              <w:rPr>
                <w:rFonts w:ascii="Arial" w:eastAsia="Calibri" w:hAnsi="Arial" w:cs="Arial"/>
                <w:b/>
                <w:bCs/>
                <w:lang w:val="es-AR" w:eastAsia="es-AR"/>
              </w:rPr>
              <w:t xml:space="preserve">Reservas: </w:t>
            </w:r>
            <w:r w:rsidR="00773D8B">
              <w:rPr>
                <w:rFonts w:ascii="Arial" w:eastAsia="Calibri" w:hAnsi="Arial" w:cs="Arial"/>
                <w:b/>
                <w:lang w:val="es-AR" w:eastAsia="es-AR"/>
              </w:rPr>
              <w:t>Funciones. Fuentes y Sistemas.</w:t>
            </w:r>
          </w:p>
        </w:tc>
      </w:tr>
      <w:tr w:rsidR="007670F7" w14:paraId="7713DFC8" w14:textId="77777777" w:rsidTr="00D24E69">
        <w:trPr>
          <w:trHeight w:val="428"/>
        </w:trPr>
        <w:tc>
          <w:tcPr>
            <w:tcW w:w="1305" w:type="dxa"/>
            <w:tcBorders>
              <w:top w:val="single" w:sz="4" w:space="0" w:color="auto"/>
              <w:left w:val="single" w:sz="4" w:space="0" w:color="auto"/>
              <w:bottom w:val="single" w:sz="4" w:space="0" w:color="auto"/>
              <w:right w:val="single" w:sz="4" w:space="0" w:color="auto"/>
            </w:tcBorders>
            <w:hideMark/>
          </w:tcPr>
          <w:p w14:paraId="4F386579"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4</w:t>
            </w:r>
          </w:p>
          <w:p w14:paraId="50A41BFC" w14:textId="7DB81AAC"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Virtual</w:t>
            </w:r>
          </w:p>
        </w:tc>
        <w:tc>
          <w:tcPr>
            <w:tcW w:w="1134" w:type="dxa"/>
            <w:tcBorders>
              <w:top w:val="single" w:sz="4" w:space="0" w:color="auto"/>
              <w:left w:val="single" w:sz="4" w:space="0" w:color="auto"/>
              <w:bottom w:val="single" w:sz="4" w:space="0" w:color="auto"/>
              <w:right w:val="single" w:sz="4" w:space="0" w:color="auto"/>
            </w:tcBorders>
            <w:hideMark/>
          </w:tcPr>
          <w:p w14:paraId="42D28364" w14:textId="553C05CF"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0</w:t>
            </w:r>
            <w:r w:rsidR="00830592">
              <w:rPr>
                <w:rFonts w:ascii="Arial" w:eastAsia="Calibri" w:hAnsi="Arial" w:cs="Arial"/>
                <w:lang w:val="es-ES"/>
              </w:rPr>
              <w:t>6</w:t>
            </w:r>
            <w:r>
              <w:rPr>
                <w:rFonts w:ascii="Arial" w:eastAsia="Calibri" w:hAnsi="Arial" w:cs="Arial"/>
                <w:lang w:val="es-ES"/>
              </w:rPr>
              <w:t>/04/25</w:t>
            </w:r>
          </w:p>
        </w:tc>
        <w:tc>
          <w:tcPr>
            <w:tcW w:w="992" w:type="dxa"/>
            <w:tcBorders>
              <w:top w:val="single" w:sz="4" w:space="0" w:color="auto"/>
              <w:left w:val="single" w:sz="4" w:space="0" w:color="auto"/>
              <w:bottom w:val="single" w:sz="4" w:space="0" w:color="auto"/>
              <w:right w:val="single" w:sz="4" w:space="0" w:color="auto"/>
            </w:tcBorders>
            <w:hideMark/>
          </w:tcPr>
          <w:p w14:paraId="21075BF0"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p>
        </w:tc>
        <w:tc>
          <w:tcPr>
            <w:tcW w:w="5869" w:type="dxa"/>
            <w:tcBorders>
              <w:top w:val="single" w:sz="4" w:space="0" w:color="auto"/>
              <w:left w:val="single" w:sz="4" w:space="0" w:color="auto"/>
              <w:bottom w:val="single" w:sz="4" w:space="0" w:color="auto"/>
              <w:right w:val="single" w:sz="4" w:space="0" w:color="auto"/>
            </w:tcBorders>
            <w:hideMark/>
          </w:tcPr>
          <w:p w14:paraId="325EBA0A" w14:textId="5E5D1704" w:rsidR="007670F7" w:rsidRDefault="007670F7" w:rsidP="00374AF2">
            <w:pPr>
              <w:autoSpaceDE w:val="0"/>
              <w:autoSpaceDN w:val="0"/>
              <w:adjustRightInd w:val="0"/>
              <w:spacing w:after="200" w:line="276" w:lineRule="auto"/>
              <w:rPr>
                <w:rFonts w:ascii="Arial" w:eastAsia="Calibri" w:hAnsi="Arial" w:cs="Arial"/>
                <w:bCs/>
                <w:lang w:val="es-AR" w:eastAsia="es-AR"/>
              </w:rPr>
            </w:pPr>
            <w:r>
              <w:rPr>
                <w:rFonts w:ascii="Arial" w:eastAsia="Calibri" w:hAnsi="Arial" w:cs="Arial"/>
                <w:b/>
                <w:lang w:val="es-AR" w:eastAsia="es-AR"/>
              </w:rPr>
              <w:t xml:space="preserve">Overbooking: planificación controlada. Distintos tipos de reservas. </w:t>
            </w:r>
            <w:r>
              <w:rPr>
                <w:rFonts w:ascii="Arial" w:eastAsia="Calibri" w:hAnsi="Arial" w:cs="Arial"/>
                <w:lang w:val="es-AR" w:eastAsia="es-AR"/>
              </w:rPr>
              <w:t xml:space="preserve">Conceptualización de datos para la toma de una reserva. Reserva para grupos. </w:t>
            </w:r>
            <w:r w:rsidR="00773D8B">
              <w:rPr>
                <w:rFonts w:ascii="Arial" w:eastAsia="Calibri" w:hAnsi="Arial" w:cs="Arial"/>
                <w:b/>
                <w:lang w:val="es-AR" w:eastAsia="es-AR"/>
              </w:rPr>
              <w:t xml:space="preserve">El </w:t>
            </w:r>
            <w:proofErr w:type="spellStart"/>
            <w:r w:rsidR="00773D8B">
              <w:rPr>
                <w:rFonts w:ascii="Arial" w:eastAsia="Calibri" w:hAnsi="Arial" w:cs="Arial"/>
                <w:b/>
                <w:lang w:val="es-AR" w:eastAsia="es-AR"/>
              </w:rPr>
              <w:t>voucher</w:t>
            </w:r>
            <w:proofErr w:type="spellEnd"/>
            <w:r w:rsidR="00773D8B">
              <w:rPr>
                <w:rFonts w:ascii="Arial" w:eastAsia="Calibri" w:hAnsi="Arial" w:cs="Arial"/>
                <w:b/>
                <w:lang w:val="es-AR" w:eastAsia="es-AR"/>
              </w:rPr>
              <w:t xml:space="preserve">: función y formatos. </w:t>
            </w:r>
            <w:proofErr w:type="spellStart"/>
            <w:r w:rsidR="00773D8B">
              <w:rPr>
                <w:rFonts w:ascii="Arial" w:eastAsia="Calibri" w:hAnsi="Arial" w:cs="Arial"/>
                <w:lang w:val="es-AR" w:eastAsia="es-AR"/>
              </w:rPr>
              <w:t>Voucher</w:t>
            </w:r>
            <w:proofErr w:type="spellEnd"/>
            <w:r w:rsidR="00773D8B">
              <w:rPr>
                <w:rFonts w:ascii="Arial" w:eastAsia="Calibri" w:hAnsi="Arial" w:cs="Arial"/>
                <w:lang w:val="es-AR" w:eastAsia="es-AR"/>
              </w:rPr>
              <w:t xml:space="preserve"> </w:t>
            </w:r>
            <w:proofErr w:type="spellStart"/>
            <w:r w:rsidR="00773D8B">
              <w:rPr>
                <w:rFonts w:ascii="Arial" w:eastAsia="Calibri" w:hAnsi="Arial" w:cs="Arial"/>
                <w:lang w:val="es-AR" w:eastAsia="es-AR"/>
              </w:rPr>
              <w:t>interhotelero</w:t>
            </w:r>
            <w:proofErr w:type="spellEnd"/>
            <w:r w:rsidR="00773D8B">
              <w:rPr>
                <w:rFonts w:ascii="Arial" w:eastAsia="Calibri" w:hAnsi="Arial" w:cs="Arial"/>
                <w:lang w:val="es-AR" w:eastAsia="es-AR"/>
              </w:rPr>
              <w:t xml:space="preserve">. </w:t>
            </w:r>
            <w:r w:rsidR="00773D8B">
              <w:rPr>
                <w:rFonts w:ascii="Arial" w:eastAsia="Calibri" w:hAnsi="Arial" w:cs="Arial"/>
                <w:b/>
                <w:lang w:val="es-AR" w:eastAsia="es-AR"/>
              </w:rPr>
              <w:t xml:space="preserve">Control de la disponibilidad. Confección de pronósticos. Descripción y aplicación de distintas tarifas. </w:t>
            </w:r>
            <w:r w:rsidR="00773D8B">
              <w:rPr>
                <w:rFonts w:ascii="Arial" w:eastAsia="Calibri" w:hAnsi="Arial" w:cs="Arial"/>
                <w:lang w:val="es-AR" w:eastAsia="es-AR"/>
              </w:rPr>
              <w:t>Tarifa y precio.</w:t>
            </w:r>
          </w:p>
        </w:tc>
      </w:tr>
      <w:tr w:rsidR="007670F7" w14:paraId="693FAB19" w14:textId="77777777" w:rsidTr="00D24E69">
        <w:trPr>
          <w:trHeight w:val="436"/>
        </w:trPr>
        <w:tc>
          <w:tcPr>
            <w:tcW w:w="1305" w:type="dxa"/>
            <w:tcBorders>
              <w:top w:val="single" w:sz="4" w:space="0" w:color="auto"/>
              <w:left w:val="single" w:sz="4" w:space="0" w:color="auto"/>
              <w:bottom w:val="single" w:sz="4" w:space="0" w:color="auto"/>
              <w:right w:val="single" w:sz="4" w:space="0" w:color="auto"/>
            </w:tcBorders>
            <w:hideMark/>
          </w:tcPr>
          <w:p w14:paraId="3F1218B0"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5</w:t>
            </w:r>
          </w:p>
          <w:p w14:paraId="507CE6CE" w14:textId="3449E39E"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Presencial</w:t>
            </w:r>
          </w:p>
        </w:tc>
        <w:tc>
          <w:tcPr>
            <w:tcW w:w="1134" w:type="dxa"/>
            <w:tcBorders>
              <w:top w:val="single" w:sz="4" w:space="0" w:color="auto"/>
              <w:left w:val="single" w:sz="4" w:space="0" w:color="auto"/>
              <w:bottom w:val="single" w:sz="4" w:space="0" w:color="auto"/>
              <w:right w:val="single" w:sz="4" w:space="0" w:color="auto"/>
            </w:tcBorders>
            <w:hideMark/>
          </w:tcPr>
          <w:p w14:paraId="62AF3D15" w14:textId="74F1B56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r w:rsidR="00830592">
              <w:rPr>
                <w:rFonts w:ascii="Arial" w:eastAsia="Calibri" w:hAnsi="Arial" w:cs="Arial"/>
                <w:lang w:val="es-ES"/>
              </w:rPr>
              <w:t>3</w:t>
            </w:r>
            <w:r>
              <w:rPr>
                <w:rFonts w:ascii="Arial" w:eastAsia="Calibri" w:hAnsi="Arial" w:cs="Arial"/>
                <w:lang w:val="es-ES"/>
              </w:rPr>
              <w:t>/04/25</w:t>
            </w:r>
          </w:p>
        </w:tc>
        <w:tc>
          <w:tcPr>
            <w:tcW w:w="992" w:type="dxa"/>
            <w:tcBorders>
              <w:top w:val="single" w:sz="4" w:space="0" w:color="auto"/>
              <w:left w:val="single" w:sz="4" w:space="0" w:color="auto"/>
              <w:bottom w:val="single" w:sz="4" w:space="0" w:color="auto"/>
              <w:right w:val="single" w:sz="4" w:space="0" w:color="auto"/>
            </w:tcBorders>
            <w:hideMark/>
          </w:tcPr>
          <w:p w14:paraId="77C73D12"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p>
        </w:tc>
        <w:tc>
          <w:tcPr>
            <w:tcW w:w="5869" w:type="dxa"/>
            <w:tcBorders>
              <w:top w:val="single" w:sz="4" w:space="0" w:color="auto"/>
              <w:left w:val="single" w:sz="4" w:space="0" w:color="auto"/>
              <w:bottom w:val="single" w:sz="4" w:space="0" w:color="auto"/>
              <w:right w:val="single" w:sz="4" w:space="0" w:color="auto"/>
            </w:tcBorders>
            <w:hideMark/>
          </w:tcPr>
          <w:p w14:paraId="317ED1B4" w14:textId="21D3AE60" w:rsidR="007670F7" w:rsidRDefault="00773D8B" w:rsidP="00374AF2">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bCs/>
                <w:lang w:val="es-AR" w:eastAsia="es-AR"/>
              </w:rPr>
              <w:t>Departamento de Recepción</w:t>
            </w:r>
            <w:r>
              <w:rPr>
                <w:rFonts w:ascii="Arial" w:eastAsia="Calibri" w:hAnsi="Arial" w:cs="Arial"/>
                <w:b/>
                <w:lang w:val="es-AR" w:eastAsia="es-AR"/>
              </w:rPr>
              <w:t>: Front Office. Características y condiciones personales</w:t>
            </w:r>
            <w:r>
              <w:rPr>
                <w:rFonts w:ascii="Arial" w:eastAsia="Calibri" w:hAnsi="Arial" w:cs="Arial"/>
                <w:b/>
                <w:lang w:val="es-AR" w:eastAsia="es-AR"/>
              </w:rPr>
              <w:t xml:space="preserve"> </w:t>
            </w:r>
            <w:r>
              <w:rPr>
                <w:rFonts w:ascii="Arial" w:eastAsia="Calibri" w:hAnsi="Arial" w:cs="Arial"/>
                <w:b/>
                <w:lang w:val="es-AR" w:eastAsia="es-AR"/>
              </w:rPr>
              <w:t>del empleado de recepción. Relaciones interdepartamentales. Aplicación de la informática</w:t>
            </w:r>
            <w:r>
              <w:rPr>
                <w:rFonts w:ascii="Arial" w:eastAsia="Calibri" w:hAnsi="Arial" w:cs="Arial"/>
                <w:b/>
                <w:lang w:val="es-AR" w:eastAsia="es-AR"/>
              </w:rPr>
              <w:t xml:space="preserve"> </w:t>
            </w:r>
            <w:r>
              <w:rPr>
                <w:rFonts w:ascii="Arial" w:eastAsia="Calibri" w:hAnsi="Arial" w:cs="Arial"/>
                <w:b/>
                <w:lang w:val="es-AR" w:eastAsia="es-AR"/>
              </w:rPr>
              <w:t xml:space="preserve">en la Recepción. Documentación utilizada en el área. </w:t>
            </w:r>
            <w:r>
              <w:rPr>
                <w:rFonts w:ascii="Arial" w:eastAsia="Calibri" w:hAnsi="Arial" w:cs="Arial"/>
                <w:b/>
                <w:bCs/>
                <w:lang w:val="es-AR" w:eastAsia="es-AR"/>
              </w:rPr>
              <w:t xml:space="preserve">Mostrador: </w:t>
            </w:r>
            <w:r>
              <w:rPr>
                <w:rFonts w:ascii="Arial" w:eastAsia="Calibri" w:hAnsi="Arial" w:cs="Arial"/>
                <w:b/>
                <w:lang w:val="es-AR" w:eastAsia="es-AR"/>
              </w:rPr>
              <w:t>Funciones. El Rack de Recepción. El slip.</w:t>
            </w:r>
          </w:p>
        </w:tc>
      </w:tr>
      <w:tr w:rsidR="007670F7" w14:paraId="01008C03" w14:textId="77777777" w:rsidTr="00D24E69">
        <w:trPr>
          <w:trHeight w:val="652"/>
        </w:trPr>
        <w:tc>
          <w:tcPr>
            <w:tcW w:w="1305" w:type="dxa"/>
            <w:tcBorders>
              <w:top w:val="single" w:sz="4" w:space="0" w:color="auto"/>
              <w:left w:val="single" w:sz="4" w:space="0" w:color="auto"/>
              <w:bottom w:val="single" w:sz="4" w:space="0" w:color="auto"/>
              <w:right w:val="single" w:sz="4" w:space="0" w:color="auto"/>
            </w:tcBorders>
            <w:hideMark/>
          </w:tcPr>
          <w:p w14:paraId="57E01FC9"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6</w:t>
            </w:r>
          </w:p>
          <w:p w14:paraId="4A93CD93" w14:textId="0EE31F50"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Virtual</w:t>
            </w:r>
          </w:p>
        </w:tc>
        <w:tc>
          <w:tcPr>
            <w:tcW w:w="1134" w:type="dxa"/>
            <w:tcBorders>
              <w:top w:val="single" w:sz="4" w:space="0" w:color="auto"/>
              <w:left w:val="single" w:sz="4" w:space="0" w:color="auto"/>
              <w:bottom w:val="single" w:sz="4" w:space="0" w:color="auto"/>
              <w:right w:val="single" w:sz="4" w:space="0" w:color="auto"/>
            </w:tcBorders>
            <w:hideMark/>
          </w:tcPr>
          <w:p w14:paraId="23426508" w14:textId="7CFC0E43"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2</w:t>
            </w:r>
            <w:r w:rsidR="00830592">
              <w:rPr>
                <w:rFonts w:ascii="Arial" w:eastAsia="Calibri" w:hAnsi="Arial" w:cs="Arial"/>
                <w:lang w:val="es-ES"/>
              </w:rPr>
              <w:t>0</w:t>
            </w:r>
            <w:r>
              <w:rPr>
                <w:rFonts w:ascii="Arial" w:eastAsia="Calibri" w:hAnsi="Arial" w:cs="Arial"/>
                <w:lang w:val="es-ES"/>
              </w:rPr>
              <w:t>/04/25</w:t>
            </w:r>
          </w:p>
        </w:tc>
        <w:tc>
          <w:tcPr>
            <w:tcW w:w="992" w:type="dxa"/>
            <w:tcBorders>
              <w:top w:val="single" w:sz="4" w:space="0" w:color="auto"/>
              <w:left w:val="single" w:sz="4" w:space="0" w:color="auto"/>
              <w:bottom w:val="single" w:sz="4" w:space="0" w:color="auto"/>
              <w:right w:val="single" w:sz="4" w:space="0" w:color="auto"/>
            </w:tcBorders>
            <w:hideMark/>
          </w:tcPr>
          <w:p w14:paraId="452ABB93"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2</w:t>
            </w:r>
          </w:p>
        </w:tc>
        <w:tc>
          <w:tcPr>
            <w:tcW w:w="5869" w:type="dxa"/>
            <w:tcBorders>
              <w:top w:val="single" w:sz="4" w:space="0" w:color="auto"/>
              <w:left w:val="single" w:sz="4" w:space="0" w:color="auto"/>
              <w:bottom w:val="single" w:sz="4" w:space="0" w:color="auto"/>
              <w:right w:val="single" w:sz="4" w:space="0" w:color="auto"/>
            </w:tcBorders>
            <w:hideMark/>
          </w:tcPr>
          <w:p w14:paraId="136ABDD0" w14:textId="6EB3F4B3" w:rsidR="007670F7" w:rsidRDefault="00773D8B" w:rsidP="00374AF2">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lang w:val="es-AR" w:eastAsia="es-AR"/>
              </w:rPr>
              <w:t xml:space="preserve">Asignación y Diagrama de Habitaciones. </w:t>
            </w:r>
            <w:r>
              <w:rPr>
                <w:rFonts w:ascii="Arial" w:eastAsia="Calibri" w:hAnsi="Arial" w:cs="Arial"/>
                <w:lang w:val="es-AR" w:eastAsia="es-AR"/>
              </w:rPr>
              <w:t xml:space="preserve">Operaciones del </w:t>
            </w:r>
            <w:proofErr w:type="spellStart"/>
            <w:r>
              <w:rPr>
                <w:rFonts w:ascii="Arial" w:eastAsia="Calibri" w:hAnsi="Arial" w:cs="Arial"/>
                <w:lang w:val="es-AR" w:eastAsia="es-AR"/>
              </w:rPr>
              <w:t>Check</w:t>
            </w:r>
            <w:proofErr w:type="spellEnd"/>
            <w:r>
              <w:rPr>
                <w:rFonts w:ascii="Arial" w:eastAsia="Calibri" w:hAnsi="Arial" w:cs="Arial"/>
                <w:lang w:val="es-AR" w:eastAsia="es-AR"/>
              </w:rPr>
              <w:t xml:space="preserve">-in y el </w:t>
            </w:r>
            <w:proofErr w:type="spellStart"/>
            <w:r>
              <w:rPr>
                <w:rFonts w:ascii="Arial" w:eastAsia="Calibri" w:hAnsi="Arial" w:cs="Arial"/>
                <w:lang w:val="es-AR" w:eastAsia="es-AR"/>
              </w:rPr>
              <w:t>Check-out</w:t>
            </w:r>
            <w:proofErr w:type="spellEnd"/>
            <w:r>
              <w:rPr>
                <w:rFonts w:ascii="Arial" w:eastAsia="Calibri" w:hAnsi="Arial" w:cs="Arial"/>
                <w:lang w:val="es-AR" w:eastAsia="es-AR"/>
              </w:rPr>
              <w:t xml:space="preserve">. Caja de Recepción. </w:t>
            </w:r>
            <w:r>
              <w:rPr>
                <w:rFonts w:ascii="Arial" w:eastAsia="Calibri" w:hAnsi="Arial" w:cs="Arial"/>
                <w:b/>
                <w:lang w:val="es-AR" w:eastAsia="es-AR"/>
              </w:rPr>
              <w:t xml:space="preserve">El Libro de Recepción. Estadísticas. </w:t>
            </w:r>
            <w:r>
              <w:rPr>
                <w:rFonts w:ascii="Arial" w:eastAsia="Calibri" w:hAnsi="Arial" w:cs="Arial"/>
                <w:lang w:val="es-AR" w:eastAsia="es-AR"/>
              </w:rPr>
              <w:t xml:space="preserve">Cancelaciones. </w:t>
            </w:r>
            <w:proofErr w:type="spellStart"/>
            <w:r>
              <w:rPr>
                <w:rFonts w:ascii="Arial" w:eastAsia="Calibri" w:hAnsi="Arial" w:cs="Arial"/>
                <w:lang w:val="es-AR" w:eastAsia="es-AR"/>
              </w:rPr>
              <w:t>Understaying</w:t>
            </w:r>
            <w:proofErr w:type="spellEnd"/>
            <w:r>
              <w:rPr>
                <w:rFonts w:ascii="Arial" w:eastAsia="Calibri" w:hAnsi="Arial" w:cs="Arial"/>
                <w:lang w:val="es-AR" w:eastAsia="es-AR"/>
              </w:rPr>
              <w:t xml:space="preserve">. </w:t>
            </w:r>
            <w:proofErr w:type="spellStart"/>
            <w:r>
              <w:rPr>
                <w:rFonts w:ascii="Arial" w:eastAsia="Calibri" w:hAnsi="Arial" w:cs="Arial"/>
                <w:lang w:val="es-AR" w:eastAsia="es-AR"/>
              </w:rPr>
              <w:t>Overstaying</w:t>
            </w:r>
            <w:proofErr w:type="spellEnd"/>
            <w:r>
              <w:rPr>
                <w:rFonts w:ascii="Arial" w:eastAsia="Calibri" w:hAnsi="Arial" w:cs="Arial"/>
                <w:lang w:val="es-AR" w:eastAsia="es-AR"/>
              </w:rPr>
              <w:t xml:space="preserve">. No Show. </w:t>
            </w:r>
            <w:proofErr w:type="spellStart"/>
            <w:r>
              <w:rPr>
                <w:rFonts w:ascii="Arial" w:eastAsia="Calibri" w:hAnsi="Arial" w:cs="Arial"/>
                <w:lang w:val="es-AR" w:eastAsia="es-AR"/>
              </w:rPr>
              <w:t>Walk</w:t>
            </w:r>
            <w:proofErr w:type="spellEnd"/>
            <w:r>
              <w:rPr>
                <w:rFonts w:ascii="Arial" w:eastAsia="Calibri" w:hAnsi="Arial" w:cs="Arial"/>
                <w:lang w:val="es-AR" w:eastAsia="es-AR"/>
              </w:rPr>
              <w:t xml:space="preserve">-in. </w:t>
            </w:r>
            <w:proofErr w:type="spellStart"/>
            <w:r>
              <w:rPr>
                <w:rFonts w:ascii="Arial" w:eastAsia="Calibri" w:hAnsi="Arial" w:cs="Arial"/>
                <w:lang w:val="es-AR" w:eastAsia="es-AR"/>
              </w:rPr>
              <w:t>Waiting</w:t>
            </w:r>
            <w:proofErr w:type="spellEnd"/>
            <w:r>
              <w:rPr>
                <w:rFonts w:ascii="Arial" w:eastAsia="Calibri" w:hAnsi="Arial" w:cs="Arial"/>
                <w:lang w:val="es-AR" w:eastAsia="es-AR"/>
              </w:rPr>
              <w:t xml:space="preserve"> </w:t>
            </w:r>
            <w:proofErr w:type="spellStart"/>
            <w:r>
              <w:rPr>
                <w:rFonts w:ascii="Arial" w:eastAsia="Calibri" w:hAnsi="Arial" w:cs="Arial"/>
                <w:lang w:val="es-AR" w:eastAsia="es-AR"/>
              </w:rPr>
              <w:t>List</w:t>
            </w:r>
            <w:proofErr w:type="spellEnd"/>
            <w:r>
              <w:rPr>
                <w:rFonts w:ascii="Arial" w:eastAsia="Calibri" w:hAnsi="Arial" w:cs="Arial"/>
                <w:lang w:val="es-AR" w:eastAsia="es-AR"/>
              </w:rPr>
              <w:t>.</w:t>
            </w:r>
          </w:p>
        </w:tc>
      </w:tr>
      <w:tr w:rsidR="007670F7" w14:paraId="4BF19685" w14:textId="77777777" w:rsidTr="00D24E69">
        <w:trPr>
          <w:trHeight w:val="226"/>
        </w:trPr>
        <w:tc>
          <w:tcPr>
            <w:tcW w:w="1305" w:type="dxa"/>
            <w:tcBorders>
              <w:top w:val="single" w:sz="4" w:space="0" w:color="auto"/>
              <w:left w:val="single" w:sz="4" w:space="0" w:color="auto"/>
              <w:bottom w:val="single" w:sz="4" w:space="0" w:color="auto"/>
              <w:right w:val="single" w:sz="4" w:space="0" w:color="auto"/>
            </w:tcBorders>
            <w:hideMark/>
          </w:tcPr>
          <w:p w14:paraId="1C084B77"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7</w:t>
            </w:r>
          </w:p>
          <w:p w14:paraId="0D081274" w14:textId="0543C22A"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Presencial</w:t>
            </w:r>
          </w:p>
        </w:tc>
        <w:tc>
          <w:tcPr>
            <w:tcW w:w="1134" w:type="dxa"/>
            <w:tcBorders>
              <w:top w:val="single" w:sz="4" w:space="0" w:color="auto"/>
              <w:left w:val="single" w:sz="4" w:space="0" w:color="auto"/>
              <w:bottom w:val="single" w:sz="4" w:space="0" w:color="auto"/>
              <w:right w:val="single" w:sz="4" w:space="0" w:color="auto"/>
            </w:tcBorders>
            <w:hideMark/>
          </w:tcPr>
          <w:p w14:paraId="09B8AAEF" w14:textId="091F3BE7" w:rsidR="007670F7" w:rsidRDefault="007670F7" w:rsidP="00374AF2">
            <w:pPr>
              <w:spacing w:after="200" w:line="276" w:lineRule="auto"/>
              <w:rPr>
                <w:rFonts w:ascii="Arial" w:eastAsia="Calibri" w:hAnsi="Arial" w:cs="Arial"/>
                <w:lang w:val="es-ES"/>
              </w:rPr>
            </w:pPr>
            <w:r>
              <w:rPr>
                <w:rFonts w:ascii="Arial" w:eastAsia="Calibri" w:hAnsi="Arial" w:cs="Arial"/>
                <w:lang w:val="es-ES"/>
              </w:rPr>
              <w:t xml:space="preserve"> 2</w:t>
            </w:r>
            <w:r w:rsidR="00830592">
              <w:rPr>
                <w:rFonts w:ascii="Arial" w:eastAsia="Calibri" w:hAnsi="Arial" w:cs="Arial"/>
                <w:lang w:val="es-ES"/>
              </w:rPr>
              <w:t>7</w:t>
            </w:r>
            <w:r>
              <w:rPr>
                <w:rFonts w:ascii="Arial" w:eastAsia="Calibri" w:hAnsi="Arial" w:cs="Arial"/>
                <w:lang w:val="es-ES"/>
              </w:rPr>
              <w:t>/04/25</w:t>
            </w:r>
          </w:p>
        </w:tc>
        <w:tc>
          <w:tcPr>
            <w:tcW w:w="992" w:type="dxa"/>
            <w:tcBorders>
              <w:top w:val="single" w:sz="4" w:space="0" w:color="auto"/>
              <w:left w:val="single" w:sz="4" w:space="0" w:color="auto"/>
              <w:bottom w:val="single" w:sz="4" w:space="0" w:color="auto"/>
              <w:right w:val="single" w:sz="4" w:space="0" w:color="auto"/>
            </w:tcBorders>
            <w:hideMark/>
          </w:tcPr>
          <w:p w14:paraId="613D6BF6" w14:textId="77777777" w:rsidR="007670F7" w:rsidRDefault="00773D8B" w:rsidP="00374AF2">
            <w:pPr>
              <w:spacing w:after="200" w:line="276" w:lineRule="auto"/>
              <w:jc w:val="center"/>
              <w:rPr>
                <w:rFonts w:ascii="Arial" w:eastAsia="Calibri" w:hAnsi="Arial" w:cs="Arial"/>
                <w:lang w:val="es-ES"/>
              </w:rPr>
            </w:pPr>
            <w:r>
              <w:rPr>
                <w:rFonts w:ascii="Arial" w:eastAsia="Calibri" w:hAnsi="Arial" w:cs="Arial"/>
                <w:lang w:val="es-ES"/>
              </w:rPr>
              <w:t>1 y 2</w:t>
            </w:r>
          </w:p>
          <w:p w14:paraId="2533D21C" w14:textId="77777777" w:rsidR="001321A6" w:rsidRDefault="001321A6" w:rsidP="00374AF2">
            <w:pPr>
              <w:spacing w:after="200" w:line="276" w:lineRule="auto"/>
              <w:jc w:val="center"/>
              <w:rPr>
                <w:rFonts w:ascii="Arial" w:eastAsia="Calibri" w:hAnsi="Arial" w:cs="Arial"/>
                <w:lang w:val="es-ES"/>
              </w:rPr>
            </w:pPr>
          </w:p>
          <w:p w14:paraId="0C825A0C" w14:textId="1D7B7B3F" w:rsidR="00773D8B" w:rsidRDefault="00773D8B" w:rsidP="00374AF2">
            <w:pPr>
              <w:spacing w:after="200" w:line="276" w:lineRule="auto"/>
              <w:jc w:val="center"/>
              <w:rPr>
                <w:rFonts w:ascii="Arial" w:eastAsia="Calibri" w:hAnsi="Arial" w:cs="Arial"/>
                <w:lang w:val="es-ES"/>
              </w:rPr>
            </w:pPr>
            <w:r>
              <w:rPr>
                <w:rFonts w:ascii="Arial" w:eastAsia="Calibri" w:hAnsi="Arial" w:cs="Arial"/>
                <w:lang w:val="es-ES"/>
              </w:rPr>
              <w:lastRenderedPageBreak/>
              <w:t>3</w:t>
            </w:r>
          </w:p>
        </w:tc>
        <w:tc>
          <w:tcPr>
            <w:tcW w:w="5869" w:type="dxa"/>
            <w:tcBorders>
              <w:top w:val="single" w:sz="4" w:space="0" w:color="auto"/>
              <w:left w:val="single" w:sz="4" w:space="0" w:color="auto"/>
              <w:bottom w:val="single" w:sz="4" w:space="0" w:color="auto"/>
              <w:right w:val="single" w:sz="4" w:space="0" w:color="auto"/>
            </w:tcBorders>
            <w:hideMark/>
          </w:tcPr>
          <w:p w14:paraId="0F67D5A3" w14:textId="77777777" w:rsidR="001321A6" w:rsidRDefault="00773D8B" w:rsidP="00374AF2">
            <w:pPr>
              <w:autoSpaceDE w:val="0"/>
              <w:autoSpaceDN w:val="0"/>
              <w:adjustRightInd w:val="0"/>
              <w:spacing w:after="200" w:line="276" w:lineRule="auto"/>
              <w:rPr>
                <w:rFonts w:ascii="Arial" w:eastAsia="Calibri" w:hAnsi="Arial" w:cs="Arial"/>
                <w:lang w:val="es-ES"/>
              </w:rPr>
            </w:pPr>
            <w:r>
              <w:rPr>
                <w:rFonts w:ascii="Arial" w:eastAsia="Calibri" w:hAnsi="Arial" w:cs="Arial"/>
                <w:lang w:val="es-ES"/>
              </w:rPr>
              <w:lastRenderedPageBreak/>
              <w:t>1° Parcial</w:t>
            </w:r>
          </w:p>
          <w:p w14:paraId="7FC53790" w14:textId="0254EF2A" w:rsidR="00773D8B" w:rsidRPr="001321A6" w:rsidRDefault="00773D8B" w:rsidP="00374AF2">
            <w:pPr>
              <w:autoSpaceDE w:val="0"/>
              <w:autoSpaceDN w:val="0"/>
              <w:adjustRightInd w:val="0"/>
              <w:spacing w:after="200" w:line="276" w:lineRule="auto"/>
              <w:rPr>
                <w:rFonts w:ascii="Arial" w:eastAsia="Calibri" w:hAnsi="Arial" w:cs="Arial"/>
                <w:lang w:val="es-ES"/>
              </w:rPr>
            </w:pPr>
            <w:r>
              <w:rPr>
                <w:rFonts w:ascii="Arial" w:eastAsia="Calibri" w:hAnsi="Arial" w:cs="Arial"/>
                <w:b/>
                <w:lang w:val="es-AR" w:eastAsia="es-AR"/>
              </w:rPr>
              <w:lastRenderedPageBreak/>
              <w:t xml:space="preserve">La Conserjería. Cargos y funciones. Subdepartamentos. Composición del equipo de trabajo. </w:t>
            </w:r>
            <w:r>
              <w:rPr>
                <w:rFonts w:ascii="Arial" w:eastAsia="Calibri" w:hAnsi="Arial" w:cs="Arial"/>
                <w:lang w:val="es-AR" w:eastAsia="es-AR"/>
              </w:rPr>
              <w:t>Comunicación interna.</w:t>
            </w:r>
            <w:r>
              <w:rPr>
                <w:rFonts w:ascii="Arial" w:eastAsia="Calibri" w:hAnsi="Arial" w:cs="Arial"/>
                <w:b/>
                <w:lang w:val="es-AR" w:eastAsia="es-AR"/>
              </w:rPr>
              <w:t xml:space="preserve"> Control de Equipaje.</w:t>
            </w:r>
          </w:p>
        </w:tc>
      </w:tr>
      <w:tr w:rsidR="007670F7" w14:paraId="1C657504" w14:textId="77777777" w:rsidTr="00D24E69">
        <w:trPr>
          <w:trHeight w:val="226"/>
        </w:trPr>
        <w:tc>
          <w:tcPr>
            <w:tcW w:w="1305" w:type="dxa"/>
            <w:tcBorders>
              <w:top w:val="single" w:sz="4" w:space="0" w:color="auto"/>
              <w:left w:val="single" w:sz="4" w:space="0" w:color="auto"/>
              <w:bottom w:val="single" w:sz="4" w:space="0" w:color="auto"/>
              <w:right w:val="single" w:sz="4" w:space="0" w:color="auto"/>
            </w:tcBorders>
            <w:hideMark/>
          </w:tcPr>
          <w:p w14:paraId="1CC55549"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lastRenderedPageBreak/>
              <w:t>8</w:t>
            </w:r>
          </w:p>
          <w:p w14:paraId="0E2850A6" w14:textId="7B035C1A" w:rsidR="00D72801" w:rsidRDefault="00D72801" w:rsidP="00374AF2">
            <w:pPr>
              <w:spacing w:after="200" w:line="276" w:lineRule="auto"/>
              <w:jc w:val="center"/>
              <w:rPr>
                <w:rFonts w:ascii="Arial" w:eastAsia="Calibri" w:hAnsi="Arial" w:cs="Arial"/>
                <w:lang w:val="es-ES"/>
              </w:rPr>
            </w:pPr>
            <w:r>
              <w:rPr>
                <w:rFonts w:ascii="Arial" w:eastAsia="Calibri" w:hAnsi="Arial" w:cs="Arial"/>
                <w:lang w:val="es-ES"/>
              </w:rPr>
              <w:t>Virtual</w:t>
            </w:r>
          </w:p>
        </w:tc>
        <w:tc>
          <w:tcPr>
            <w:tcW w:w="1134" w:type="dxa"/>
            <w:tcBorders>
              <w:top w:val="single" w:sz="4" w:space="0" w:color="auto"/>
              <w:left w:val="single" w:sz="4" w:space="0" w:color="auto"/>
              <w:bottom w:val="single" w:sz="4" w:space="0" w:color="auto"/>
              <w:right w:val="single" w:sz="4" w:space="0" w:color="auto"/>
            </w:tcBorders>
            <w:hideMark/>
          </w:tcPr>
          <w:p w14:paraId="3BAAAC19" w14:textId="3BF9D04C" w:rsidR="007670F7" w:rsidRDefault="007670F7" w:rsidP="00374AF2">
            <w:pPr>
              <w:spacing w:after="200" w:line="276" w:lineRule="auto"/>
              <w:rPr>
                <w:rFonts w:ascii="Arial" w:eastAsia="Calibri" w:hAnsi="Arial" w:cs="Arial"/>
                <w:lang w:val="es-ES"/>
              </w:rPr>
            </w:pPr>
            <w:r>
              <w:rPr>
                <w:rFonts w:ascii="Arial" w:eastAsia="Calibri" w:hAnsi="Arial" w:cs="Arial"/>
                <w:lang w:val="es-ES"/>
              </w:rPr>
              <w:t>0</w:t>
            </w:r>
            <w:r w:rsidR="00830592">
              <w:rPr>
                <w:rFonts w:ascii="Arial" w:eastAsia="Calibri" w:hAnsi="Arial" w:cs="Arial"/>
                <w:lang w:val="es-ES"/>
              </w:rPr>
              <w:t>4</w:t>
            </w:r>
            <w:r>
              <w:rPr>
                <w:rFonts w:ascii="Arial" w:eastAsia="Calibri" w:hAnsi="Arial" w:cs="Arial"/>
                <w:lang w:val="es-ES"/>
              </w:rPr>
              <w:t>/05/25</w:t>
            </w:r>
          </w:p>
        </w:tc>
        <w:tc>
          <w:tcPr>
            <w:tcW w:w="992" w:type="dxa"/>
            <w:tcBorders>
              <w:top w:val="single" w:sz="4" w:space="0" w:color="auto"/>
              <w:left w:val="single" w:sz="4" w:space="0" w:color="auto"/>
              <w:bottom w:val="single" w:sz="4" w:space="0" w:color="auto"/>
              <w:right w:val="single" w:sz="4" w:space="0" w:color="auto"/>
            </w:tcBorders>
            <w:hideMark/>
          </w:tcPr>
          <w:p w14:paraId="1D9912FA" w14:textId="646676D6" w:rsidR="007670F7" w:rsidRDefault="00773D8B" w:rsidP="00374AF2">
            <w:pPr>
              <w:spacing w:after="200" w:line="276" w:lineRule="auto"/>
              <w:jc w:val="center"/>
              <w:rPr>
                <w:rFonts w:ascii="Arial" w:eastAsia="Calibri" w:hAnsi="Arial" w:cs="Arial"/>
                <w:lang w:val="es-ES"/>
              </w:rPr>
            </w:pPr>
            <w:r>
              <w:rPr>
                <w:rFonts w:ascii="Arial" w:eastAsia="Calibri" w:hAnsi="Arial" w:cs="Arial"/>
                <w:lang w:val="es-ES"/>
              </w:rPr>
              <w:t>3</w:t>
            </w:r>
          </w:p>
        </w:tc>
        <w:tc>
          <w:tcPr>
            <w:tcW w:w="5869" w:type="dxa"/>
            <w:tcBorders>
              <w:top w:val="single" w:sz="4" w:space="0" w:color="auto"/>
              <w:left w:val="single" w:sz="4" w:space="0" w:color="auto"/>
              <w:bottom w:val="single" w:sz="4" w:space="0" w:color="auto"/>
              <w:right w:val="single" w:sz="4" w:space="0" w:color="auto"/>
            </w:tcBorders>
            <w:hideMark/>
          </w:tcPr>
          <w:p w14:paraId="1479B6C6" w14:textId="37A74F32" w:rsidR="007670F7" w:rsidRDefault="00773D8B" w:rsidP="00374AF2">
            <w:pPr>
              <w:autoSpaceDE w:val="0"/>
              <w:autoSpaceDN w:val="0"/>
              <w:adjustRightInd w:val="0"/>
              <w:spacing w:after="200" w:line="276" w:lineRule="auto"/>
              <w:rPr>
                <w:rFonts w:ascii="Arial" w:eastAsia="Calibri" w:hAnsi="Arial" w:cs="Arial"/>
                <w:lang w:val="es-AR"/>
              </w:rPr>
            </w:pPr>
            <w:r>
              <w:rPr>
                <w:rFonts w:ascii="Arial" w:eastAsia="Calibri" w:hAnsi="Arial" w:cs="Arial"/>
                <w:b/>
                <w:lang w:val="es-AR" w:eastAsia="es-AR"/>
              </w:rPr>
              <w:t>El Cliente. Modalidades de atención al cliente. Quejas</w:t>
            </w:r>
            <w:r>
              <w:rPr>
                <w:rFonts w:ascii="Arial" w:eastAsia="Calibri" w:hAnsi="Arial" w:cs="Arial"/>
                <w:lang w:val="es-AR" w:eastAsia="es-AR"/>
              </w:rPr>
              <w:t>, reclamaciones y opiniones.</w:t>
            </w:r>
            <w:r>
              <w:rPr>
                <w:rFonts w:ascii="Arial" w:eastAsia="Calibri" w:hAnsi="Arial" w:cs="Arial"/>
                <w:b/>
                <w:lang w:val="es-AR" w:eastAsia="es-AR"/>
              </w:rPr>
              <w:t xml:space="preserve"> </w:t>
            </w:r>
            <w:r>
              <w:rPr>
                <w:rFonts w:ascii="Arial" w:eastAsia="Calibri" w:hAnsi="Arial" w:cs="Arial"/>
                <w:lang w:val="es-AR" w:eastAsia="es-AR"/>
              </w:rPr>
              <w:t>Proceso de recepción del cliente, atención durante la estadía y la despedida. Atención a grupos.</w:t>
            </w:r>
          </w:p>
        </w:tc>
      </w:tr>
      <w:tr w:rsidR="007670F7" w14:paraId="15A292A8" w14:textId="77777777" w:rsidTr="00D24E69">
        <w:trPr>
          <w:trHeight w:val="247"/>
        </w:trPr>
        <w:tc>
          <w:tcPr>
            <w:tcW w:w="1305" w:type="dxa"/>
            <w:tcBorders>
              <w:top w:val="single" w:sz="4" w:space="0" w:color="auto"/>
              <w:left w:val="single" w:sz="4" w:space="0" w:color="auto"/>
              <w:bottom w:val="single" w:sz="4" w:space="0" w:color="auto"/>
              <w:right w:val="single" w:sz="4" w:space="0" w:color="auto"/>
            </w:tcBorders>
            <w:hideMark/>
          </w:tcPr>
          <w:p w14:paraId="2B2D5F14"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9</w:t>
            </w:r>
          </w:p>
          <w:p w14:paraId="7B46DEEF" w14:textId="06A55B22"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Presencial</w:t>
            </w:r>
          </w:p>
        </w:tc>
        <w:tc>
          <w:tcPr>
            <w:tcW w:w="1134" w:type="dxa"/>
            <w:tcBorders>
              <w:top w:val="single" w:sz="4" w:space="0" w:color="auto"/>
              <w:left w:val="single" w:sz="4" w:space="0" w:color="auto"/>
              <w:bottom w:val="single" w:sz="4" w:space="0" w:color="auto"/>
              <w:right w:val="single" w:sz="4" w:space="0" w:color="auto"/>
            </w:tcBorders>
            <w:hideMark/>
          </w:tcPr>
          <w:p w14:paraId="68E377C6" w14:textId="42C839C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r w:rsidR="00830592">
              <w:rPr>
                <w:rFonts w:ascii="Arial" w:eastAsia="Calibri" w:hAnsi="Arial" w:cs="Arial"/>
                <w:lang w:val="es-ES"/>
              </w:rPr>
              <w:t>1</w:t>
            </w:r>
            <w:r>
              <w:rPr>
                <w:rFonts w:ascii="Arial" w:eastAsia="Calibri" w:hAnsi="Arial" w:cs="Arial"/>
                <w:lang w:val="es-ES"/>
              </w:rPr>
              <w:t>/05/25</w:t>
            </w:r>
          </w:p>
        </w:tc>
        <w:tc>
          <w:tcPr>
            <w:tcW w:w="992" w:type="dxa"/>
            <w:tcBorders>
              <w:top w:val="single" w:sz="4" w:space="0" w:color="auto"/>
              <w:left w:val="single" w:sz="4" w:space="0" w:color="auto"/>
              <w:bottom w:val="single" w:sz="4" w:space="0" w:color="auto"/>
              <w:right w:val="single" w:sz="4" w:space="0" w:color="auto"/>
            </w:tcBorders>
            <w:hideMark/>
          </w:tcPr>
          <w:p w14:paraId="7976D7FE"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3</w:t>
            </w:r>
          </w:p>
        </w:tc>
        <w:tc>
          <w:tcPr>
            <w:tcW w:w="5869" w:type="dxa"/>
            <w:tcBorders>
              <w:top w:val="single" w:sz="4" w:space="0" w:color="auto"/>
              <w:left w:val="single" w:sz="4" w:space="0" w:color="auto"/>
              <w:bottom w:val="single" w:sz="4" w:space="0" w:color="auto"/>
              <w:right w:val="single" w:sz="4" w:space="0" w:color="auto"/>
            </w:tcBorders>
            <w:hideMark/>
          </w:tcPr>
          <w:p w14:paraId="5F492F25" w14:textId="26B571A0" w:rsidR="007670F7" w:rsidRDefault="00773D8B" w:rsidP="00374AF2">
            <w:pPr>
              <w:autoSpaceDE w:val="0"/>
              <w:autoSpaceDN w:val="0"/>
              <w:adjustRightInd w:val="0"/>
              <w:spacing w:after="200" w:line="276" w:lineRule="auto"/>
              <w:rPr>
                <w:rFonts w:ascii="Arial" w:eastAsia="Calibri" w:hAnsi="Arial" w:cs="Arial"/>
                <w:lang w:val="es-AR" w:eastAsia="es-AR"/>
              </w:rPr>
            </w:pPr>
            <w:proofErr w:type="spellStart"/>
            <w:r>
              <w:rPr>
                <w:rFonts w:ascii="Arial" w:eastAsia="Calibri" w:hAnsi="Arial" w:cs="Arial"/>
                <w:b/>
                <w:bCs/>
                <w:lang w:val="es-AR" w:eastAsia="es-AR"/>
              </w:rPr>
              <w:t>Housekeeping</w:t>
            </w:r>
            <w:proofErr w:type="spellEnd"/>
            <w:r>
              <w:rPr>
                <w:rFonts w:ascii="Arial" w:eastAsia="Calibri" w:hAnsi="Arial" w:cs="Arial"/>
                <w:b/>
                <w:bCs/>
                <w:lang w:val="es-AR" w:eastAsia="es-AR"/>
              </w:rPr>
              <w:t xml:space="preserve">: </w:t>
            </w:r>
            <w:r>
              <w:rPr>
                <w:rFonts w:ascii="Arial" w:eastAsia="Calibri" w:hAnsi="Arial" w:cs="Arial"/>
                <w:b/>
                <w:lang w:val="es-AR" w:eastAsia="es-AR"/>
              </w:rPr>
              <w:t xml:space="preserve">Estructura del departamento. El servicio de cuartos. Funciones a realizar por la Gobernanta y su personal. </w:t>
            </w:r>
            <w:r>
              <w:rPr>
                <w:rFonts w:ascii="Arial" w:eastAsia="Calibri" w:hAnsi="Arial" w:cs="Arial"/>
                <w:lang w:val="es-AR" w:eastAsia="es-AR"/>
              </w:rPr>
              <w:t>Sistema de distribución de tareas. Rutina de limpieza.</w:t>
            </w:r>
            <w:r>
              <w:rPr>
                <w:rFonts w:ascii="Arial" w:eastAsia="Calibri" w:hAnsi="Arial" w:cs="Arial"/>
                <w:b/>
                <w:lang w:val="es-AR" w:eastAsia="es-AR"/>
              </w:rPr>
              <w:t xml:space="preserve"> Ropa de pisos. Stock de artículos y útiles de limpieza en el piso.</w:t>
            </w:r>
            <w:r>
              <w:rPr>
                <w:rFonts w:ascii="Arial" w:eastAsia="Calibri" w:hAnsi="Arial" w:cs="Arial"/>
                <w:lang w:val="es-AR" w:eastAsia="es-AR"/>
              </w:rPr>
              <w:t xml:space="preserve"> Control de calidad en pisos.</w:t>
            </w:r>
            <w:r>
              <w:rPr>
                <w:rFonts w:ascii="Arial" w:eastAsia="Calibri" w:hAnsi="Arial" w:cs="Arial"/>
                <w:b/>
                <w:lang w:val="es-AR" w:eastAsia="es-AR"/>
              </w:rPr>
              <w:t xml:space="preserve"> </w:t>
            </w:r>
            <w:proofErr w:type="spellStart"/>
            <w:r>
              <w:rPr>
                <w:rFonts w:ascii="Arial" w:eastAsia="Calibri" w:hAnsi="Arial" w:cs="Arial"/>
                <w:lang w:val="es-AR" w:eastAsia="es-AR"/>
              </w:rPr>
              <w:t>Amenities</w:t>
            </w:r>
            <w:proofErr w:type="spellEnd"/>
            <w:r>
              <w:rPr>
                <w:rFonts w:ascii="Arial" w:eastAsia="Calibri" w:hAnsi="Arial" w:cs="Arial"/>
                <w:lang w:val="es-AR" w:eastAsia="es-AR"/>
              </w:rPr>
              <w:t xml:space="preserve"> para habitaciones. Coordinación interdepartamental.</w:t>
            </w:r>
          </w:p>
        </w:tc>
      </w:tr>
      <w:tr w:rsidR="007670F7" w14:paraId="4AA62EBA" w14:textId="77777777" w:rsidTr="00D24E69">
        <w:trPr>
          <w:trHeight w:val="247"/>
        </w:trPr>
        <w:tc>
          <w:tcPr>
            <w:tcW w:w="1305" w:type="dxa"/>
            <w:tcBorders>
              <w:top w:val="single" w:sz="4" w:space="0" w:color="auto"/>
              <w:left w:val="single" w:sz="4" w:space="0" w:color="auto"/>
              <w:bottom w:val="single" w:sz="4" w:space="0" w:color="auto"/>
              <w:right w:val="single" w:sz="4" w:space="0" w:color="auto"/>
            </w:tcBorders>
            <w:hideMark/>
          </w:tcPr>
          <w:p w14:paraId="483B6C7F"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10</w:t>
            </w:r>
          </w:p>
          <w:p w14:paraId="18E1064F" w14:textId="55CBF3D4"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Virtual</w:t>
            </w:r>
          </w:p>
        </w:tc>
        <w:tc>
          <w:tcPr>
            <w:tcW w:w="1134" w:type="dxa"/>
            <w:tcBorders>
              <w:top w:val="single" w:sz="4" w:space="0" w:color="auto"/>
              <w:left w:val="single" w:sz="4" w:space="0" w:color="auto"/>
              <w:bottom w:val="single" w:sz="4" w:space="0" w:color="auto"/>
              <w:right w:val="single" w:sz="4" w:space="0" w:color="auto"/>
            </w:tcBorders>
            <w:hideMark/>
          </w:tcPr>
          <w:p w14:paraId="0BBBBEEC" w14:textId="144ACAB8"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w:t>
            </w:r>
            <w:r w:rsidR="00830592">
              <w:rPr>
                <w:rFonts w:ascii="Arial" w:eastAsia="Calibri" w:hAnsi="Arial" w:cs="Arial"/>
                <w:lang w:val="es-ES"/>
              </w:rPr>
              <w:t>8</w:t>
            </w:r>
            <w:r>
              <w:rPr>
                <w:rFonts w:ascii="Arial" w:eastAsia="Calibri" w:hAnsi="Arial" w:cs="Arial"/>
                <w:lang w:val="es-ES"/>
              </w:rPr>
              <w:t>/05/25</w:t>
            </w:r>
          </w:p>
        </w:tc>
        <w:tc>
          <w:tcPr>
            <w:tcW w:w="992" w:type="dxa"/>
            <w:tcBorders>
              <w:top w:val="single" w:sz="4" w:space="0" w:color="auto"/>
              <w:left w:val="single" w:sz="4" w:space="0" w:color="auto"/>
              <w:bottom w:val="single" w:sz="4" w:space="0" w:color="auto"/>
              <w:right w:val="single" w:sz="4" w:space="0" w:color="auto"/>
            </w:tcBorders>
            <w:hideMark/>
          </w:tcPr>
          <w:p w14:paraId="3C981C61"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3</w:t>
            </w:r>
          </w:p>
        </w:tc>
        <w:tc>
          <w:tcPr>
            <w:tcW w:w="5869" w:type="dxa"/>
            <w:tcBorders>
              <w:top w:val="single" w:sz="4" w:space="0" w:color="auto"/>
              <w:left w:val="single" w:sz="4" w:space="0" w:color="auto"/>
              <w:bottom w:val="single" w:sz="4" w:space="0" w:color="auto"/>
              <w:right w:val="single" w:sz="4" w:space="0" w:color="auto"/>
            </w:tcBorders>
            <w:hideMark/>
          </w:tcPr>
          <w:p w14:paraId="32859B5E" w14:textId="07117A04" w:rsidR="007670F7" w:rsidRDefault="00773D8B" w:rsidP="00374AF2">
            <w:pPr>
              <w:autoSpaceDE w:val="0"/>
              <w:autoSpaceDN w:val="0"/>
              <w:adjustRightInd w:val="0"/>
              <w:spacing w:after="200" w:line="276" w:lineRule="auto"/>
              <w:rPr>
                <w:rFonts w:ascii="Arial" w:eastAsia="Calibri" w:hAnsi="Arial" w:cs="Arial"/>
                <w:lang w:val="es-AR" w:eastAsia="es-AR"/>
              </w:rPr>
            </w:pPr>
            <w:r>
              <w:rPr>
                <w:rFonts w:ascii="Arial" w:eastAsia="Calibri" w:hAnsi="Arial" w:cs="Arial"/>
                <w:b/>
                <w:lang w:val="es-AR" w:eastAsia="es-AR"/>
              </w:rPr>
              <w:t xml:space="preserve">Armado y aseo de salones. </w:t>
            </w:r>
            <w:proofErr w:type="spellStart"/>
            <w:r>
              <w:rPr>
                <w:rFonts w:ascii="Arial" w:eastAsia="Calibri" w:hAnsi="Arial" w:cs="Arial"/>
                <w:b/>
                <w:lang w:val="en-US" w:eastAsia="es-AR"/>
              </w:rPr>
              <w:t>Áreas</w:t>
            </w:r>
            <w:proofErr w:type="spellEnd"/>
            <w:r>
              <w:rPr>
                <w:rFonts w:ascii="Arial" w:eastAsia="Calibri" w:hAnsi="Arial" w:cs="Arial"/>
                <w:b/>
                <w:lang w:val="en-US" w:eastAsia="es-AR"/>
              </w:rPr>
              <w:t xml:space="preserve"> </w:t>
            </w:r>
            <w:proofErr w:type="spellStart"/>
            <w:r>
              <w:rPr>
                <w:rFonts w:ascii="Arial" w:eastAsia="Calibri" w:hAnsi="Arial" w:cs="Arial"/>
                <w:b/>
                <w:lang w:val="en-US" w:eastAsia="es-AR"/>
              </w:rPr>
              <w:t>Públicas</w:t>
            </w:r>
            <w:proofErr w:type="spellEnd"/>
            <w:r>
              <w:rPr>
                <w:rFonts w:ascii="Arial" w:eastAsia="Calibri" w:hAnsi="Arial" w:cs="Arial"/>
                <w:b/>
                <w:lang w:val="en-US" w:eastAsia="es-AR"/>
              </w:rPr>
              <w:t>: Front y Back of the House.</w:t>
            </w:r>
            <w:r>
              <w:rPr>
                <w:rFonts w:ascii="Arial" w:eastAsia="Calibri" w:hAnsi="Arial" w:cs="Arial"/>
                <w:b/>
                <w:bCs/>
                <w:lang w:val="en-US" w:eastAsia="es-AR"/>
              </w:rPr>
              <w:t xml:space="preserve"> </w:t>
            </w:r>
            <w:r>
              <w:rPr>
                <w:rFonts w:ascii="Arial" w:eastAsia="Calibri" w:hAnsi="Arial" w:cs="Arial"/>
                <w:b/>
                <w:bCs/>
                <w:lang w:val="es-AR" w:eastAsia="es-AR"/>
              </w:rPr>
              <w:t xml:space="preserve">Controles y planificación de inventarios: </w:t>
            </w:r>
            <w:r>
              <w:rPr>
                <w:rFonts w:ascii="Arial" w:eastAsia="Calibri" w:hAnsi="Arial" w:cs="Arial"/>
                <w:b/>
                <w:lang w:val="es-AR" w:eastAsia="es-AR"/>
              </w:rPr>
              <w:t>Control de habitaciones. Reportes de ama de llaves. Discrepancias. Control de llaves de habitaciones. Planificación de Inventarios.</w:t>
            </w:r>
          </w:p>
        </w:tc>
      </w:tr>
      <w:tr w:rsidR="007670F7" w14:paraId="3DCD5A88" w14:textId="77777777" w:rsidTr="00D24E69">
        <w:trPr>
          <w:trHeight w:val="278"/>
        </w:trPr>
        <w:tc>
          <w:tcPr>
            <w:tcW w:w="1305" w:type="dxa"/>
            <w:tcBorders>
              <w:top w:val="single" w:sz="4" w:space="0" w:color="auto"/>
              <w:left w:val="single" w:sz="4" w:space="0" w:color="auto"/>
              <w:bottom w:val="single" w:sz="4" w:space="0" w:color="auto"/>
              <w:right w:val="single" w:sz="4" w:space="0" w:color="auto"/>
            </w:tcBorders>
            <w:hideMark/>
          </w:tcPr>
          <w:p w14:paraId="645B7DA5" w14:textId="77777777" w:rsidR="007670F7" w:rsidRDefault="007670F7" w:rsidP="00374AF2">
            <w:pPr>
              <w:spacing w:after="200" w:line="276" w:lineRule="auto"/>
              <w:jc w:val="center"/>
              <w:rPr>
                <w:rFonts w:ascii="Arial" w:eastAsia="Calibri" w:hAnsi="Arial" w:cs="Arial"/>
                <w:lang w:val="es-ES"/>
              </w:rPr>
            </w:pPr>
            <w:r>
              <w:rPr>
                <w:rFonts w:ascii="Arial" w:eastAsia="Calibri" w:hAnsi="Arial" w:cs="Arial"/>
                <w:lang w:val="es-ES"/>
              </w:rPr>
              <w:t>11</w:t>
            </w:r>
          </w:p>
        </w:tc>
        <w:tc>
          <w:tcPr>
            <w:tcW w:w="1134" w:type="dxa"/>
            <w:tcBorders>
              <w:top w:val="single" w:sz="4" w:space="0" w:color="auto"/>
              <w:left w:val="single" w:sz="4" w:space="0" w:color="auto"/>
              <w:bottom w:val="single" w:sz="4" w:space="0" w:color="auto"/>
              <w:right w:val="single" w:sz="4" w:space="0" w:color="auto"/>
            </w:tcBorders>
            <w:hideMark/>
          </w:tcPr>
          <w:p w14:paraId="24F0083F" w14:textId="52A2394D" w:rsidR="007670F7" w:rsidRDefault="007670F7" w:rsidP="00374AF2">
            <w:pPr>
              <w:spacing w:after="200" w:line="276" w:lineRule="auto"/>
              <w:rPr>
                <w:rFonts w:ascii="Arial" w:eastAsia="Calibri" w:hAnsi="Arial" w:cs="Arial"/>
                <w:lang w:val="es-ES"/>
              </w:rPr>
            </w:pPr>
            <w:r>
              <w:rPr>
                <w:rFonts w:ascii="Arial" w:eastAsia="Calibri" w:hAnsi="Arial" w:cs="Arial"/>
                <w:lang w:val="es-ES"/>
              </w:rPr>
              <w:t>2</w:t>
            </w:r>
            <w:r w:rsidR="00830592">
              <w:rPr>
                <w:rFonts w:ascii="Arial" w:eastAsia="Calibri" w:hAnsi="Arial" w:cs="Arial"/>
                <w:lang w:val="es-ES"/>
              </w:rPr>
              <w:t>5</w:t>
            </w:r>
            <w:r>
              <w:rPr>
                <w:rFonts w:ascii="Arial" w:eastAsia="Calibri" w:hAnsi="Arial" w:cs="Arial"/>
                <w:lang w:val="es-ES"/>
              </w:rPr>
              <w:t>/05/25</w:t>
            </w:r>
          </w:p>
        </w:tc>
        <w:tc>
          <w:tcPr>
            <w:tcW w:w="992" w:type="dxa"/>
            <w:tcBorders>
              <w:top w:val="single" w:sz="4" w:space="0" w:color="auto"/>
              <w:left w:val="single" w:sz="4" w:space="0" w:color="auto"/>
              <w:bottom w:val="single" w:sz="4" w:space="0" w:color="auto"/>
              <w:right w:val="single" w:sz="4" w:space="0" w:color="auto"/>
            </w:tcBorders>
          </w:tcPr>
          <w:p w14:paraId="2779228B" w14:textId="77777777" w:rsidR="007670F7" w:rsidRDefault="007670F7" w:rsidP="00374AF2">
            <w:pPr>
              <w:spacing w:after="200" w:line="276" w:lineRule="auto"/>
              <w:jc w:val="center"/>
              <w:rPr>
                <w:rFonts w:ascii="Arial" w:eastAsia="Calibri" w:hAnsi="Arial" w:cs="Arial"/>
                <w:lang w:val="es-ES"/>
              </w:rPr>
            </w:pPr>
          </w:p>
        </w:tc>
        <w:tc>
          <w:tcPr>
            <w:tcW w:w="5869" w:type="dxa"/>
            <w:tcBorders>
              <w:top w:val="single" w:sz="4" w:space="0" w:color="auto"/>
              <w:left w:val="single" w:sz="4" w:space="0" w:color="auto"/>
              <w:bottom w:val="single" w:sz="4" w:space="0" w:color="auto"/>
              <w:right w:val="single" w:sz="4" w:space="0" w:color="auto"/>
            </w:tcBorders>
            <w:hideMark/>
          </w:tcPr>
          <w:p w14:paraId="6D2EF72D" w14:textId="40CE1F02" w:rsidR="007670F7" w:rsidRDefault="00830592" w:rsidP="00374AF2">
            <w:pPr>
              <w:autoSpaceDE w:val="0"/>
              <w:autoSpaceDN w:val="0"/>
              <w:adjustRightInd w:val="0"/>
              <w:spacing w:after="200" w:line="276" w:lineRule="auto"/>
              <w:rPr>
                <w:rFonts w:ascii="Arial" w:eastAsia="Calibri" w:hAnsi="Arial" w:cs="Arial"/>
                <w:lang w:val="es-AR" w:eastAsia="es-AR"/>
              </w:rPr>
            </w:pPr>
            <w:r>
              <w:rPr>
                <w:rFonts w:ascii="Arial" w:eastAsia="Calibri" w:hAnsi="Arial" w:cs="Arial"/>
                <w:lang w:val="es-AR" w:eastAsia="es-AR"/>
              </w:rPr>
              <w:t>Feriado Día de la Revolución de Mayo.</w:t>
            </w:r>
          </w:p>
        </w:tc>
      </w:tr>
      <w:tr w:rsidR="00830592" w14:paraId="482B6258" w14:textId="77777777" w:rsidTr="00D24E69">
        <w:trPr>
          <w:trHeight w:val="278"/>
        </w:trPr>
        <w:tc>
          <w:tcPr>
            <w:tcW w:w="1305" w:type="dxa"/>
            <w:tcBorders>
              <w:top w:val="single" w:sz="4" w:space="0" w:color="auto"/>
              <w:left w:val="single" w:sz="4" w:space="0" w:color="auto"/>
              <w:bottom w:val="single" w:sz="4" w:space="0" w:color="auto"/>
              <w:right w:val="single" w:sz="4" w:space="0" w:color="auto"/>
            </w:tcBorders>
          </w:tcPr>
          <w:p w14:paraId="5787E6E9" w14:textId="77777777" w:rsidR="00830592" w:rsidRDefault="00830592" w:rsidP="00374AF2">
            <w:pPr>
              <w:spacing w:after="200" w:line="276" w:lineRule="auto"/>
              <w:jc w:val="center"/>
              <w:rPr>
                <w:rFonts w:ascii="Arial" w:eastAsia="Calibri" w:hAnsi="Arial" w:cs="Arial"/>
                <w:lang w:val="es-ES"/>
              </w:rPr>
            </w:pPr>
            <w:r>
              <w:rPr>
                <w:rFonts w:ascii="Arial" w:eastAsia="Calibri" w:hAnsi="Arial" w:cs="Arial"/>
                <w:lang w:val="es-ES"/>
              </w:rPr>
              <w:t>12</w:t>
            </w:r>
          </w:p>
          <w:p w14:paraId="6763CA9B" w14:textId="65849054"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Virtual</w:t>
            </w:r>
          </w:p>
        </w:tc>
        <w:tc>
          <w:tcPr>
            <w:tcW w:w="1134" w:type="dxa"/>
            <w:tcBorders>
              <w:top w:val="single" w:sz="4" w:space="0" w:color="auto"/>
              <w:left w:val="single" w:sz="4" w:space="0" w:color="auto"/>
              <w:bottom w:val="single" w:sz="4" w:space="0" w:color="auto"/>
              <w:right w:val="single" w:sz="4" w:space="0" w:color="auto"/>
            </w:tcBorders>
          </w:tcPr>
          <w:p w14:paraId="7A607F10" w14:textId="25D8FAAC" w:rsidR="00830592" w:rsidRDefault="00830592" w:rsidP="00374AF2">
            <w:pPr>
              <w:spacing w:after="200" w:line="276" w:lineRule="auto"/>
              <w:rPr>
                <w:rFonts w:ascii="Arial" w:eastAsia="Calibri" w:hAnsi="Arial" w:cs="Arial"/>
                <w:lang w:val="es-ES"/>
              </w:rPr>
            </w:pPr>
            <w:r>
              <w:rPr>
                <w:rFonts w:ascii="Arial" w:eastAsia="Calibri" w:hAnsi="Arial" w:cs="Arial"/>
                <w:lang w:val="es-ES"/>
              </w:rPr>
              <w:t>0</w:t>
            </w:r>
            <w:r>
              <w:rPr>
                <w:rFonts w:ascii="Arial" w:eastAsia="Calibri" w:hAnsi="Arial" w:cs="Arial"/>
                <w:lang w:val="es-ES"/>
              </w:rPr>
              <w:t>1</w:t>
            </w:r>
            <w:r>
              <w:rPr>
                <w:rFonts w:ascii="Arial" w:eastAsia="Calibri" w:hAnsi="Arial" w:cs="Arial"/>
                <w:lang w:val="es-ES"/>
              </w:rPr>
              <w:t>/06/25</w:t>
            </w:r>
          </w:p>
        </w:tc>
        <w:tc>
          <w:tcPr>
            <w:tcW w:w="992" w:type="dxa"/>
            <w:tcBorders>
              <w:top w:val="single" w:sz="4" w:space="0" w:color="auto"/>
              <w:left w:val="single" w:sz="4" w:space="0" w:color="auto"/>
              <w:bottom w:val="single" w:sz="4" w:space="0" w:color="auto"/>
              <w:right w:val="single" w:sz="4" w:space="0" w:color="auto"/>
            </w:tcBorders>
          </w:tcPr>
          <w:p w14:paraId="62F77216" w14:textId="2C680274" w:rsidR="00830592" w:rsidRDefault="00773D8B" w:rsidP="00374AF2">
            <w:pPr>
              <w:spacing w:after="200" w:line="276" w:lineRule="auto"/>
              <w:jc w:val="center"/>
              <w:rPr>
                <w:rFonts w:ascii="Arial" w:eastAsia="Calibri" w:hAnsi="Arial" w:cs="Arial"/>
                <w:lang w:val="es-ES"/>
              </w:rPr>
            </w:pPr>
            <w:r>
              <w:rPr>
                <w:rFonts w:ascii="Arial" w:eastAsia="Calibri" w:hAnsi="Arial" w:cs="Arial"/>
                <w:lang w:val="es-ES"/>
              </w:rPr>
              <w:t>4</w:t>
            </w:r>
          </w:p>
        </w:tc>
        <w:tc>
          <w:tcPr>
            <w:tcW w:w="5869" w:type="dxa"/>
            <w:tcBorders>
              <w:top w:val="single" w:sz="4" w:space="0" w:color="auto"/>
              <w:left w:val="single" w:sz="4" w:space="0" w:color="auto"/>
              <w:bottom w:val="single" w:sz="4" w:space="0" w:color="auto"/>
              <w:right w:val="single" w:sz="4" w:space="0" w:color="auto"/>
            </w:tcBorders>
          </w:tcPr>
          <w:p w14:paraId="49E097C6" w14:textId="21BF7289" w:rsidR="00830592" w:rsidRPr="00333FAD" w:rsidRDefault="00773D8B" w:rsidP="00333FAD">
            <w:pPr>
              <w:spacing w:after="200" w:line="276" w:lineRule="auto"/>
              <w:ind w:right="99"/>
              <w:rPr>
                <w:rFonts w:ascii="Arial" w:eastAsia="Calibri" w:hAnsi="Arial" w:cs="Arial"/>
                <w:lang w:val="es-ES"/>
              </w:rPr>
            </w:pPr>
            <w:r>
              <w:rPr>
                <w:rFonts w:ascii="Arial" w:eastAsia="Calibri" w:hAnsi="Arial" w:cs="Arial"/>
                <w:lang w:val="es-AR" w:eastAsia="es-AR"/>
              </w:rPr>
              <w:t>Panorama culinario de los alojamientos. Propuestas de siempre renovadas y nuevas ofertas. Hoteles urbanos. Hoteles vacacionales. Bares. Otras ofertas de restauración. El “Outsourcing” de la restauración hotelera. Restaurantes asiáticos de fusión. La producción culinaria. La prestación de los servicios de comidas y/o bebidas. La restauración como</w:t>
            </w:r>
            <w:r w:rsidR="00333FAD">
              <w:rPr>
                <w:rFonts w:ascii="Arial" w:eastAsia="Calibri" w:hAnsi="Arial" w:cs="Arial"/>
                <w:lang w:val="es-AR" w:eastAsia="es-AR"/>
              </w:rPr>
              <w:t xml:space="preserve"> </w:t>
            </w:r>
            <w:r w:rsidR="00333FAD">
              <w:rPr>
                <w:rFonts w:ascii="Arial" w:eastAsia="Calibri" w:hAnsi="Arial" w:cs="Arial"/>
                <w:lang w:val="es-AR" w:eastAsia="es-AR"/>
              </w:rPr>
              <w:t>área estratégica de negocio. Unidades estratégicas del negocio de la restauración. La gestión de los espacios públicos. Seguridad e higiene en la restauración. La cocina en el hotel. Evolución de la cocina. Factores que intervienen en la planificación de la cocina. Construcción, instalaciones y equipos básicos. Organización de la cocina. Planificación y organización del servicio. La cafetería como unidad de servicio en la cocina. La repostería. “</w:t>
            </w:r>
            <w:proofErr w:type="spellStart"/>
            <w:r w:rsidR="00333FAD">
              <w:rPr>
                <w:rFonts w:ascii="Arial" w:eastAsia="Calibri" w:hAnsi="Arial" w:cs="Arial"/>
                <w:lang w:val="es-AR" w:eastAsia="es-AR"/>
              </w:rPr>
              <w:t>Convenience</w:t>
            </w:r>
            <w:proofErr w:type="spellEnd"/>
            <w:r w:rsidR="00333FAD">
              <w:rPr>
                <w:rFonts w:ascii="Arial" w:eastAsia="Calibri" w:hAnsi="Arial" w:cs="Arial"/>
                <w:lang w:val="es-AR" w:eastAsia="es-AR"/>
              </w:rPr>
              <w:t xml:space="preserve"> </w:t>
            </w:r>
            <w:proofErr w:type="spellStart"/>
            <w:r w:rsidR="00333FAD">
              <w:rPr>
                <w:rFonts w:ascii="Arial" w:eastAsia="Calibri" w:hAnsi="Arial" w:cs="Arial"/>
                <w:lang w:val="es-AR" w:eastAsia="es-AR"/>
              </w:rPr>
              <w:t>foods</w:t>
            </w:r>
            <w:proofErr w:type="spellEnd"/>
            <w:r w:rsidR="00333FAD">
              <w:rPr>
                <w:rFonts w:ascii="Arial" w:eastAsia="Calibri" w:hAnsi="Arial" w:cs="Arial"/>
                <w:lang w:val="es-AR" w:eastAsia="es-AR"/>
              </w:rPr>
              <w:t>”.</w:t>
            </w:r>
          </w:p>
        </w:tc>
      </w:tr>
      <w:tr w:rsidR="007670F7" w14:paraId="55EFACCB" w14:textId="77777777" w:rsidTr="00D24E69">
        <w:trPr>
          <w:trHeight w:val="278"/>
        </w:trPr>
        <w:tc>
          <w:tcPr>
            <w:tcW w:w="1305" w:type="dxa"/>
            <w:tcBorders>
              <w:top w:val="single" w:sz="4" w:space="0" w:color="auto"/>
              <w:left w:val="single" w:sz="4" w:space="0" w:color="auto"/>
              <w:bottom w:val="single" w:sz="4" w:space="0" w:color="auto"/>
              <w:right w:val="single" w:sz="4" w:space="0" w:color="auto"/>
            </w:tcBorders>
            <w:hideMark/>
          </w:tcPr>
          <w:p w14:paraId="41BE424B" w14:textId="77777777" w:rsidR="007670F7" w:rsidRDefault="00830592" w:rsidP="00374AF2">
            <w:pPr>
              <w:spacing w:after="200" w:line="276" w:lineRule="auto"/>
              <w:jc w:val="center"/>
              <w:rPr>
                <w:rFonts w:ascii="Arial" w:eastAsia="Calibri" w:hAnsi="Arial" w:cs="Arial"/>
                <w:lang w:val="es-ES"/>
              </w:rPr>
            </w:pPr>
            <w:r>
              <w:rPr>
                <w:rFonts w:ascii="Arial" w:eastAsia="Calibri" w:hAnsi="Arial" w:cs="Arial"/>
                <w:lang w:val="es-ES"/>
              </w:rPr>
              <w:t>13</w:t>
            </w:r>
          </w:p>
          <w:p w14:paraId="0A16DD84" w14:textId="3B0214AF" w:rsidR="00D24E69" w:rsidRDefault="00D24E69" w:rsidP="00374AF2">
            <w:pPr>
              <w:spacing w:after="200" w:line="276" w:lineRule="auto"/>
              <w:jc w:val="center"/>
              <w:rPr>
                <w:rFonts w:ascii="Arial" w:eastAsia="Calibri" w:hAnsi="Arial" w:cs="Arial"/>
                <w:lang w:val="es-ES"/>
              </w:rPr>
            </w:pPr>
            <w:r>
              <w:rPr>
                <w:rFonts w:ascii="Arial" w:eastAsia="Calibri" w:hAnsi="Arial" w:cs="Arial"/>
                <w:lang w:val="es-ES"/>
              </w:rPr>
              <w:t>Presencial</w:t>
            </w:r>
          </w:p>
        </w:tc>
        <w:tc>
          <w:tcPr>
            <w:tcW w:w="1134" w:type="dxa"/>
            <w:tcBorders>
              <w:top w:val="single" w:sz="4" w:space="0" w:color="auto"/>
              <w:left w:val="single" w:sz="4" w:space="0" w:color="auto"/>
              <w:bottom w:val="single" w:sz="4" w:space="0" w:color="auto"/>
              <w:right w:val="single" w:sz="4" w:space="0" w:color="auto"/>
            </w:tcBorders>
            <w:hideMark/>
          </w:tcPr>
          <w:p w14:paraId="2A3CB6B8" w14:textId="21A4314C" w:rsidR="007670F7" w:rsidRDefault="00830592" w:rsidP="00374AF2">
            <w:pPr>
              <w:spacing w:after="200" w:line="276" w:lineRule="auto"/>
              <w:rPr>
                <w:rFonts w:ascii="Arial" w:eastAsia="Calibri" w:hAnsi="Arial" w:cs="Arial"/>
                <w:lang w:val="es-ES"/>
              </w:rPr>
            </w:pPr>
            <w:r>
              <w:rPr>
                <w:rFonts w:ascii="Arial" w:eastAsia="Calibri" w:hAnsi="Arial" w:cs="Arial"/>
                <w:lang w:val="es-ES"/>
              </w:rPr>
              <w:t>0</w:t>
            </w:r>
            <w:r>
              <w:rPr>
                <w:rFonts w:ascii="Arial" w:eastAsia="Calibri" w:hAnsi="Arial" w:cs="Arial"/>
                <w:lang w:val="es-ES"/>
              </w:rPr>
              <w:t>8</w:t>
            </w:r>
            <w:r>
              <w:rPr>
                <w:rFonts w:ascii="Arial" w:eastAsia="Calibri" w:hAnsi="Arial" w:cs="Arial"/>
                <w:lang w:val="es-ES"/>
              </w:rPr>
              <w:t>/06/25</w:t>
            </w:r>
          </w:p>
        </w:tc>
        <w:tc>
          <w:tcPr>
            <w:tcW w:w="992" w:type="dxa"/>
            <w:tcBorders>
              <w:top w:val="single" w:sz="4" w:space="0" w:color="auto"/>
              <w:left w:val="single" w:sz="4" w:space="0" w:color="auto"/>
              <w:bottom w:val="single" w:sz="4" w:space="0" w:color="auto"/>
              <w:right w:val="single" w:sz="4" w:space="0" w:color="auto"/>
            </w:tcBorders>
            <w:hideMark/>
          </w:tcPr>
          <w:p w14:paraId="763A794C" w14:textId="73A3660B" w:rsidR="007670F7" w:rsidRDefault="00830592" w:rsidP="00374AF2">
            <w:pPr>
              <w:spacing w:after="200" w:line="276" w:lineRule="auto"/>
              <w:jc w:val="center"/>
              <w:rPr>
                <w:rFonts w:ascii="Arial" w:eastAsia="Calibri" w:hAnsi="Arial" w:cs="Arial"/>
                <w:lang w:val="es-ES"/>
              </w:rPr>
            </w:pPr>
            <w:r>
              <w:rPr>
                <w:rFonts w:ascii="Arial" w:eastAsia="Calibri" w:hAnsi="Arial" w:cs="Arial"/>
                <w:lang w:val="es-ES"/>
              </w:rPr>
              <w:t>4</w:t>
            </w:r>
          </w:p>
        </w:tc>
        <w:tc>
          <w:tcPr>
            <w:tcW w:w="5869" w:type="dxa"/>
            <w:tcBorders>
              <w:top w:val="single" w:sz="4" w:space="0" w:color="auto"/>
              <w:left w:val="single" w:sz="4" w:space="0" w:color="auto"/>
              <w:bottom w:val="single" w:sz="4" w:space="0" w:color="auto"/>
              <w:right w:val="single" w:sz="4" w:space="0" w:color="auto"/>
            </w:tcBorders>
            <w:hideMark/>
          </w:tcPr>
          <w:p w14:paraId="3C4C4B40" w14:textId="356E663B" w:rsidR="007670F7" w:rsidRDefault="00333FAD" w:rsidP="00333FAD">
            <w:pPr>
              <w:spacing w:after="200" w:line="276" w:lineRule="auto"/>
              <w:ind w:right="99"/>
              <w:rPr>
                <w:rFonts w:ascii="Arial" w:eastAsia="Calibri" w:hAnsi="Arial" w:cs="Arial"/>
                <w:bCs/>
                <w:lang w:val="es-AR" w:eastAsia="es-AR"/>
              </w:rPr>
            </w:pPr>
            <w:r>
              <w:rPr>
                <w:rFonts w:ascii="Arial" w:eastAsia="Calibri" w:hAnsi="Arial" w:cs="Arial"/>
                <w:bCs/>
                <w:lang w:val="es-AR" w:eastAsia="es-AR"/>
              </w:rPr>
              <w:t>Visita a un establecimiento hotelero y su restauración.</w:t>
            </w:r>
          </w:p>
        </w:tc>
      </w:tr>
      <w:tr w:rsidR="00333FAD" w14:paraId="06A15E7E" w14:textId="77777777" w:rsidTr="00D24E69">
        <w:trPr>
          <w:trHeight w:val="174"/>
        </w:trPr>
        <w:tc>
          <w:tcPr>
            <w:tcW w:w="1305" w:type="dxa"/>
            <w:tcBorders>
              <w:top w:val="single" w:sz="4" w:space="0" w:color="auto"/>
              <w:left w:val="single" w:sz="4" w:space="0" w:color="auto"/>
              <w:bottom w:val="single" w:sz="4" w:space="0" w:color="auto"/>
              <w:right w:val="single" w:sz="4" w:space="0" w:color="auto"/>
            </w:tcBorders>
            <w:hideMark/>
          </w:tcPr>
          <w:p w14:paraId="66C4B9B7" w14:textId="6EAE21AA" w:rsidR="00333FAD" w:rsidRDefault="00333FAD" w:rsidP="00374AF2">
            <w:pPr>
              <w:spacing w:after="200" w:line="276" w:lineRule="auto"/>
              <w:jc w:val="center"/>
              <w:rPr>
                <w:rFonts w:ascii="Arial" w:eastAsia="Calibri" w:hAnsi="Arial" w:cs="Arial"/>
                <w:lang w:val="es-ES"/>
              </w:rPr>
            </w:pPr>
            <w:r>
              <w:rPr>
                <w:rFonts w:ascii="Arial" w:eastAsia="Calibri" w:hAnsi="Arial" w:cs="Arial"/>
                <w:lang w:val="es-ES"/>
              </w:rPr>
              <w:lastRenderedPageBreak/>
              <w:t>14</w:t>
            </w:r>
          </w:p>
        </w:tc>
        <w:tc>
          <w:tcPr>
            <w:tcW w:w="1134" w:type="dxa"/>
            <w:tcBorders>
              <w:top w:val="single" w:sz="4" w:space="0" w:color="auto"/>
              <w:left w:val="single" w:sz="4" w:space="0" w:color="auto"/>
              <w:bottom w:val="single" w:sz="4" w:space="0" w:color="auto"/>
              <w:right w:val="single" w:sz="4" w:space="0" w:color="auto"/>
            </w:tcBorders>
            <w:hideMark/>
          </w:tcPr>
          <w:p w14:paraId="241596BF" w14:textId="294E69D9" w:rsidR="00333FAD" w:rsidRDefault="00333FAD" w:rsidP="00374AF2">
            <w:pPr>
              <w:spacing w:after="200" w:line="276" w:lineRule="auto"/>
              <w:rPr>
                <w:rFonts w:ascii="Arial" w:eastAsia="Calibri" w:hAnsi="Arial" w:cs="Arial"/>
                <w:lang w:val="es-ES"/>
              </w:rPr>
            </w:pPr>
            <w:r>
              <w:rPr>
                <w:rFonts w:ascii="Arial" w:eastAsia="Calibri" w:hAnsi="Arial" w:cs="Arial"/>
                <w:lang w:val="es-ES"/>
              </w:rPr>
              <w:t>1</w:t>
            </w:r>
            <w:r>
              <w:rPr>
                <w:rFonts w:ascii="Arial" w:eastAsia="Calibri" w:hAnsi="Arial" w:cs="Arial"/>
                <w:lang w:val="es-ES"/>
              </w:rPr>
              <w:t>5</w:t>
            </w:r>
            <w:r>
              <w:rPr>
                <w:rFonts w:ascii="Arial" w:eastAsia="Calibri" w:hAnsi="Arial" w:cs="Arial"/>
                <w:lang w:val="es-ES"/>
              </w:rPr>
              <w:t>/06/25</w:t>
            </w:r>
          </w:p>
        </w:tc>
        <w:tc>
          <w:tcPr>
            <w:tcW w:w="992" w:type="dxa"/>
            <w:tcBorders>
              <w:top w:val="single" w:sz="4" w:space="0" w:color="auto"/>
              <w:left w:val="single" w:sz="4" w:space="0" w:color="auto"/>
              <w:bottom w:val="single" w:sz="4" w:space="0" w:color="auto"/>
              <w:right w:val="single" w:sz="4" w:space="0" w:color="auto"/>
            </w:tcBorders>
            <w:hideMark/>
          </w:tcPr>
          <w:p w14:paraId="6B44DB20" w14:textId="403F83AC" w:rsidR="00333FAD" w:rsidRDefault="00333FAD" w:rsidP="00374AF2">
            <w:pPr>
              <w:spacing w:after="200" w:line="276" w:lineRule="auto"/>
              <w:jc w:val="center"/>
              <w:rPr>
                <w:rFonts w:ascii="Arial" w:eastAsia="Calibri" w:hAnsi="Arial" w:cs="Arial"/>
                <w:lang w:val="es-ES"/>
              </w:rPr>
            </w:pPr>
            <w:r>
              <w:rPr>
                <w:rFonts w:ascii="Arial" w:eastAsia="Calibri" w:hAnsi="Arial" w:cs="Arial"/>
                <w:lang w:val="es-ES"/>
              </w:rPr>
              <w:t>4</w:t>
            </w:r>
          </w:p>
        </w:tc>
        <w:tc>
          <w:tcPr>
            <w:tcW w:w="5869" w:type="dxa"/>
            <w:tcBorders>
              <w:top w:val="single" w:sz="4" w:space="0" w:color="auto"/>
              <w:left w:val="single" w:sz="4" w:space="0" w:color="auto"/>
              <w:bottom w:val="single" w:sz="4" w:space="0" w:color="auto"/>
              <w:right w:val="single" w:sz="4" w:space="0" w:color="auto"/>
            </w:tcBorders>
            <w:hideMark/>
          </w:tcPr>
          <w:p w14:paraId="4B974E3D" w14:textId="5FAB2F28" w:rsidR="00333FAD" w:rsidRDefault="00333FAD" w:rsidP="00374AF2">
            <w:pPr>
              <w:spacing w:after="200" w:line="276" w:lineRule="auto"/>
              <w:rPr>
                <w:rFonts w:ascii="Arial" w:eastAsia="Calibri" w:hAnsi="Arial" w:cs="Arial"/>
                <w:lang w:val="es-ES"/>
              </w:rPr>
            </w:pPr>
            <w:r>
              <w:rPr>
                <w:rFonts w:ascii="Arial" w:eastAsia="Calibri" w:hAnsi="Arial" w:cs="Arial"/>
                <w:bCs/>
                <w:lang w:val="es-AR" w:eastAsia="es-AR"/>
              </w:rPr>
              <w:t>Feriado. Paso a la Inmortalidad del General Martín Miguel de Güemes.</w:t>
            </w:r>
          </w:p>
        </w:tc>
      </w:tr>
      <w:tr w:rsidR="00333FAD" w14:paraId="1899B9CD" w14:textId="77777777" w:rsidTr="00D24E69">
        <w:trPr>
          <w:trHeight w:val="174"/>
        </w:trPr>
        <w:tc>
          <w:tcPr>
            <w:tcW w:w="1305" w:type="dxa"/>
            <w:tcBorders>
              <w:top w:val="single" w:sz="4" w:space="0" w:color="auto"/>
              <w:left w:val="single" w:sz="4" w:space="0" w:color="auto"/>
              <w:bottom w:val="single" w:sz="4" w:space="0" w:color="auto"/>
              <w:right w:val="single" w:sz="4" w:space="0" w:color="auto"/>
            </w:tcBorders>
          </w:tcPr>
          <w:p w14:paraId="77B2C390" w14:textId="4D0D2DF6" w:rsidR="00333FAD" w:rsidRDefault="00333FAD" w:rsidP="00374AF2">
            <w:pPr>
              <w:spacing w:after="200" w:line="276" w:lineRule="auto"/>
              <w:jc w:val="center"/>
              <w:rPr>
                <w:rFonts w:ascii="Arial" w:eastAsia="Calibri" w:hAnsi="Arial" w:cs="Arial"/>
                <w:lang w:val="es-ES"/>
              </w:rPr>
            </w:pPr>
            <w:r>
              <w:rPr>
                <w:rFonts w:ascii="Arial" w:eastAsia="Calibri" w:hAnsi="Arial" w:cs="Arial"/>
                <w:lang w:val="es-ES"/>
              </w:rPr>
              <w:t>15</w:t>
            </w:r>
          </w:p>
        </w:tc>
        <w:tc>
          <w:tcPr>
            <w:tcW w:w="1134" w:type="dxa"/>
            <w:tcBorders>
              <w:top w:val="single" w:sz="4" w:space="0" w:color="auto"/>
              <w:left w:val="single" w:sz="4" w:space="0" w:color="auto"/>
              <w:bottom w:val="single" w:sz="4" w:space="0" w:color="auto"/>
              <w:right w:val="single" w:sz="4" w:space="0" w:color="auto"/>
            </w:tcBorders>
          </w:tcPr>
          <w:p w14:paraId="20056992" w14:textId="27C32B3E" w:rsidR="00333FAD" w:rsidRDefault="00333FAD" w:rsidP="00374AF2">
            <w:pPr>
              <w:spacing w:after="200" w:line="276" w:lineRule="auto"/>
              <w:rPr>
                <w:rFonts w:ascii="Arial" w:eastAsia="Calibri" w:hAnsi="Arial" w:cs="Arial"/>
                <w:lang w:val="es-ES"/>
              </w:rPr>
            </w:pPr>
            <w:r>
              <w:rPr>
                <w:rFonts w:ascii="Arial" w:eastAsia="Calibri" w:hAnsi="Arial" w:cs="Arial"/>
                <w:lang w:val="es-ES"/>
              </w:rPr>
              <w:t>2</w:t>
            </w:r>
            <w:r>
              <w:rPr>
                <w:rFonts w:ascii="Arial" w:eastAsia="Calibri" w:hAnsi="Arial" w:cs="Arial"/>
                <w:lang w:val="es-ES"/>
              </w:rPr>
              <w:t>2</w:t>
            </w:r>
            <w:r>
              <w:rPr>
                <w:rFonts w:ascii="Arial" w:eastAsia="Calibri" w:hAnsi="Arial" w:cs="Arial"/>
                <w:lang w:val="es-ES"/>
              </w:rPr>
              <w:t>/06/25</w:t>
            </w:r>
          </w:p>
        </w:tc>
        <w:tc>
          <w:tcPr>
            <w:tcW w:w="992" w:type="dxa"/>
            <w:tcBorders>
              <w:top w:val="single" w:sz="4" w:space="0" w:color="auto"/>
              <w:left w:val="single" w:sz="4" w:space="0" w:color="auto"/>
              <w:bottom w:val="single" w:sz="4" w:space="0" w:color="auto"/>
              <w:right w:val="single" w:sz="4" w:space="0" w:color="auto"/>
            </w:tcBorders>
          </w:tcPr>
          <w:p w14:paraId="0AAFBC11" w14:textId="1AC80E85" w:rsidR="00333FAD" w:rsidRDefault="00333FAD" w:rsidP="00374AF2">
            <w:pPr>
              <w:spacing w:after="200" w:line="276" w:lineRule="auto"/>
              <w:jc w:val="center"/>
              <w:rPr>
                <w:rFonts w:ascii="Arial" w:eastAsia="Calibri" w:hAnsi="Arial" w:cs="Arial"/>
                <w:lang w:val="es-ES"/>
              </w:rPr>
            </w:pPr>
            <w:r>
              <w:rPr>
                <w:rFonts w:ascii="Arial" w:eastAsia="Calibri" w:hAnsi="Arial" w:cs="Arial"/>
                <w:lang w:val="es-ES"/>
              </w:rPr>
              <w:t>3 y 4</w:t>
            </w:r>
          </w:p>
        </w:tc>
        <w:tc>
          <w:tcPr>
            <w:tcW w:w="5869" w:type="dxa"/>
            <w:tcBorders>
              <w:top w:val="single" w:sz="4" w:space="0" w:color="auto"/>
              <w:left w:val="single" w:sz="4" w:space="0" w:color="auto"/>
              <w:bottom w:val="single" w:sz="4" w:space="0" w:color="auto"/>
              <w:right w:val="single" w:sz="4" w:space="0" w:color="auto"/>
            </w:tcBorders>
          </w:tcPr>
          <w:p w14:paraId="12CE8A3B" w14:textId="78B3BFA8" w:rsidR="00333FAD" w:rsidRPr="00E62DA5" w:rsidRDefault="00333FAD" w:rsidP="00374AF2">
            <w:pPr>
              <w:spacing w:after="200" w:line="276" w:lineRule="auto"/>
              <w:rPr>
                <w:rFonts w:ascii="Arial" w:eastAsia="Calibri" w:hAnsi="Arial" w:cs="Arial"/>
                <w:bCs/>
                <w:lang w:val="es-AR" w:eastAsia="es-AR"/>
              </w:rPr>
            </w:pPr>
            <w:r>
              <w:rPr>
                <w:rFonts w:ascii="Arial" w:eastAsia="Calibri" w:hAnsi="Arial" w:cs="Arial"/>
                <w:lang w:val="es-ES"/>
              </w:rPr>
              <w:t>2° Parcial</w:t>
            </w:r>
          </w:p>
        </w:tc>
      </w:tr>
      <w:tr w:rsidR="00333FAD" w14:paraId="52AF189E" w14:textId="77777777" w:rsidTr="00D24E69">
        <w:trPr>
          <w:trHeight w:val="236"/>
        </w:trPr>
        <w:tc>
          <w:tcPr>
            <w:tcW w:w="1305" w:type="dxa"/>
            <w:tcBorders>
              <w:top w:val="single" w:sz="4" w:space="0" w:color="auto"/>
              <w:left w:val="single" w:sz="4" w:space="0" w:color="auto"/>
              <w:bottom w:val="single" w:sz="4" w:space="0" w:color="auto"/>
              <w:right w:val="single" w:sz="4" w:space="0" w:color="auto"/>
            </w:tcBorders>
            <w:hideMark/>
          </w:tcPr>
          <w:p w14:paraId="5C79A212" w14:textId="1CCBDF4A" w:rsidR="00333FAD" w:rsidRDefault="00333FAD" w:rsidP="00374AF2">
            <w:pPr>
              <w:spacing w:after="200" w:line="276" w:lineRule="auto"/>
              <w:jc w:val="center"/>
              <w:rPr>
                <w:rFonts w:ascii="Arial" w:eastAsia="Calibri" w:hAnsi="Arial" w:cs="Arial"/>
                <w:lang w:val="es-ES"/>
              </w:rPr>
            </w:pPr>
            <w:r>
              <w:rPr>
                <w:rFonts w:ascii="Arial" w:eastAsia="Calibri" w:hAnsi="Arial" w:cs="Arial"/>
                <w:lang w:val="es-ES"/>
              </w:rPr>
              <w:t>16</w:t>
            </w:r>
          </w:p>
        </w:tc>
        <w:tc>
          <w:tcPr>
            <w:tcW w:w="1134" w:type="dxa"/>
            <w:tcBorders>
              <w:top w:val="single" w:sz="4" w:space="0" w:color="auto"/>
              <w:left w:val="single" w:sz="4" w:space="0" w:color="auto"/>
              <w:bottom w:val="single" w:sz="4" w:space="0" w:color="auto"/>
              <w:right w:val="single" w:sz="4" w:space="0" w:color="auto"/>
            </w:tcBorders>
            <w:hideMark/>
          </w:tcPr>
          <w:p w14:paraId="414B7A02" w14:textId="7B2DF711" w:rsidR="00333FAD" w:rsidRDefault="00333FAD" w:rsidP="00374AF2">
            <w:pPr>
              <w:spacing w:after="200" w:line="276" w:lineRule="auto"/>
              <w:rPr>
                <w:rFonts w:ascii="Arial" w:eastAsia="Calibri" w:hAnsi="Arial" w:cs="Arial"/>
                <w:lang w:val="es-ES"/>
              </w:rPr>
            </w:pPr>
            <w:r>
              <w:rPr>
                <w:rFonts w:ascii="Arial" w:eastAsia="Calibri" w:hAnsi="Arial" w:cs="Arial"/>
                <w:lang w:val="es-ES"/>
              </w:rPr>
              <w:t>2</w:t>
            </w:r>
            <w:r>
              <w:rPr>
                <w:rFonts w:ascii="Arial" w:eastAsia="Calibri" w:hAnsi="Arial" w:cs="Arial"/>
                <w:lang w:val="es-ES"/>
              </w:rPr>
              <w:t>9</w:t>
            </w:r>
            <w:r>
              <w:rPr>
                <w:rFonts w:ascii="Arial" w:eastAsia="Calibri" w:hAnsi="Arial" w:cs="Arial"/>
                <w:lang w:val="es-ES"/>
              </w:rPr>
              <w:t>/06/25</w:t>
            </w:r>
          </w:p>
        </w:tc>
        <w:tc>
          <w:tcPr>
            <w:tcW w:w="992" w:type="dxa"/>
            <w:tcBorders>
              <w:top w:val="single" w:sz="4" w:space="0" w:color="auto"/>
              <w:left w:val="single" w:sz="4" w:space="0" w:color="auto"/>
              <w:bottom w:val="single" w:sz="4" w:space="0" w:color="auto"/>
              <w:right w:val="single" w:sz="4" w:space="0" w:color="auto"/>
            </w:tcBorders>
            <w:hideMark/>
          </w:tcPr>
          <w:p w14:paraId="07948708" w14:textId="2D6C32A0" w:rsidR="00333FAD" w:rsidRDefault="00333FAD" w:rsidP="00374AF2">
            <w:pPr>
              <w:spacing w:after="200" w:line="276" w:lineRule="auto"/>
              <w:jc w:val="center"/>
              <w:rPr>
                <w:rFonts w:ascii="Arial" w:eastAsia="Calibri" w:hAnsi="Arial" w:cs="Arial"/>
                <w:lang w:val="es-ES"/>
              </w:rPr>
            </w:pPr>
          </w:p>
        </w:tc>
        <w:tc>
          <w:tcPr>
            <w:tcW w:w="5869" w:type="dxa"/>
            <w:tcBorders>
              <w:top w:val="single" w:sz="4" w:space="0" w:color="auto"/>
              <w:left w:val="single" w:sz="4" w:space="0" w:color="auto"/>
              <w:bottom w:val="single" w:sz="4" w:space="0" w:color="auto"/>
              <w:right w:val="single" w:sz="4" w:space="0" w:color="auto"/>
            </w:tcBorders>
            <w:hideMark/>
          </w:tcPr>
          <w:p w14:paraId="680CEB63" w14:textId="44BF6110" w:rsidR="00333FAD" w:rsidRDefault="00333FAD" w:rsidP="00374AF2">
            <w:pPr>
              <w:autoSpaceDE w:val="0"/>
              <w:autoSpaceDN w:val="0"/>
              <w:adjustRightInd w:val="0"/>
              <w:spacing w:after="200" w:line="276" w:lineRule="auto"/>
              <w:rPr>
                <w:rFonts w:ascii="Arial" w:eastAsia="Calibri" w:hAnsi="Arial" w:cs="Arial"/>
                <w:b/>
                <w:lang w:val="es-AR" w:eastAsia="es-AR"/>
              </w:rPr>
            </w:pPr>
            <w:r>
              <w:rPr>
                <w:rFonts w:ascii="Arial" w:eastAsia="Calibri" w:hAnsi="Arial" w:cs="Arial"/>
                <w:lang w:val="es-ES"/>
              </w:rPr>
              <w:t xml:space="preserve">Recuperatorios. </w:t>
            </w:r>
            <w:proofErr w:type="spellStart"/>
            <w:r>
              <w:rPr>
                <w:rFonts w:ascii="Arial" w:eastAsia="Calibri" w:hAnsi="Arial" w:cs="Arial"/>
                <w:lang w:val="es-ES"/>
              </w:rPr>
              <w:t>Prefinal</w:t>
            </w:r>
            <w:proofErr w:type="spellEnd"/>
            <w:r>
              <w:rPr>
                <w:rFonts w:ascii="Arial" w:eastAsia="Calibri" w:hAnsi="Arial" w:cs="Arial"/>
                <w:lang w:val="es-ES"/>
              </w:rPr>
              <w:t>. Cierre de la materia.</w:t>
            </w:r>
          </w:p>
        </w:tc>
      </w:tr>
    </w:tbl>
    <w:p w14:paraId="3DDD987D" w14:textId="77777777" w:rsidR="007670F7" w:rsidRDefault="007670F7" w:rsidP="007670F7"/>
    <w:p w14:paraId="792FC36E" w14:textId="77777777" w:rsidR="007670F7" w:rsidRDefault="007670F7" w:rsidP="007670F7"/>
    <w:p w14:paraId="386952DD" w14:textId="77777777" w:rsidR="007670F7" w:rsidRDefault="007670F7" w:rsidP="007670F7"/>
    <w:p w14:paraId="3B9CC486" w14:textId="77777777" w:rsidR="007670F7" w:rsidRDefault="007670F7" w:rsidP="007670F7"/>
    <w:p w14:paraId="2F374DF0" w14:textId="77777777" w:rsidR="00027E5E" w:rsidRDefault="00027E5E"/>
    <w:sectPr w:rsidR="00027E5E" w:rsidSect="007670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762"/>
    <w:multiLevelType w:val="hybridMultilevel"/>
    <w:tmpl w:val="CC14CE94"/>
    <w:lvl w:ilvl="0" w:tplc="3B6E5268">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CE303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5E7D0A"/>
    <w:multiLevelType w:val="hybridMultilevel"/>
    <w:tmpl w:val="CC14CE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6245DE4"/>
    <w:multiLevelType w:val="hybridMultilevel"/>
    <w:tmpl w:val="6F1AB784"/>
    <w:lvl w:ilvl="0" w:tplc="D3805716">
      <w:start w:val="1"/>
      <w:numFmt w:val="bullet"/>
      <w:lvlText w:val="-"/>
      <w:lvlJc w:val="left"/>
      <w:pPr>
        <w:ind w:left="720" w:hanging="360"/>
      </w:pPr>
      <w:rPr>
        <w:rFonts w:ascii="ArialMT" w:eastAsia="Times New Roman" w:hAnsi="ArialMT" w:cs="ArialMT"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323673BF"/>
    <w:multiLevelType w:val="hybridMultilevel"/>
    <w:tmpl w:val="0848EDC8"/>
    <w:lvl w:ilvl="0" w:tplc="2C0A0017">
      <w:start w:val="1"/>
      <w:numFmt w:val="lowerLetter"/>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5" w15:restartNumberingAfterBreak="0">
    <w:nsid w:val="395D765C"/>
    <w:multiLevelType w:val="hybridMultilevel"/>
    <w:tmpl w:val="CC14CE94"/>
    <w:lvl w:ilvl="0" w:tplc="3B6E5268">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3CC6401D"/>
    <w:multiLevelType w:val="hybridMultilevel"/>
    <w:tmpl w:val="CC14CE94"/>
    <w:lvl w:ilvl="0" w:tplc="3B6E5268">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7" w15:restartNumberingAfterBreak="0">
    <w:nsid w:val="3FB0715A"/>
    <w:multiLevelType w:val="hybridMultilevel"/>
    <w:tmpl w:val="D32E3EFC"/>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8" w15:restartNumberingAfterBreak="0">
    <w:nsid w:val="41ED657A"/>
    <w:multiLevelType w:val="hybridMultilevel"/>
    <w:tmpl w:val="3C6427F6"/>
    <w:lvl w:ilvl="0" w:tplc="0C64C0E2">
      <w:start w:val="1"/>
      <w:numFmt w:val="bullet"/>
      <w:lvlText w:val="-"/>
      <w:lvlJc w:val="left"/>
      <w:pPr>
        <w:ind w:left="720" w:hanging="360"/>
      </w:pPr>
      <w:rPr>
        <w:rFonts w:ascii="Verdana" w:eastAsia="Times New Roman" w:hAnsi="Verdana"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9" w15:restartNumberingAfterBreak="0">
    <w:nsid w:val="5CA603CE"/>
    <w:multiLevelType w:val="hybridMultilevel"/>
    <w:tmpl w:val="57E4514C"/>
    <w:lvl w:ilvl="0" w:tplc="C1AECDA8">
      <w:start w:val="1"/>
      <w:numFmt w:val="decimal"/>
      <w:lvlText w:val="(%1)"/>
      <w:lvlJc w:val="left"/>
      <w:pPr>
        <w:ind w:left="720" w:hanging="360"/>
      </w:pPr>
      <w:rPr>
        <w:rFonts w:ascii="Verdana" w:hAnsi="Verdana" w:hint="default"/>
        <w:color w:val="000000"/>
        <w:sz w:val="17"/>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 w15:restartNumberingAfterBreak="0">
    <w:nsid w:val="60212379"/>
    <w:multiLevelType w:val="hybridMultilevel"/>
    <w:tmpl w:val="CC14CE94"/>
    <w:lvl w:ilvl="0" w:tplc="3B6E5268">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79087C6B"/>
    <w:multiLevelType w:val="hybridMultilevel"/>
    <w:tmpl w:val="57E4514C"/>
    <w:lvl w:ilvl="0" w:tplc="FFFFFFFF">
      <w:start w:val="1"/>
      <w:numFmt w:val="decimal"/>
      <w:lvlText w:val="(%1)"/>
      <w:lvlJc w:val="left"/>
      <w:pPr>
        <w:ind w:left="720" w:hanging="360"/>
      </w:pPr>
      <w:rPr>
        <w:rFonts w:ascii="Verdana" w:hAnsi="Verdana" w:hint="default"/>
        <w:color w:val="000000"/>
        <w:sz w:val="17"/>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28150279">
    <w:abstractNumId w:val="3"/>
  </w:num>
  <w:num w:numId="2" w16cid:durableId="979043676">
    <w:abstractNumId w:val="8"/>
  </w:num>
  <w:num w:numId="3" w16cid:durableId="826282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9409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925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4929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870425">
    <w:abstractNumId w:val="1"/>
  </w:num>
  <w:num w:numId="8" w16cid:durableId="1304501838">
    <w:abstractNumId w:val="7"/>
  </w:num>
  <w:num w:numId="9" w16cid:durableId="2018649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081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1141310">
    <w:abstractNumId w:val="0"/>
  </w:num>
  <w:num w:numId="12" w16cid:durableId="939024210">
    <w:abstractNumId w:val="2"/>
  </w:num>
  <w:num w:numId="13" w16cid:durableId="971903147">
    <w:abstractNumId w:val="9"/>
  </w:num>
  <w:num w:numId="14" w16cid:durableId="1870803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1F"/>
    <w:rsid w:val="00027E5E"/>
    <w:rsid w:val="000B4F6A"/>
    <w:rsid w:val="001321A6"/>
    <w:rsid w:val="001A542E"/>
    <w:rsid w:val="0020522B"/>
    <w:rsid w:val="00333FAD"/>
    <w:rsid w:val="006C2DD3"/>
    <w:rsid w:val="007670F7"/>
    <w:rsid w:val="00773D8B"/>
    <w:rsid w:val="00830592"/>
    <w:rsid w:val="00844B7E"/>
    <w:rsid w:val="00963336"/>
    <w:rsid w:val="00992EB1"/>
    <w:rsid w:val="00A84965"/>
    <w:rsid w:val="00B4141F"/>
    <w:rsid w:val="00D24E69"/>
    <w:rsid w:val="00D72801"/>
    <w:rsid w:val="00D72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00D4EA"/>
  <w15:chartTrackingRefBased/>
  <w15:docId w15:val="{B75D3CC3-C817-418B-9D81-5F2F0662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F7"/>
    <w:pPr>
      <w:spacing w:line="256" w:lineRule="auto"/>
    </w:pPr>
    <w:rPr>
      <w:kern w:val="0"/>
      <w:lang w:val="es-MX"/>
      <w14:ligatures w14:val="none"/>
    </w:rPr>
  </w:style>
  <w:style w:type="paragraph" w:styleId="Ttulo1">
    <w:name w:val="heading 1"/>
    <w:basedOn w:val="Normal"/>
    <w:next w:val="Normal"/>
    <w:link w:val="Ttulo1Car"/>
    <w:uiPriority w:val="9"/>
    <w:qFormat/>
    <w:rsid w:val="00B41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41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4141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4141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4141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414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14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14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14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141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4141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4141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4141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4141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414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14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14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141F"/>
    <w:rPr>
      <w:rFonts w:eastAsiaTheme="majorEastAsia" w:cstheme="majorBidi"/>
      <w:color w:val="272727" w:themeColor="text1" w:themeTint="D8"/>
    </w:rPr>
  </w:style>
  <w:style w:type="paragraph" w:styleId="Ttulo">
    <w:name w:val="Title"/>
    <w:basedOn w:val="Normal"/>
    <w:next w:val="Normal"/>
    <w:link w:val="TtuloCar"/>
    <w:uiPriority w:val="10"/>
    <w:qFormat/>
    <w:rsid w:val="00B41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14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14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14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141F"/>
    <w:pPr>
      <w:spacing w:before="160"/>
      <w:jc w:val="center"/>
    </w:pPr>
    <w:rPr>
      <w:i/>
      <w:iCs/>
      <w:color w:val="404040" w:themeColor="text1" w:themeTint="BF"/>
    </w:rPr>
  </w:style>
  <w:style w:type="character" w:customStyle="1" w:styleId="CitaCar">
    <w:name w:val="Cita Car"/>
    <w:basedOn w:val="Fuentedeprrafopredeter"/>
    <w:link w:val="Cita"/>
    <w:uiPriority w:val="29"/>
    <w:rsid w:val="00B4141F"/>
    <w:rPr>
      <w:i/>
      <w:iCs/>
      <w:color w:val="404040" w:themeColor="text1" w:themeTint="BF"/>
    </w:rPr>
  </w:style>
  <w:style w:type="paragraph" w:styleId="Prrafodelista">
    <w:name w:val="List Paragraph"/>
    <w:basedOn w:val="Normal"/>
    <w:uiPriority w:val="34"/>
    <w:qFormat/>
    <w:rsid w:val="00B4141F"/>
    <w:pPr>
      <w:ind w:left="720"/>
      <w:contextualSpacing/>
    </w:pPr>
  </w:style>
  <w:style w:type="character" w:styleId="nfasisintenso">
    <w:name w:val="Intense Emphasis"/>
    <w:basedOn w:val="Fuentedeprrafopredeter"/>
    <w:uiPriority w:val="21"/>
    <w:qFormat/>
    <w:rsid w:val="00B4141F"/>
    <w:rPr>
      <w:i/>
      <w:iCs/>
      <w:color w:val="2F5496" w:themeColor="accent1" w:themeShade="BF"/>
    </w:rPr>
  </w:style>
  <w:style w:type="paragraph" w:styleId="Citadestacada">
    <w:name w:val="Intense Quote"/>
    <w:basedOn w:val="Normal"/>
    <w:next w:val="Normal"/>
    <w:link w:val="CitadestacadaCar"/>
    <w:uiPriority w:val="30"/>
    <w:qFormat/>
    <w:rsid w:val="00B41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4141F"/>
    <w:rPr>
      <w:i/>
      <w:iCs/>
      <w:color w:val="2F5496" w:themeColor="accent1" w:themeShade="BF"/>
    </w:rPr>
  </w:style>
  <w:style w:type="character" w:styleId="Referenciaintensa">
    <w:name w:val="Intense Reference"/>
    <w:basedOn w:val="Fuentedeprrafopredeter"/>
    <w:uiPriority w:val="32"/>
    <w:qFormat/>
    <w:rsid w:val="00B414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2119</Words>
  <Characters>11657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López Casal</dc:creator>
  <cp:keywords/>
  <dc:description/>
  <cp:lastModifiedBy>Sergio López Casal</cp:lastModifiedBy>
  <cp:revision>2</cp:revision>
  <dcterms:created xsi:type="dcterms:W3CDTF">2026-03-29T20:35:00Z</dcterms:created>
  <dcterms:modified xsi:type="dcterms:W3CDTF">2026-03-29T22:56:00Z</dcterms:modified>
</cp:coreProperties>
</file>