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960"/>
        <w:gridCol w:w="1100"/>
        <w:gridCol w:w="4200"/>
        <w:gridCol w:w="1200"/>
      </w:tblGrid>
      <w:tr w:rsidR="00237C0C" w:rsidRPr="00237C0C" w14:paraId="47606E50" w14:textId="77777777" w:rsidTr="00237C0C">
        <w:trPr>
          <w:trHeight w:val="840"/>
        </w:trPr>
        <w:tc>
          <w:tcPr>
            <w:tcW w:w="8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14:paraId="20C27CB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COMPRAS Y CONTRATACIONES - AÑO 2026 -</w:t>
            </w: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br/>
              <w:t xml:space="preserve">MIÉRCOLES DE 17:30 A 20:20 - VIRTUAL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5FB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7463F94C" w14:textId="77777777" w:rsidTr="00237C0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974C3A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F83FB7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MIÉRCOLES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55418B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CLASE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6442B5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CONTENIDO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CDA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64114E5B" w14:textId="77777777" w:rsidTr="00237C0C">
        <w:trPr>
          <w:trHeight w:val="1200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FC7F4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Marzo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0786B27C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18/3/2026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687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4DD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Conceptos Básicos en Compras; Ley 2095: Disposiciones Generales. Organización del Sistema. Procedimientos y Modalidades.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56E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5F29930A" w14:textId="77777777" w:rsidTr="00237C0C">
        <w:trPr>
          <w:trHeight w:val="6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D79F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D17AB14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25/3/2026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09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C6D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Procedimiento Básico. Disposiciones comunes.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06B9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71387609" w14:textId="77777777" w:rsidTr="00237C0C">
        <w:trPr>
          <w:trHeight w:val="600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AD5F0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Abril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9EE3E8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1/4/2026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29E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131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 Trabajo Práctico </w:t>
            </w:r>
            <w:proofErr w:type="spellStart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N°</w:t>
            </w:r>
            <w:proofErr w:type="spellEnd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 1 - Actividad de la Clase 1- </w:t>
            </w:r>
            <w:proofErr w:type="gramStart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Cuestionario  y</w:t>
            </w:r>
            <w:proofErr w:type="gramEnd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 2 casos prácticos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FF99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1222DB4A" w14:textId="77777777" w:rsidTr="00237C0C">
        <w:trPr>
          <w:trHeight w:val="9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25F1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C5D4CF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8/4/2026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8556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F36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Aspectos generales y conceptuales de las Compras Públicas.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BB5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2500C79B" w14:textId="77777777" w:rsidTr="00237C0C">
        <w:trPr>
          <w:trHeight w:val="6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61D3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5A0CC17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15/4/2026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5FC1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14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Trabajo práctico </w:t>
            </w:r>
            <w:proofErr w:type="spellStart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N°</w:t>
            </w:r>
            <w:proofErr w:type="spellEnd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 2 - Caso práctico y Análisis de textos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578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310AD65F" w14:textId="77777777" w:rsidTr="00237C0C">
        <w:trPr>
          <w:trHeight w:val="3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653AF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9F53A43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22/4/2026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66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D851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Transparencia y Anticorrupción.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8F5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0A43D93A" w14:textId="77777777" w:rsidTr="00237C0C">
        <w:trPr>
          <w:trHeight w:val="3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EC538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270AC7E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29/4/2026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B9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6866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Repaso para el parcial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F1A4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489BE858" w14:textId="77777777" w:rsidTr="00237C0C">
        <w:trPr>
          <w:trHeight w:val="300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145D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E10EC53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6/5/2026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DD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1C96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PARCIAL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68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1D62A0EC" w14:textId="77777777" w:rsidTr="00237C0C">
        <w:trPr>
          <w:trHeight w:val="6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601F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07CD4B2C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13/5/2026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9C84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635E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Buenas prácticas internacionales en materia de Compras Públicas.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112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4CB04F61" w14:textId="77777777" w:rsidTr="00237C0C">
        <w:trPr>
          <w:trHeight w:val="6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52B3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5A59C7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20/5/2026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F37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4C2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EXAMEN RECUPERATORIO</w:t>
            </w: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br/>
              <w:t xml:space="preserve">Trabajo Práctico </w:t>
            </w:r>
            <w:proofErr w:type="spellStart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N°</w:t>
            </w:r>
            <w:proofErr w:type="spellEnd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 4 - Desarrollo de caso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AD9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65B21B73" w14:textId="77777777" w:rsidTr="00237C0C">
        <w:trPr>
          <w:trHeight w:val="600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12EF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55FD145E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27/5/2026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72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217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Compras Públicas Sostenibles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B8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4C910952" w14:textId="77777777" w:rsidTr="00237C0C">
        <w:trPr>
          <w:trHeight w:val="600"/>
        </w:trPr>
        <w:tc>
          <w:tcPr>
            <w:tcW w:w="13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3E9B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8B9CA46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3/6/2026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D3A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3038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 xml:space="preserve">Regímenes de </w:t>
            </w:r>
            <w:proofErr w:type="spellStart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prefencia</w:t>
            </w:r>
            <w:proofErr w:type="spellEnd"/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: PYMES y Compras Públicas con Perspectiva de Género.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8E91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</w:p>
        </w:tc>
      </w:tr>
      <w:tr w:rsidR="00237C0C" w:rsidRPr="00237C0C" w14:paraId="68CF8B1D" w14:textId="77777777" w:rsidTr="00237C0C">
        <w:trPr>
          <w:trHeight w:val="300"/>
        </w:trPr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74EA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18D524F4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10/6/2026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6681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2FBE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 xml:space="preserve">Repaso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4D6F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33722702" w14:textId="77777777" w:rsidTr="00237C0C">
        <w:trPr>
          <w:trHeight w:val="300"/>
        </w:trPr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D809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3D24BED1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17/6/2026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20F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1AD7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EXAMEN FINAL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AC4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693116E3" w14:textId="77777777" w:rsidTr="00237C0C">
        <w:trPr>
          <w:trHeight w:val="300"/>
        </w:trPr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590F" w14:textId="77777777" w:rsidR="00237C0C" w:rsidRPr="00237C0C" w:rsidRDefault="00237C0C" w:rsidP="00237C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8186C6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24/6/2026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01C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6FB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RECUPERATORIO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5DFA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0D45140A" w14:textId="77777777" w:rsidTr="00237C0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47DEDB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F3D299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1/7/2026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2C66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color w:val="000000"/>
                <w:lang w:eastAsia="es-AR"/>
              </w:rPr>
              <w:t>16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200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  <w:r w:rsidRPr="00237C0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  <w:t xml:space="preserve"> Entrega de Notas - Cierre final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26ED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AR"/>
              </w:rPr>
            </w:pPr>
          </w:p>
        </w:tc>
      </w:tr>
      <w:tr w:rsidR="00237C0C" w:rsidRPr="00237C0C" w14:paraId="601BE17C" w14:textId="77777777" w:rsidTr="00237C0C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711E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4930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A69A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5EEC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830B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237C0C" w:rsidRPr="00237C0C" w14:paraId="7496B52B" w14:textId="77777777" w:rsidTr="00237C0C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3D7F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F6C0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CD69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0EAF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2BBC" w14:textId="77777777" w:rsidR="00237C0C" w:rsidRPr="00237C0C" w:rsidRDefault="00237C0C" w:rsidP="002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354044EF" w14:textId="3CBB272A" w:rsidR="000B11B3" w:rsidRPr="007C297A" w:rsidRDefault="000B11B3" w:rsidP="006057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0B11B3" w:rsidRPr="007C2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4284"/>
    <w:multiLevelType w:val="hybridMultilevel"/>
    <w:tmpl w:val="064626F6"/>
    <w:lvl w:ilvl="0" w:tplc="388484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1C2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5E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DF4F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5C1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C20D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A00E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8CEA9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0822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6E35273A"/>
    <w:multiLevelType w:val="hybridMultilevel"/>
    <w:tmpl w:val="89B439E4"/>
    <w:lvl w:ilvl="0" w:tplc="70387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3EE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20CF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5E5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A8C3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6944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B08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5C82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247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34387052">
    <w:abstractNumId w:val="1"/>
  </w:num>
  <w:num w:numId="2" w16cid:durableId="203321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3B"/>
    <w:rsid w:val="000B11B3"/>
    <w:rsid w:val="000F10C1"/>
    <w:rsid w:val="00182101"/>
    <w:rsid w:val="001B1270"/>
    <w:rsid w:val="001D0D3D"/>
    <w:rsid w:val="00234F26"/>
    <w:rsid w:val="00237C0C"/>
    <w:rsid w:val="004B1C41"/>
    <w:rsid w:val="004B2E6F"/>
    <w:rsid w:val="00535315"/>
    <w:rsid w:val="00605796"/>
    <w:rsid w:val="00687FCD"/>
    <w:rsid w:val="006975DE"/>
    <w:rsid w:val="00733F1C"/>
    <w:rsid w:val="00780829"/>
    <w:rsid w:val="007C297A"/>
    <w:rsid w:val="00812C35"/>
    <w:rsid w:val="00850CCC"/>
    <w:rsid w:val="00855B01"/>
    <w:rsid w:val="008577C5"/>
    <w:rsid w:val="00871261"/>
    <w:rsid w:val="008716C6"/>
    <w:rsid w:val="008842A1"/>
    <w:rsid w:val="008924D4"/>
    <w:rsid w:val="008F1FA0"/>
    <w:rsid w:val="0090191E"/>
    <w:rsid w:val="00947DE0"/>
    <w:rsid w:val="009D72E0"/>
    <w:rsid w:val="00A41223"/>
    <w:rsid w:val="00A735DF"/>
    <w:rsid w:val="00A97523"/>
    <w:rsid w:val="00AA17FF"/>
    <w:rsid w:val="00AE78E3"/>
    <w:rsid w:val="00B204D5"/>
    <w:rsid w:val="00B5793B"/>
    <w:rsid w:val="00BD78BF"/>
    <w:rsid w:val="00C07618"/>
    <w:rsid w:val="00C13E37"/>
    <w:rsid w:val="00C3711A"/>
    <w:rsid w:val="00D03BAC"/>
    <w:rsid w:val="00D312C6"/>
    <w:rsid w:val="00EA3A39"/>
    <w:rsid w:val="00ED245A"/>
    <w:rsid w:val="00EE704A"/>
    <w:rsid w:val="00EF3E77"/>
    <w:rsid w:val="00F1212E"/>
    <w:rsid w:val="00F35A09"/>
    <w:rsid w:val="00F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83FF"/>
  <w15:docId w15:val="{A0A706C9-6876-41AB-83C0-3854DBCA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5793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0B11B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B1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11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11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1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11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PISTILLI</dc:creator>
  <cp:lastModifiedBy>Candela Denise Carranza</cp:lastModifiedBy>
  <cp:revision>2</cp:revision>
  <dcterms:created xsi:type="dcterms:W3CDTF">2026-05-28T11:33:00Z</dcterms:created>
  <dcterms:modified xsi:type="dcterms:W3CDTF">2026-05-28T11:33:00Z</dcterms:modified>
</cp:coreProperties>
</file>