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86" w:rsidRPr="009C728A" w:rsidRDefault="009C728A" w:rsidP="00FC1486">
      <w:pPr>
        <w:widowControl w:val="0"/>
        <w:autoSpaceDE w:val="0"/>
        <w:autoSpaceDN w:val="0"/>
        <w:spacing w:before="65" w:after="0" w:line="357" w:lineRule="auto"/>
        <w:ind w:left="498" w:right="481"/>
        <w:rPr>
          <w:rFonts w:asciiTheme="majorHAnsi" w:eastAsia="Arial" w:hAnsiTheme="majorHAnsi" w:cstheme="majorHAnsi"/>
          <w:b/>
          <w:lang w:val="es-ES"/>
        </w:rPr>
      </w:pPr>
      <w:r>
        <w:rPr>
          <w:rFonts w:asciiTheme="majorHAnsi" w:eastAsia="Arial" w:hAnsiTheme="majorHAnsi" w:cstheme="majorHAnsi"/>
          <w:b/>
          <w:lang w:val="es-ES"/>
        </w:rPr>
        <w:t xml:space="preserve">                                          </w:t>
      </w:r>
      <w:r w:rsidR="00FC1486" w:rsidRPr="009C728A">
        <w:rPr>
          <w:rFonts w:asciiTheme="majorHAnsi" w:eastAsia="Arial" w:hAnsiTheme="majorHAnsi" w:cstheme="majorHAnsi"/>
          <w:b/>
          <w:lang w:val="es-ES"/>
        </w:rPr>
        <w:t xml:space="preserve">Escuela Superior de Enfermería Cecilia </w:t>
      </w:r>
      <w:proofErr w:type="spellStart"/>
      <w:r w:rsidR="00FC1486" w:rsidRPr="009C728A">
        <w:rPr>
          <w:rFonts w:asciiTheme="majorHAnsi" w:eastAsia="Arial" w:hAnsiTheme="majorHAnsi" w:cstheme="majorHAnsi"/>
          <w:b/>
          <w:lang w:val="es-ES"/>
        </w:rPr>
        <w:t>Grierson</w:t>
      </w:r>
      <w:proofErr w:type="spellEnd"/>
      <w:r w:rsidR="00FC1486" w:rsidRPr="009C728A">
        <w:rPr>
          <w:rFonts w:asciiTheme="majorHAnsi" w:eastAsia="Arial" w:hAnsiTheme="majorHAnsi" w:cstheme="majorHAnsi"/>
          <w:b/>
          <w:lang w:val="es-ES"/>
        </w:rPr>
        <w:t xml:space="preserve">. </w:t>
      </w:r>
      <w:r w:rsidR="00FC1486" w:rsidRPr="009C728A">
        <w:rPr>
          <w:rFonts w:asciiTheme="majorHAnsi" w:eastAsia="Arial" w:hAnsiTheme="majorHAnsi" w:cstheme="majorHAnsi"/>
          <w:noProof/>
          <w:lang w:eastAsia="es-AR"/>
        </w:rPr>
        <w:t xml:space="preserve">      </w:t>
      </w:r>
      <w:r w:rsidR="00FC1486" w:rsidRPr="009C728A">
        <w:rPr>
          <w:rFonts w:asciiTheme="majorHAnsi" w:eastAsia="Arial" w:hAnsiTheme="majorHAnsi" w:cstheme="majorHAnsi"/>
          <w:noProof/>
          <w:lang w:eastAsia="es-AR"/>
        </w:rPr>
        <w:drawing>
          <wp:inline distT="0" distB="0" distL="0" distR="0" wp14:anchorId="5F3924CA" wp14:editId="2E453E16">
            <wp:extent cx="663796" cy="647700"/>
            <wp:effectExtent l="0" t="0" r="3175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325" cy="65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1486" w:rsidRPr="009C728A" w:rsidRDefault="00FC1486" w:rsidP="00FC1486">
      <w:pPr>
        <w:widowControl w:val="0"/>
        <w:autoSpaceDE w:val="0"/>
        <w:autoSpaceDN w:val="0"/>
        <w:spacing w:before="65" w:after="0" w:line="357" w:lineRule="auto"/>
        <w:ind w:left="498" w:right="481"/>
        <w:jc w:val="center"/>
        <w:rPr>
          <w:rFonts w:asciiTheme="majorHAnsi" w:eastAsia="Arial" w:hAnsiTheme="majorHAnsi" w:cstheme="majorHAnsi"/>
          <w:i/>
          <w:lang w:val="es-ES"/>
        </w:rPr>
      </w:pPr>
      <w:r w:rsidRPr="009C728A">
        <w:rPr>
          <w:rFonts w:asciiTheme="majorHAnsi" w:eastAsia="Arial" w:hAnsiTheme="majorHAnsi" w:cstheme="majorHAnsi"/>
          <w:b/>
          <w:lang w:val="es-ES"/>
        </w:rPr>
        <w:t xml:space="preserve">Sede Ambrosetti </w:t>
      </w:r>
    </w:p>
    <w:p w:rsidR="00FC1486" w:rsidRPr="009C728A" w:rsidRDefault="00FC1486" w:rsidP="00FC1486">
      <w:pPr>
        <w:widowControl w:val="0"/>
        <w:autoSpaceDE w:val="0"/>
        <w:autoSpaceDN w:val="0"/>
        <w:spacing w:before="5" w:after="0" w:line="240" w:lineRule="auto"/>
        <w:ind w:left="489" w:right="481"/>
        <w:jc w:val="center"/>
        <w:rPr>
          <w:rFonts w:asciiTheme="majorHAnsi" w:eastAsia="Arial" w:hAnsiTheme="majorHAnsi" w:cstheme="majorHAnsi"/>
          <w:b/>
          <w:lang w:val="es-ES"/>
        </w:rPr>
      </w:pPr>
      <w:r w:rsidRPr="009C728A">
        <w:rPr>
          <w:rFonts w:asciiTheme="majorHAnsi" w:eastAsia="Arial" w:hAnsiTheme="majorHAnsi" w:cstheme="majorHAnsi"/>
          <w:b/>
          <w:lang w:val="es-ES"/>
        </w:rPr>
        <w:t>Carrera</w:t>
      </w:r>
      <w:r w:rsidRPr="009C728A">
        <w:rPr>
          <w:rFonts w:asciiTheme="majorHAnsi" w:eastAsia="Arial" w:hAnsiTheme="majorHAnsi" w:cstheme="majorHAnsi"/>
          <w:b/>
          <w:spacing w:val="-4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lang w:val="es-ES"/>
        </w:rPr>
        <w:t>de</w:t>
      </w:r>
      <w:r w:rsidRPr="009C728A">
        <w:rPr>
          <w:rFonts w:asciiTheme="majorHAnsi" w:eastAsia="Arial" w:hAnsiTheme="majorHAnsi" w:cstheme="majorHAnsi"/>
          <w:b/>
          <w:spacing w:val="-4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lang w:val="es-ES"/>
        </w:rPr>
        <w:t>Enfermería</w:t>
      </w:r>
      <w:r w:rsidRPr="009C728A">
        <w:rPr>
          <w:rFonts w:asciiTheme="majorHAnsi" w:eastAsia="Arial" w:hAnsiTheme="majorHAnsi" w:cstheme="majorHAnsi"/>
          <w:b/>
          <w:spacing w:val="-3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lang w:val="es-ES"/>
        </w:rPr>
        <w:t>(Res.1436/17).</w:t>
      </w:r>
    </w:p>
    <w:p w:rsidR="00FC1486" w:rsidRPr="009C728A" w:rsidRDefault="00FC1486" w:rsidP="00FC1486">
      <w:pPr>
        <w:widowControl w:val="0"/>
        <w:autoSpaceDE w:val="0"/>
        <w:autoSpaceDN w:val="0"/>
        <w:spacing w:before="5" w:after="0" w:line="240" w:lineRule="auto"/>
        <w:ind w:left="489" w:right="481"/>
        <w:jc w:val="center"/>
        <w:rPr>
          <w:rFonts w:asciiTheme="majorHAnsi" w:eastAsia="Arial" w:hAnsiTheme="majorHAnsi" w:cstheme="majorHAnsi"/>
          <w:b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5" w:after="0" w:line="240" w:lineRule="auto"/>
        <w:ind w:left="489" w:right="481"/>
        <w:jc w:val="center"/>
        <w:rPr>
          <w:rFonts w:asciiTheme="majorHAnsi" w:eastAsia="Arial" w:hAnsiTheme="majorHAnsi" w:cstheme="majorHAnsi"/>
          <w:b/>
          <w:lang w:val="es-ES"/>
        </w:rPr>
      </w:pPr>
      <w:r w:rsidRPr="009C728A">
        <w:rPr>
          <w:rFonts w:asciiTheme="majorHAnsi" w:eastAsia="Arial" w:hAnsiTheme="majorHAnsi" w:cstheme="majorHAnsi"/>
          <w:b/>
          <w:spacing w:val="-4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lang w:val="es-ES"/>
        </w:rPr>
        <w:t>PROGRAMA CUATRIMESTRAL</w:t>
      </w:r>
    </w:p>
    <w:p w:rsidR="00FC1486" w:rsidRPr="009C728A" w:rsidRDefault="00FC1486" w:rsidP="00FC1486">
      <w:pPr>
        <w:widowControl w:val="0"/>
        <w:autoSpaceDE w:val="0"/>
        <w:autoSpaceDN w:val="0"/>
        <w:spacing w:before="5" w:after="0" w:line="240" w:lineRule="auto"/>
        <w:ind w:left="489" w:right="481"/>
        <w:jc w:val="center"/>
        <w:rPr>
          <w:rFonts w:asciiTheme="majorHAnsi" w:eastAsia="Arial" w:hAnsiTheme="majorHAnsi" w:cstheme="majorHAnsi"/>
          <w:b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5" w:after="0" w:line="240" w:lineRule="auto"/>
        <w:ind w:left="489" w:right="481"/>
        <w:jc w:val="center"/>
        <w:rPr>
          <w:rFonts w:asciiTheme="majorHAnsi" w:eastAsia="Arial" w:hAnsiTheme="majorHAnsi" w:cstheme="majorHAnsi"/>
          <w:b/>
          <w:lang w:val="es-ES"/>
        </w:rPr>
      </w:pPr>
      <w:r w:rsidRPr="009C728A">
        <w:rPr>
          <w:rFonts w:asciiTheme="majorHAnsi" w:eastAsia="Arial" w:hAnsiTheme="majorHAnsi" w:cstheme="majorHAnsi"/>
          <w:b/>
          <w:lang w:val="es-ES"/>
        </w:rPr>
        <w:t>2do Cuatrimestre 2025</w:t>
      </w:r>
    </w:p>
    <w:p w:rsidR="00FC1486" w:rsidRPr="009C728A" w:rsidRDefault="00FC1486" w:rsidP="00FC1486">
      <w:pPr>
        <w:widowControl w:val="0"/>
        <w:autoSpaceDE w:val="0"/>
        <w:autoSpaceDN w:val="0"/>
        <w:spacing w:before="5" w:after="0" w:line="240" w:lineRule="auto"/>
        <w:ind w:left="489" w:right="481"/>
        <w:rPr>
          <w:rFonts w:asciiTheme="majorHAnsi" w:eastAsia="Arial" w:hAnsiTheme="majorHAnsi" w:cstheme="majorHAnsi"/>
          <w:b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3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360" w:lineRule="auto"/>
        <w:ind w:left="253" w:right="492"/>
        <w:rPr>
          <w:rFonts w:asciiTheme="majorHAnsi" w:eastAsia="Arial" w:hAnsiTheme="majorHAnsi" w:cstheme="majorHAnsi"/>
          <w:i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 xml:space="preserve">Espacio Curricular:  </w:t>
      </w:r>
      <w:r w:rsidRPr="009C728A">
        <w:rPr>
          <w:rFonts w:asciiTheme="majorHAnsi" w:eastAsia="Arial" w:hAnsiTheme="majorHAnsi" w:cstheme="majorHAnsi"/>
          <w:iCs/>
          <w:lang w:val="es-ES"/>
        </w:rPr>
        <w:t>Ética Profesional y Aspectos Legales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360" w:lineRule="auto"/>
        <w:ind w:left="253" w:right="492"/>
        <w:rPr>
          <w:rFonts w:asciiTheme="majorHAnsi" w:eastAsia="Arial" w:hAnsiTheme="majorHAnsi" w:cstheme="majorHAnsi"/>
          <w:i/>
          <w:iCs/>
          <w:lang w:val="es-ES"/>
        </w:rPr>
      </w:pPr>
      <w:r w:rsidRPr="009C728A">
        <w:rPr>
          <w:rFonts w:asciiTheme="majorHAnsi" w:eastAsia="Arial" w:hAnsiTheme="majorHAnsi" w:cstheme="majorHAnsi"/>
          <w:i/>
          <w:iCs/>
          <w:spacing w:val="-64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 xml:space="preserve">Horas semanales: </w:t>
      </w:r>
      <w:r w:rsidRPr="009C728A">
        <w:rPr>
          <w:rFonts w:asciiTheme="majorHAnsi" w:eastAsia="Arial" w:hAnsiTheme="majorHAnsi" w:cstheme="majorHAnsi"/>
          <w:iCs/>
          <w:lang w:val="es-ES"/>
        </w:rPr>
        <w:t xml:space="preserve">3hs cátedras 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360" w:lineRule="auto"/>
        <w:ind w:left="253" w:right="492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Curso:</w:t>
      </w:r>
      <w:r w:rsidRPr="009C728A">
        <w:rPr>
          <w:rFonts w:asciiTheme="majorHAnsi" w:eastAsia="Arial" w:hAnsiTheme="majorHAnsi" w:cstheme="majorHAnsi"/>
          <w:b/>
          <w:iCs/>
          <w:spacing w:val="2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iCs/>
          <w:lang w:val="es-ES"/>
        </w:rPr>
        <w:t>3er año 2do cuatrimestre</w:t>
      </w:r>
    </w:p>
    <w:p w:rsidR="00FC1486" w:rsidRPr="009C728A" w:rsidRDefault="00FC1486" w:rsidP="00FC1486">
      <w:pPr>
        <w:widowControl w:val="0"/>
        <w:autoSpaceDE w:val="0"/>
        <w:autoSpaceDN w:val="0"/>
        <w:spacing w:before="1" w:after="0" w:line="240" w:lineRule="auto"/>
        <w:ind w:left="253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Año: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iCs/>
          <w:lang w:val="es-ES"/>
        </w:rPr>
        <w:t>2025</w:t>
      </w:r>
    </w:p>
    <w:p w:rsidR="00FC1486" w:rsidRPr="009C728A" w:rsidRDefault="00FC1486" w:rsidP="00FC1486">
      <w:pPr>
        <w:widowControl w:val="0"/>
        <w:autoSpaceDE w:val="0"/>
        <w:autoSpaceDN w:val="0"/>
        <w:spacing w:before="138" w:after="0" w:line="240" w:lineRule="auto"/>
        <w:ind w:left="253"/>
        <w:rPr>
          <w:rFonts w:asciiTheme="majorHAnsi" w:eastAsia="Arial" w:hAnsiTheme="majorHAnsi" w:cstheme="majorHAnsi"/>
          <w:i/>
          <w:lang w:val="es-ES"/>
        </w:rPr>
      </w:pPr>
      <w:r w:rsidRPr="009C728A">
        <w:rPr>
          <w:rFonts w:asciiTheme="majorHAnsi" w:eastAsia="Arial" w:hAnsiTheme="majorHAnsi" w:cstheme="majorHAnsi"/>
          <w:b/>
          <w:lang w:val="es-ES"/>
        </w:rPr>
        <w:t>Cuatrimestre</w:t>
      </w:r>
      <w:r w:rsidRPr="009C728A">
        <w:rPr>
          <w:rFonts w:asciiTheme="majorHAnsi" w:eastAsia="Arial" w:hAnsiTheme="majorHAnsi" w:cstheme="majorHAnsi"/>
          <w:b/>
          <w:spacing w:val="-5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lang w:val="es-ES"/>
        </w:rPr>
        <w:t>de</w:t>
      </w:r>
      <w:r w:rsidRPr="009C728A">
        <w:rPr>
          <w:rFonts w:asciiTheme="majorHAnsi" w:eastAsia="Arial" w:hAnsiTheme="majorHAnsi" w:cstheme="majorHAnsi"/>
          <w:b/>
          <w:spacing w:val="-4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lang w:val="es-ES"/>
        </w:rPr>
        <w:t>cursado:</w:t>
      </w:r>
      <w:r w:rsidRPr="009C728A">
        <w:rPr>
          <w:rFonts w:asciiTheme="majorHAnsi" w:eastAsia="Arial" w:hAnsiTheme="majorHAnsi" w:cstheme="majorHAnsi"/>
          <w:b/>
          <w:spacing w:val="-3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spacing w:val="-3"/>
          <w:lang w:val="es-ES"/>
        </w:rPr>
        <w:t>Agosto – noviembre 2025</w:t>
      </w:r>
    </w:p>
    <w:p w:rsidR="00FC1486" w:rsidRDefault="00FC1486" w:rsidP="00FC1486">
      <w:pPr>
        <w:widowControl w:val="0"/>
        <w:autoSpaceDE w:val="0"/>
        <w:autoSpaceDN w:val="0"/>
        <w:spacing w:before="136" w:after="0" w:line="240" w:lineRule="auto"/>
        <w:ind w:left="253"/>
        <w:outlineLvl w:val="0"/>
        <w:rPr>
          <w:rFonts w:asciiTheme="majorHAnsi" w:eastAsia="Arial" w:hAnsiTheme="majorHAnsi" w:cstheme="majorHAnsi"/>
          <w:bCs/>
          <w:lang w:val="es-ES"/>
        </w:rPr>
      </w:pPr>
      <w:r w:rsidRPr="009C728A">
        <w:rPr>
          <w:rFonts w:asciiTheme="majorHAnsi" w:eastAsia="Arial" w:hAnsiTheme="majorHAnsi" w:cstheme="majorHAnsi"/>
          <w:b/>
          <w:bCs/>
          <w:lang w:val="es-ES"/>
        </w:rPr>
        <w:t xml:space="preserve">Profesora: </w:t>
      </w:r>
      <w:r w:rsidRPr="009C728A">
        <w:rPr>
          <w:rFonts w:asciiTheme="majorHAnsi" w:eastAsia="Arial" w:hAnsiTheme="majorHAnsi" w:cstheme="majorHAnsi"/>
          <w:bCs/>
          <w:lang w:val="es-ES"/>
        </w:rPr>
        <w:t>María Jesús Quispealaya Aliaga</w:t>
      </w:r>
    </w:p>
    <w:p w:rsidR="00F87A4F" w:rsidRDefault="00F87A4F" w:rsidP="00FC1486">
      <w:pPr>
        <w:widowControl w:val="0"/>
        <w:autoSpaceDE w:val="0"/>
        <w:autoSpaceDN w:val="0"/>
        <w:spacing w:before="136" w:after="0" w:line="240" w:lineRule="auto"/>
        <w:ind w:left="253"/>
        <w:outlineLvl w:val="0"/>
        <w:rPr>
          <w:rFonts w:asciiTheme="majorHAnsi" w:eastAsia="Arial" w:hAnsiTheme="majorHAnsi" w:cstheme="majorHAnsi"/>
          <w:bCs/>
          <w:lang w:val="es-ES"/>
        </w:rPr>
      </w:pPr>
      <w:r>
        <w:rPr>
          <w:rFonts w:asciiTheme="majorHAnsi" w:eastAsia="Arial" w:hAnsiTheme="majorHAnsi" w:cstheme="majorHAnsi"/>
          <w:b/>
          <w:bCs/>
          <w:lang w:val="es-ES"/>
        </w:rPr>
        <w:t xml:space="preserve">Coordinadora: </w:t>
      </w:r>
      <w:r w:rsidRPr="00F87A4F">
        <w:rPr>
          <w:rFonts w:asciiTheme="majorHAnsi" w:eastAsia="Arial" w:hAnsiTheme="majorHAnsi" w:cstheme="majorHAnsi"/>
          <w:bCs/>
          <w:lang w:val="es-ES"/>
        </w:rPr>
        <w:t>Susana Juárez</w:t>
      </w:r>
    </w:p>
    <w:p w:rsidR="00322925" w:rsidRPr="00F87A4F" w:rsidRDefault="00322925" w:rsidP="00FC1486">
      <w:pPr>
        <w:widowControl w:val="0"/>
        <w:autoSpaceDE w:val="0"/>
        <w:autoSpaceDN w:val="0"/>
        <w:spacing w:before="136" w:after="0" w:line="240" w:lineRule="auto"/>
        <w:ind w:left="253"/>
        <w:outlineLvl w:val="0"/>
        <w:rPr>
          <w:rFonts w:asciiTheme="majorHAnsi" w:eastAsia="Arial" w:hAnsiTheme="majorHAnsi" w:cstheme="majorHAnsi"/>
          <w:bCs/>
          <w:lang w:val="es-ES"/>
        </w:rPr>
      </w:pPr>
      <w:r>
        <w:rPr>
          <w:rFonts w:asciiTheme="majorHAnsi" w:eastAsia="Arial" w:hAnsiTheme="majorHAnsi" w:cstheme="majorHAnsi"/>
          <w:b/>
          <w:bCs/>
          <w:lang w:val="es-ES"/>
        </w:rPr>
        <w:t>Modalidad:</w:t>
      </w:r>
      <w:r>
        <w:rPr>
          <w:rFonts w:asciiTheme="majorHAnsi" w:eastAsia="Arial" w:hAnsiTheme="majorHAnsi" w:cstheme="majorHAnsi"/>
          <w:bCs/>
          <w:lang w:val="es-ES"/>
        </w:rPr>
        <w:t xml:space="preserve"> Presencial – virtual </w:t>
      </w:r>
    </w:p>
    <w:p w:rsidR="00FC1486" w:rsidRPr="00F87A4F" w:rsidRDefault="00FC1486" w:rsidP="00FC1486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theme="majorHAnsi"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7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i/>
          <w:iCs/>
          <w:noProof/>
          <w:lang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71050D" wp14:editId="1CDB8A88">
                <wp:simplePos x="0" y="0"/>
                <wp:positionH relativeFrom="page">
                  <wp:posOffset>649605</wp:posOffset>
                </wp:positionH>
                <wp:positionV relativeFrom="paragraph">
                  <wp:posOffset>214630</wp:posOffset>
                </wp:positionV>
                <wp:extent cx="6263640" cy="29337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93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486" w:rsidRDefault="00FC1486" w:rsidP="00FC1486">
                            <w:pPr>
                              <w:spacing w:before="10"/>
                              <w:ind w:left="3214" w:right="32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105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15pt;margin-top:16.9pt;width:493.2pt;height:2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" filled="f" strokeweight=".48pt">
                <v:textbox inset="0,0,0,0">
                  <w:txbxContent>
                    <w:p w:rsidR="00FC1486" w:rsidRDefault="00FC1486" w:rsidP="00FC1486">
                      <w:pPr>
                        <w:spacing w:before="10"/>
                        <w:ind w:left="3214" w:right="32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OBJETIVOS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1486" w:rsidRPr="009C728A" w:rsidRDefault="00FC1486" w:rsidP="00FC1486">
      <w:pPr>
        <w:widowControl w:val="0"/>
        <w:autoSpaceDE w:val="0"/>
        <w:autoSpaceDN w:val="0"/>
        <w:spacing w:before="137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 Al finalizar el cuatrimestre se espera que los estudiantes logren:</w:t>
      </w:r>
    </w:p>
    <w:p w:rsidR="00FC1486" w:rsidRPr="009C728A" w:rsidRDefault="00FC1486" w:rsidP="00FC1486">
      <w:pPr>
        <w:widowControl w:val="0"/>
        <w:numPr>
          <w:ilvl w:val="0"/>
          <w:numId w:val="3"/>
        </w:numPr>
        <w:autoSpaceDE w:val="0"/>
        <w:autoSpaceDN w:val="0"/>
        <w:spacing w:before="137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Conocer los conceptos básicos de ética y bioética sus principios</w:t>
      </w:r>
    </w:p>
    <w:p w:rsidR="00FC1486" w:rsidRPr="009C728A" w:rsidRDefault="00FC1486" w:rsidP="00FC1486">
      <w:pPr>
        <w:widowControl w:val="0"/>
        <w:numPr>
          <w:ilvl w:val="0"/>
          <w:numId w:val="3"/>
        </w:numPr>
        <w:autoSpaceDE w:val="0"/>
        <w:autoSpaceDN w:val="0"/>
        <w:spacing w:before="137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Describir y comprender el ejercicio legal de la profesión, leyes en salud </w:t>
      </w:r>
    </w:p>
    <w:p w:rsidR="00FC1486" w:rsidRPr="009C728A" w:rsidRDefault="00FC1486" w:rsidP="00FC1486">
      <w:pPr>
        <w:widowControl w:val="0"/>
        <w:autoSpaceDE w:val="0"/>
        <w:autoSpaceDN w:val="0"/>
        <w:spacing w:before="141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OBJETIVOS ESPECIFICOS:</w:t>
      </w:r>
    </w:p>
    <w:p w:rsidR="00FC1486" w:rsidRPr="009C728A" w:rsidRDefault="00FC1486" w:rsidP="00FC1486">
      <w:pPr>
        <w:widowControl w:val="0"/>
        <w:numPr>
          <w:ilvl w:val="0"/>
          <w:numId w:val="1"/>
        </w:numPr>
        <w:autoSpaceDE w:val="0"/>
        <w:autoSpaceDN w:val="0"/>
        <w:spacing w:before="141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Desarrollar las actitudes criticas de las distintas conceptualizaciones en su construcción de la </w:t>
      </w:r>
      <w:proofErr w:type="spellStart"/>
      <w:r w:rsidRPr="009C728A">
        <w:rPr>
          <w:rFonts w:asciiTheme="majorHAnsi" w:eastAsia="Arial" w:hAnsiTheme="majorHAnsi" w:cstheme="majorHAnsi"/>
          <w:iCs/>
          <w:lang w:val="es-ES"/>
        </w:rPr>
        <w:t>eticidad</w:t>
      </w:r>
      <w:proofErr w:type="spellEnd"/>
      <w:r w:rsidRPr="009C728A">
        <w:rPr>
          <w:rFonts w:asciiTheme="majorHAnsi" w:eastAsia="Arial" w:hAnsiTheme="majorHAnsi" w:cstheme="majorHAnsi"/>
          <w:iCs/>
          <w:lang w:val="es-ES"/>
        </w:rPr>
        <w:t>.</w:t>
      </w:r>
    </w:p>
    <w:p w:rsidR="00FC1486" w:rsidRPr="009C728A" w:rsidRDefault="00FC1486" w:rsidP="00FC1486">
      <w:pPr>
        <w:widowControl w:val="0"/>
        <w:numPr>
          <w:ilvl w:val="0"/>
          <w:numId w:val="1"/>
        </w:numPr>
        <w:autoSpaceDE w:val="0"/>
        <w:autoSpaceDN w:val="0"/>
        <w:spacing w:before="141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Valorar la importancia de la de ética y los dilemas éticos en el desempeño de la profesión de enfermería </w:t>
      </w:r>
    </w:p>
    <w:p w:rsidR="00FC1486" w:rsidRPr="009C728A" w:rsidRDefault="00FC1486" w:rsidP="00FC1486">
      <w:pPr>
        <w:widowControl w:val="0"/>
        <w:numPr>
          <w:ilvl w:val="0"/>
          <w:numId w:val="1"/>
        </w:numPr>
        <w:autoSpaceDE w:val="0"/>
        <w:autoSpaceDN w:val="0"/>
        <w:spacing w:before="137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Definir las nociones básicas de obligación y responsabilidad civil, conceptos de iatrogenia y mala praxis, daño, dolo y culpa negligencia impericia imprudencia inobservancia</w:t>
      </w:r>
    </w:p>
    <w:p w:rsidR="00FC1486" w:rsidRPr="009C728A" w:rsidRDefault="00FC1486" w:rsidP="00FC1486">
      <w:pPr>
        <w:widowControl w:val="0"/>
        <w:numPr>
          <w:ilvl w:val="0"/>
          <w:numId w:val="1"/>
        </w:numPr>
        <w:autoSpaceDE w:val="0"/>
        <w:autoSpaceDN w:val="0"/>
        <w:spacing w:before="141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Identificar las leyes de enfermería, las leyes en salud </w:t>
      </w:r>
    </w:p>
    <w:p w:rsidR="00FC1486" w:rsidRPr="009C728A" w:rsidRDefault="00FC1486" w:rsidP="00FC1486">
      <w:pPr>
        <w:widowControl w:val="0"/>
        <w:autoSpaceDE w:val="0"/>
        <w:autoSpaceDN w:val="0"/>
        <w:spacing w:before="1" w:after="0" w:line="276" w:lineRule="auto"/>
        <w:ind w:left="973"/>
        <w:rPr>
          <w:rFonts w:asciiTheme="majorHAnsi" w:eastAsia="Arial" w:hAnsiTheme="majorHAnsi" w:cstheme="majorHAnsi"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6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6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6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b/>
          <w:i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/>
          <w:iCs/>
          <w:noProof/>
          <w:lang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5E4FD6" wp14:editId="162982B6">
                <wp:simplePos x="0" y="0"/>
                <wp:positionH relativeFrom="page">
                  <wp:posOffset>649605</wp:posOffset>
                </wp:positionH>
                <wp:positionV relativeFrom="paragraph">
                  <wp:posOffset>208915</wp:posOffset>
                </wp:positionV>
                <wp:extent cx="6263640" cy="29591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486" w:rsidRDefault="00FC1486" w:rsidP="00FC1486">
                            <w:pPr>
                              <w:spacing w:before="10"/>
                              <w:ind w:left="3214" w:right="32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CONTENIDOS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E4FD6" id="Text Box 6" o:spid="_x0000_s1027" type="#_x0000_t202" style="position:absolute;margin-left:51.15pt;margin-top:16.45pt;width:493.2pt;height:23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auegIAAAYFAAAOAAAAZHJzL2Uyb0RvYy54bWysVG1v2yAQ/j5p/wHxPbWdul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" filled="f" strokeweight=".48pt">
                <v:textbox inset="0,0,0,0">
                  <w:txbxContent>
                    <w:p w:rsidR="00FC1486" w:rsidRDefault="00FC1486" w:rsidP="00FC1486">
                      <w:pPr>
                        <w:spacing w:before="10"/>
                        <w:ind w:left="3214" w:right="32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CONTENIDOS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Unidad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N°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1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 xml:space="preserve">Contenidos:  </w:t>
      </w:r>
      <w:r w:rsidRPr="009C728A">
        <w:rPr>
          <w:rFonts w:asciiTheme="majorHAnsi" w:eastAsia="Arial" w:hAnsiTheme="majorHAnsi" w:cstheme="majorHAnsi"/>
          <w:iCs/>
          <w:lang w:val="es-ES"/>
        </w:rPr>
        <w:t xml:space="preserve">Actitudes y desarrollo profesional. Ética. Distintas conceptualizaciones. construcción de la </w:t>
      </w:r>
      <w:proofErr w:type="spellStart"/>
      <w:r w:rsidRPr="009C728A">
        <w:rPr>
          <w:rFonts w:asciiTheme="majorHAnsi" w:eastAsia="Arial" w:hAnsiTheme="majorHAnsi" w:cstheme="majorHAnsi"/>
          <w:iCs/>
          <w:lang w:val="es-ES"/>
        </w:rPr>
        <w:t>eticidad</w:t>
      </w:r>
      <w:proofErr w:type="spellEnd"/>
      <w:r w:rsidRPr="009C728A">
        <w:rPr>
          <w:rFonts w:asciiTheme="majorHAnsi" w:eastAsia="Arial" w:hAnsiTheme="majorHAnsi" w:cstheme="majorHAnsi"/>
          <w:iCs/>
          <w:lang w:val="es-ES"/>
        </w:rPr>
        <w:t xml:space="preserve">. Ética del cuidado. Actitud crítica hacia las consecuencias éticas y sociales del desarrollo científico y tecnológico. Los Derechos humanos. 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F87A4F" w:rsidRPr="00F87A4F" w:rsidRDefault="00FC1486" w:rsidP="00F87A4F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Bibliografía de la Unidad:</w:t>
      </w:r>
    </w:p>
    <w:p w:rsidR="00381D43" w:rsidRDefault="00236A1A" w:rsidP="00381D43">
      <w:pPr>
        <w:pStyle w:val="Prrafodelista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b/>
        </w:rPr>
      </w:pPr>
      <w:r w:rsidRPr="009C728A">
        <w:rPr>
          <w:rFonts w:asciiTheme="majorHAnsi" w:hAnsiTheme="majorHAnsi" w:cstheme="majorHAnsi"/>
        </w:rPr>
        <w:t>Feíto</w:t>
      </w:r>
      <w:r w:rsidR="00381D43" w:rsidRPr="009C728A">
        <w:rPr>
          <w:rFonts w:asciiTheme="majorHAnsi" w:hAnsiTheme="majorHAnsi" w:cstheme="majorHAnsi"/>
        </w:rPr>
        <w:t xml:space="preserve"> L, (2000) </w:t>
      </w:r>
      <w:r w:rsidRPr="009C728A">
        <w:rPr>
          <w:rFonts w:asciiTheme="majorHAnsi" w:hAnsiTheme="majorHAnsi" w:cstheme="majorHAnsi"/>
        </w:rPr>
        <w:t>Ética</w:t>
      </w:r>
      <w:r w:rsidR="00381D43" w:rsidRPr="009C728A">
        <w:rPr>
          <w:rFonts w:asciiTheme="majorHAnsi" w:hAnsiTheme="majorHAnsi" w:cstheme="majorHAnsi"/>
        </w:rPr>
        <w:t xml:space="preserve"> y Enfermería: </w:t>
      </w:r>
      <w:r w:rsidRPr="009C728A">
        <w:rPr>
          <w:rFonts w:asciiTheme="majorHAnsi" w:hAnsiTheme="majorHAnsi" w:cstheme="majorHAnsi"/>
        </w:rPr>
        <w:t>España, Madrid</w:t>
      </w:r>
      <w:r w:rsidR="00381D43" w:rsidRPr="009C728A">
        <w:rPr>
          <w:rFonts w:asciiTheme="majorHAnsi" w:hAnsiTheme="majorHAnsi" w:cstheme="majorHAnsi"/>
        </w:rPr>
        <w:t xml:space="preserve">: </w:t>
      </w:r>
      <w:proofErr w:type="spellStart"/>
      <w:proofErr w:type="gramStart"/>
      <w:r w:rsidR="00381D43" w:rsidRPr="009C728A">
        <w:rPr>
          <w:rFonts w:asciiTheme="majorHAnsi" w:hAnsiTheme="majorHAnsi" w:cstheme="majorHAnsi"/>
        </w:rPr>
        <w:t>Ed.Comillas</w:t>
      </w:r>
      <w:proofErr w:type="spellEnd"/>
      <w:proofErr w:type="gramEnd"/>
      <w:r w:rsidR="00381D43" w:rsidRPr="009C728A">
        <w:rPr>
          <w:rFonts w:asciiTheme="majorHAnsi" w:hAnsiTheme="majorHAnsi" w:cstheme="majorHAnsi"/>
          <w:b/>
        </w:rPr>
        <w:t xml:space="preserve"> </w:t>
      </w:r>
    </w:p>
    <w:p w:rsidR="00FC1486" w:rsidRPr="00F87A4F" w:rsidRDefault="00381D43" w:rsidP="00F87A4F">
      <w:pPr>
        <w:pStyle w:val="Prrafodelista"/>
        <w:spacing w:after="200" w:line="276" w:lineRule="auto"/>
        <w:ind w:left="644"/>
        <w:rPr>
          <w:rStyle w:val="Hipervnculo"/>
          <w:rFonts w:asciiTheme="majorHAnsi" w:hAnsiTheme="majorHAnsi" w:cstheme="majorHAnsi"/>
          <w:b/>
          <w:color w:val="auto"/>
          <w:u w:val="none"/>
        </w:rPr>
      </w:pPr>
      <w:r w:rsidRPr="00F87A4F">
        <w:rPr>
          <w:rFonts w:asciiTheme="majorHAnsi" w:hAnsiTheme="majorHAnsi" w:cstheme="majorHAnsi"/>
        </w:rPr>
        <w:t xml:space="preserve">Recuperado de: </w:t>
      </w:r>
      <w:hyperlink r:id="rId8" w:history="1">
        <w:r w:rsidRPr="00F87A4F">
          <w:rPr>
            <w:rStyle w:val="Hipervnculo"/>
            <w:rFonts w:asciiTheme="majorHAnsi" w:hAnsiTheme="majorHAnsi" w:cstheme="majorHAnsi"/>
          </w:rPr>
          <w:t>https://cupdf.com/document/etica-y-enfermeria-lydia-feito-gCrande.html?page=1</w:t>
        </w:r>
      </w:hyperlink>
    </w:p>
    <w:p w:rsidR="00F87A4F" w:rsidRPr="00F87A4F" w:rsidRDefault="00F87A4F" w:rsidP="00F87A4F">
      <w:pPr>
        <w:pStyle w:val="Prrafodelista"/>
        <w:numPr>
          <w:ilvl w:val="0"/>
          <w:numId w:val="2"/>
        </w:numPr>
        <w:spacing w:after="200" w:line="276" w:lineRule="auto"/>
        <w:rPr>
          <w:rStyle w:val="Hipervnculo"/>
          <w:rFonts w:asciiTheme="majorHAnsi" w:hAnsiTheme="majorHAnsi" w:cstheme="majorHAnsi"/>
          <w:color w:val="auto"/>
          <w:u w:val="none"/>
        </w:rPr>
      </w:pPr>
      <w:r w:rsidRPr="00F87A4F">
        <w:rPr>
          <w:rStyle w:val="Hipervnculo"/>
          <w:rFonts w:asciiTheme="majorHAnsi" w:hAnsiTheme="majorHAnsi" w:cstheme="majorHAnsi"/>
          <w:color w:val="auto"/>
          <w:u w:val="none"/>
        </w:rPr>
        <w:t>Garay O, (2005) Ejercicio de la Enfermería</w:t>
      </w:r>
      <w:r>
        <w:rPr>
          <w:rStyle w:val="Hipervnculo"/>
          <w:rFonts w:asciiTheme="majorHAnsi" w:hAnsiTheme="majorHAnsi" w:cstheme="majorHAnsi"/>
          <w:color w:val="auto"/>
          <w:u w:val="none"/>
        </w:rPr>
        <w:t xml:space="preserve">: </w:t>
      </w:r>
      <w:proofErr w:type="spellStart"/>
      <w:r>
        <w:rPr>
          <w:rStyle w:val="Hipervnculo"/>
          <w:rFonts w:asciiTheme="majorHAnsi" w:hAnsiTheme="majorHAnsi" w:cstheme="majorHAnsi"/>
          <w:color w:val="auto"/>
          <w:u w:val="none"/>
        </w:rPr>
        <w:t>BsAs</w:t>
      </w:r>
      <w:proofErr w:type="spellEnd"/>
      <w:r>
        <w:rPr>
          <w:rStyle w:val="Hipervnculo"/>
          <w:rFonts w:asciiTheme="majorHAnsi" w:hAnsiTheme="majorHAnsi" w:cstheme="majorHAnsi"/>
          <w:color w:val="auto"/>
          <w:u w:val="none"/>
        </w:rPr>
        <w:t>: Ed Ad- Hoc</w:t>
      </w:r>
      <w:r w:rsidR="00236A1A">
        <w:rPr>
          <w:rStyle w:val="Hipervnculo"/>
          <w:rFonts w:asciiTheme="majorHAnsi" w:hAnsiTheme="majorHAnsi" w:cstheme="majorHAnsi"/>
          <w:color w:val="auto"/>
          <w:u w:val="none"/>
        </w:rPr>
        <w:t xml:space="preserve"> 1era</w:t>
      </w:r>
      <w:r>
        <w:rPr>
          <w:rStyle w:val="Hipervnculo"/>
          <w:rFonts w:asciiTheme="majorHAnsi" w:hAnsiTheme="majorHAnsi" w:cstheme="majorHAnsi"/>
          <w:color w:val="auto"/>
          <w:u w:val="none"/>
        </w:rPr>
        <w:t xml:space="preserve"> Ed.</w:t>
      </w:r>
    </w:p>
    <w:p w:rsidR="00FC1486" w:rsidRPr="009C728A" w:rsidRDefault="00FC1486" w:rsidP="00FC148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color w:val="000000"/>
        </w:rPr>
      </w:pPr>
      <w:r w:rsidRPr="009C728A">
        <w:rPr>
          <w:rFonts w:asciiTheme="majorHAnsi" w:hAnsiTheme="majorHAnsi" w:cstheme="majorHAnsi"/>
          <w:b/>
          <w:color w:val="000000"/>
        </w:rPr>
        <w:t>Unidad</w:t>
      </w:r>
      <w:r w:rsidRPr="009C728A">
        <w:rPr>
          <w:rFonts w:asciiTheme="majorHAnsi" w:hAnsiTheme="majorHAnsi" w:cstheme="majorHAnsi"/>
          <w:b/>
          <w:color w:val="000000"/>
          <w:spacing w:val="-1"/>
        </w:rPr>
        <w:t xml:space="preserve"> </w:t>
      </w:r>
      <w:r w:rsidRPr="009C728A">
        <w:rPr>
          <w:rFonts w:asciiTheme="majorHAnsi" w:hAnsiTheme="majorHAnsi" w:cstheme="majorHAnsi"/>
          <w:b/>
          <w:color w:val="000000"/>
        </w:rPr>
        <w:t>N°</w:t>
      </w:r>
      <w:r w:rsidRPr="009C728A">
        <w:rPr>
          <w:rFonts w:asciiTheme="majorHAnsi" w:hAnsiTheme="majorHAnsi" w:cstheme="majorHAnsi"/>
          <w:b/>
          <w:color w:val="000000"/>
          <w:spacing w:val="-1"/>
        </w:rPr>
        <w:t xml:space="preserve"> </w:t>
      </w:r>
      <w:r w:rsidRPr="009C728A">
        <w:rPr>
          <w:rFonts w:asciiTheme="majorHAnsi" w:hAnsiTheme="majorHAnsi" w:cstheme="majorHAnsi"/>
          <w:b/>
          <w:color w:val="000000"/>
        </w:rPr>
        <w:t>2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color w:val="000000"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 xml:space="preserve">Contenidos:  </w:t>
      </w:r>
      <w:r w:rsidRPr="009C728A">
        <w:rPr>
          <w:rFonts w:asciiTheme="majorHAnsi" w:eastAsia="Arial" w:hAnsiTheme="majorHAnsi" w:cstheme="majorHAnsi"/>
          <w:iCs/>
          <w:lang w:val="es-ES"/>
        </w:rPr>
        <w:t>Bioética. toma de decisiones en aspectos bioéticos del ejercicio. Deontología. Relaciones entre la ética y el Derecho positivo. Requerimientos del ejercicio profesional: ciencia- idoneidad y vocación. Identidad profesional. Dimensiones éticas del ejercicio: autoridad, responsabilidad ética y jurídica, honestidad intelectual. Códigos de ética internacionales y nacionales: CIE, FEPPEN, CREM. Comités de bioética intrahospitalarios: tipos, estructura y funciones. Confidencialidad. Objeción de conciencia. Dilemas bioéticos vinculados a las creencias.</w:t>
      </w: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Bibliografía de la Unidad:</w:t>
      </w:r>
    </w:p>
    <w:p w:rsidR="00FC1486" w:rsidRPr="00236A1A" w:rsidRDefault="00FC1486" w:rsidP="00236A1A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rPr>
          <w:rFonts w:asciiTheme="majorHAnsi" w:eastAsia="Arial" w:hAnsiTheme="majorHAnsi" w:cstheme="majorHAnsi"/>
          <w:b/>
          <w:color w:val="0563C1" w:themeColor="hyperlink"/>
          <w:u w:val="single"/>
          <w:lang w:val="es-ES"/>
        </w:rPr>
      </w:pPr>
      <w:proofErr w:type="spellStart"/>
      <w:r w:rsidRPr="00236A1A">
        <w:rPr>
          <w:rFonts w:asciiTheme="majorHAnsi" w:eastAsia="Arial" w:hAnsiTheme="majorHAnsi" w:cstheme="majorHAnsi"/>
          <w:lang w:val="es-ES"/>
        </w:rPr>
        <w:t>Feito</w:t>
      </w:r>
      <w:proofErr w:type="spellEnd"/>
      <w:r w:rsidRPr="00236A1A">
        <w:rPr>
          <w:rFonts w:asciiTheme="majorHAnsi" w:eastAsia="Arial" w:hAnsiTheme="majorHAnsi" w:cstheme="majorHAnsi"/>
          <w:lang w:val="es-ES"/>
        </w:rPr>
        <w:t xml:space="preserve"> L, (2000) Ética y Enfermería: España, Madrid: Ed Comillas                    </w:t>
      </w:r>
      <w:r w:rsidR="00236A1A">
        <w:rPr>
          <w:rFonts w:asciiTheme="majorHAnsi" w:eastAsia="Arial" w:hAnsiTheme="majorHAnsi" w:cstheme="majorHAnsi"/>
          <w:lang w:val="es-ES"/>
        </w:rPr>
        <w:t xml:space="preserve">                                      </w:t>
      </w:r>
      <w:r w:rsidRPr="00236A1A">
        <w:rPr>
          <w:rFonts w:asciiTheme="majorHAnsi" w:eastAsia="Arial" w:hAnsiTheme="majorHAnsi" w:cstheme="majorHAnsi"/>
          <w:lang w:val="es-ES"/>
        </w:rPr>
        <w:t xml:space="preserve"> Recuperado de: </w:t>
      </w:r>
      <w:hyperlink r:id="rId9" w:history="1">
        <w:r w:rsidRPr="00236A1A">
          <w:rPr>
            <w:rFonts w:asciiTheme="majorHAnsi" w:eastAsia="Arial" w:hAnsiTheme="majorHAnsi" w:cstheme="majorHAnsi"/>
            <w:color w:val="0563C1" w:themeColor="hyperlink"/>
            <w:u w:val="single"/>
            <w:lang w:val="es-ES"/>
          </w:rPr>
          <w:t>https://cupdf.com/document/etica-y-enfermeria-lydia-feito-gCrande.html?page=1</w:t>
        </w:r>
      </w:hyperlink>
    </w:p>
    <w:p w:rsidR="00FC1486" w:rsidRPr="00236A1A" w:rsidRDefault="00FC1486" w:rsidP="00236A1A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</w:rPr>
      </w:pPr>
      <w:r w:rsidRPr="00236A1A">
        <w:rPr>
          <w:rFonts w:asciiTheme="majorHAnsi" w:hAnsiTheme="majorHAnsi" w:cstheme="majorHAnsi"/>
        </w:rPr>
        <w:t xml:space="preserve">Código Deontológico del CIE para la profesión de Enfermería                       </w:t>
      </w:r>
      <w:r w:rsidR="00236A1A" w:rsidRPr="00236A1A">
        <w:rPr>
          <w:rFonts w:asciiTheme="majorHAnsi" w:hAnsiTheme="majorHAnsi" w:cstheme="majorHAnsi"/>
        </w:rPr>
        <w:t xml:space="preserve">                                        </w:t>
      </w:r>
      <w:r w:rsidRPr="00236A1A">
        <w:rPr>
          <w:rFonts w:asciiTheme="majorHAnsi" w:hAnsiTheme="majorHAnsi" w:cstheme="majorHAnsi"/>
        </w:rPr>
        <w:t xml:space="preserve">  Recuperado de: </w:t>
      </w:r>
      <w:hyperlink r:id="rId10" w:history="1">
        <w:r w:rsidRPr="00236A1A">
          <w:rPr>
            <w:rFonts w:asciiTheme="majorHAnsi" w:hAnsiTheme="majorHAnsi" w:cstheme="majorHAnsi"/>
            <w:b/>
            <w:color w:val="0563C1" w:themeColor="hyperlink"/>
            <w:u w:val="single"/>
          </w:rPr>
          <w:t>https://www.icn.ch/system/files/2021-10/ICN_Code-of-Ethics_SP_WEB.pdf</w:t>
        </w:r>
      </w:hyperlink>
    </w:p>
    <w:p w:rsidR="00FC1486" w:rsidRDefault="00FC1486" w:rsidP="00236A1A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</w:rPr>
      </w:pPr>
      <w:r w:rsidRPr="00236A1A">
        <w:rPr>
          <w:rFonts w:asciiTheme="majorHAnsi" w:hAnsiTheme="majorHAnsi" w:cstheme="majorHAnsi"/>
        </w:rPr>
        <w:t>Consejo Regional De Enfermería del Mercosur, Resolución N° 2</w:t>
      </w:r>
    </w:p>
    <w:p w:rsidR="00381D43" w:rsidRPr="00236A1A" w:rsidRDefault="00FC1486" w:rsidP="00236A1A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</w:rPr>
      </w:pPr>
      <w:r w:rsidRPr="00236A1A">
        <w:rPr>
          <w:rFonts w:asciiTheme="majorHAnsi" w:hAnsiTheme="majorHAnsi" w:cstheme="majorHAnsi"/>
          <w:color w:val="000000"/>
        </w:rPr>
        <w:t xml:space="preserve">Recuperado de: </w:t>
      </w:r>
      <w:hyperlink r:id="rId11" w:history="1">
        <w:r w:rsidRPr="00236A1A">
          <w:rPr>
            <w:rFonts w:asciiTheme="majorHAnsi" w:hAnsiTheme="majorHAnsi" w:cstheme="majorHAnsi"/>
            <w:b/>
            <w:color w:val="0563C1" w:themeColor="hyperlink"/>
            <w:u w:val="single"/>
          </w:rPr>
          <w:t>file:///C:/Users/Usuario/Downloads/CONSEJO%20REGIONAL%20DE%20ENFERMER%C3%8DA%20MERCOSUR%20(%20C.%20R.%20E.%20M.%20)%20(3).pdf</w:t>
        </w:r>
      </w:hyperlink>
    </w:p>
    <w:p w:rsidR="00236A1A" w:rsidRPr="00236A1A" w:rsidRDefault="00236A1A" w:rsidP="00236A1A">
      <w:pPr>
        <w:pStyle w:val="Prrafodelista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</w:rPr>
      </w:pPr>
      <w:r w:rsidRPr="00F87A4F">
        <w:rPr>
          <w:rStyle w:val="Hipervnculo"/>
          <w:rFonts w:asciiTheme="majorHAnsi" w:hAnsiTheme="majorHAnsi" w:cstheme="majorHAnsi"/>
          <w:color w:val="auto"/>
          <w:u w:val="none"/>
        </w:rPr>
        <w:t>Garay O, (2005) Ejercicio de la Enfermería</w:t>
      </w:r>
      <w:r>
        <w:rPr>
          <w:rStyle w:val="Hipervnculo"/>
          <w:rFonts w:asciiTheme="majorHAnsi" w:hAnsiTheme="majorHAnsi" w:cstheme="majorHAnsi"/>
          <w:color w:val="auto"/>
          <w:u w:val="none"/>
        </w:rPr>
        <w:t xml:space="preserve">: </w:t>
      </w:r>
      <w:proofErr w:type="spellStart"/>
      <w:r>
        <w:rPr>
          <w:rStyle w:val="Hipervnculo"/>
          <w:rFonts w:asciiTheme="majorHAnsi" w:hAnsiTheme="majorHAnsi" w:cstheme="majorHAnsi"/>
          <w:color w:val="auto"/>
          <w:u w:val="none"/>
        </w:rPr>
        <w:t>BsAs</w:t>
      </w:r>
      <w:proofErr w:type="spellEnd"/>
      <w:r>
        <w:rPr>
          <w:rStyle w:val="Hipervnculo"/>
          <w:rFonts w:asciiTheme="majorHAnsi" w:hAnsiTheme="majorHAnsi" w:cstheme="majorHAnsi"/>
          <w:color w:val="auto"/>
          <w:u w:val="none"/>
        </w:rPr>
        <w:t>: Ed Ad- Hoc 1era Ed.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Unidad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N°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3</w:t>
      </w:r>
    </w:p>
    <w:p w:rsidR="00FC1486" w:rsidRPr="009C728A" w:rsidRDefault="00FC1486" w:rsidP="00FC14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9C728A">
        <w:rPr>
          <w:rFonts w:asciiTheme="majorHAnsi" w:hAnsiTheme="majorHAnsi" w:cstheme="majorHAnsi"/>
          <w:b/>
          <w:color w:val="000000"/>
        </w:rPr>
        <w:t xml:space="preserve">Contenidos: </w:t>
      </w:r>
      <w:r w:rsidRPr="009C728A">
        <w:rPr>
          <w:rFonts w:asciiTheme="majorHAnsi" w:hAnsiTheme="majorHAnsi" w:cstheme="majorHAnsi"/>
          <w:color w:val="000000"/>
        </w:rPr>
        <w:t xml:space="preserve">Desarrollo de las organizaciones profesionales. Organizaciones profesionales: asociación, colegio federación, confederación, gremio. Funcionamiento. Importancia de la participación en las organizaciones profesionales. Desarrollo de las organizaciones profesionales de enfermería internacionales, nacionales y locales (CIE, FEPPEN, CREM) </w:t>
      </w:r>
    </w:p>
    <w:p w:rsidR="00FC1486" w:rsidRPr="009C728A" w:rsidRDefault="00FC1486" w:rsidP="00FC14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Bibliografía de la Unidad</w:t>
      </w:r>
    </w:p>
    <w:p w:rsidR="00236A1A" w:rsidRPr="00236A1A" w:rsidRDefault="00236A1A" w:rsidP="00236A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74" w:lineRule="exact"/>
        <w:rPr>
          <w:rStyle w:val="Hipervnculo"/>
          <w:rFonts w:asciiTheme="majorHAnsi" w:eastAsia="Arial" w:hAnsiTheme="majorHAnsi" w:cstheme="majorHAnsi"/>
          <w:b/>
          <w:iCs/>
          <w:color w:val="auto"/>
          <w:u w:val="none"/>
          <w:lang w:val="es-ES"/>
        </w:rPr>
      </w:pPr>
      <w:r w:rsidRPr="00236A1A">
        <w:rPr>
          <w:rStyle w:val="Hipervnculo"/>
          <w:rFonts w:asciiTheme="majorHAnsi" w:hAnsiTheme="majorHAnsi" w:cstheme="majorHAnsi"/>
          <w:color w:val="auto"/>
          <w:u w:val="none"/>
        </w:rPr>
        <w:t xml:space="preserve">Garay O, (2005) Ejercicio de la Enfermería: </w:t>
      </w:r>
      <w:proofErr w:type="spellStart"/>
      <w:r w:rsidRPr="00236A1A">
        <w:rPr>
          <w:rStyle w:val="Hipervnculo"/>
          <w:rFonts w:asciiTheme="majorHAnsi" w:hAnsiTheme="majorHAnsi" w:cstheme="majorHAnsi"/>
          <w:color w:val="auto"/>
          <w:u w:val="none"/>
        </w:rPr>
        <w:t>BsAs</w:t>
      </w:r>
      <w:proofErr w:type="spellEnd"/>
      <w:r w:rsidRPr="00236A1A">
        <w:rPr>
          <w:rStyle w:val="Hipervnculo"/>
          <w:rFonts w:asciiTheme="majorHAnsi" w:hAnsiTheme="majorHAnsi" w:cstheme="majorHAnsi"/>
          <w:color w:val="auto"/>
          <w:u w:val="none"/>
        </w:rPr>
        <w:t>: Ed Ad- Hoc 1era Ed.</w:t>
      </w:r>
    </w:p>
    <w:p w:rsidR="009C728A" w:rsidRDefault="009C728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236A1A" w:rsidRDefault="00236A1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236A1A" w:rsidRDefault="00236A1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236A1A" w:rsidRPr="009C728A" w:rsidRDefault="00236A1A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Unidad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N°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4</w:t>
      </w:r>
    </w:p>
    <w:p w:rsidR="00FC1486" w:rsidRPr="009C728A" w:rsidRDefault="00FC1486" w:rsidP="00FC14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9C728A">
        <w:rPr>
          <w:rFonts w:asciiTheme="majorHAnsi" w:hAnsiTheme="majorHAnsi" w:cstheme="majorHAnsi"/>
          <w:b/>
          <w:color w:val="000000"/>
        </w:rPr>
        <w:t>Contenidos:</w:t>
      </w:r>
      <w:r w:rsidRPr="009C728A">
        <w:rPr>
          <w:rFonts w:asciiTheme="majorHAnsi" w:hAnsiTheme="majorHAnsi" w:cstheme="majorHAnsi"/>
          <w:color w:val="000000"/>
        </w:rPr>
        <w:t xml:space="preserve"> Ejercicio legal de la profesión. Deber y Derecho, conceptos. Responsabilidad profesional. Responsabilidad y sanciones. Secreto profesional. </w:t>
      </w:r>
    </w:p>
    <w:p w:rsidR="00FC1486" w:rsidRPr="009C728A" w:rsidRDefault="00FC1486" w:rsidP="00FC1486">
      <w:pPr>
        <w:autoSpaceDE w:val="0"/>
        <w:autoSpaceDN w:val="0"/>
        <w:adjustRightInd w:val="0"/>
        <w:spacing w:after="0" w:line="240" w:lineRule="auto"/>
        <w:rPr>
          <w:rFonts w:asciiTheme="majorHAnsi" w:eastAsia="Arial" w:hAnsiTheme="majorHAnsi" w:cstheme="majorHAnsi"/>
          <w:i/>
          <w:lang w:val="es-ES"/>
        </w:rPr>
      </w:pPr>
      <w:r w:rsidRPr="009C728A">
        <w:rPr>
          <w:rFonts w:asciiTheme="majorHAnsi" w:hAnsiTheme="majorHAnsi" w:cstheme="majorHAnsi"/>
          <w:color w:val="000000"/>
        </w:rPr>
        <w:t>Ley de enfermería y su reglamentación. Iatrogenia y mala praxis. Hecho, daño y relación causal. Dolo y culpa. Supuestos de la culpa: impericia, imprudencia, negligencia, inobservancia de los reglamentos y deberes. Los registros, aspectos legales. Leyes de enfermería 24004, 298, 12245, Deberes, derechos y obligaciones de la/el enfermero/o.</w:t>
      </w: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Bibliografía de la Unidad:</w:t>
      </w:r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Enfermería Legal I, (2022)</w:t>
      </w: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Recuperado de: </w:t>
      </w:r>
      <w:hyperlink r:id="rId12" w:history="1">
        <w:r w:rsidRPr="009C728A">
          <w:rPr>
            <w:rFonts w:asciiTheme="majorHAnsi" w:eastAsia="Arial" w:hAnsiTheme="majorHAnsi" w:cstheme="majorHAnsi"/>
            <w:iCs/>
            <w:color w:val="0563C1" w:themeColor="hyperlink"/>
            <w:u w:val="single"/>
            <w:lang w:val="es-ES"/>
          </w:rPr>
          <w:t>http://scielo.sld.cu/scielo.php?script=sci_arttext&amp;pid=S0864-03192007000200005</w:t>
        </w:r>
      </w:hyperlink>
    </w:p>
    <w:p w:rsidR="00FC1486" w:rsidRPr="009C728A" w:rsidRDefault="00FC1486" w:rsidP="00915C17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Recuperado de: </w:t>
      </w:r>
      <w:hyperlink r:id="rId13" w:history="1">
        <w:r w:rsidRPr="009C728A">
          <w:rPr>
            <w:rFonts w:asciiTheme="majorHAnsi" w:eastAsia="Arial" w:hAnsiTheme="majorHAnsi" w:cstheme="majorHAnsi"/>
            <w:iCs/>
            <w:color w:val="0563C1" w:themeColor="hyperlink"/>
            <w:u w:val="single"/>
            <w:lang w:val="es-ES"/>
          </w:rPr>
          <w:t>http://scielo.org.bo/scielo.php?script=sci_arttext&amp;pid=S1726-89582013000200010</w:t>
        </w:r>
      </w:hyperlink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Ley de enfermería y su reglamentación N° 24004</w:t>
      </w: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Recuperado de: </w:t>
      </w:r>
      <w:hyperlink r:id="rId14" w:history="1">
        <w:r w:rsidRPr="009C728A">
          <w:rPr>
            <w:rFonts w:asciiTheme="majorHAnsi" w:eastAsia="Arial" w:hAnsiTheme="majorHAnsi" w:cstheme="majorHAnsi"/>
            <w:iCs/>
            <w:color w:val="0563C1" w:themeColor="hyperlink"/>
            <w:u w:val="single"/>
            <w:lang w:val="es-ES"/>
          </w:rPr>
          <w:t>https://e-legis-ar.msal.gov.ar/htdocs/legisalud/migration/pdf/5281.pdf</w:t>
        </w:r>
      </w:hyperlink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Ley de enfermería y su reglamentación N° 298</w:t>
      </w: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Recuperado de: </w:t>
      </w:r>
      <w:hyperlink r:id="rId15" w:history="1">
        <w:r w:rsidRPr="009C728A">
          <w:rPr>
            <w:rFonts w:asciiTheme="majorHAnsi" w:eastAsia="Arial" w:hAnsiTheme="majorHAnsi" w:cstheme="majorHAnsi"/>
            <w:iCs/>
            <w:color w:val="0563C1" w:themeColor="hyperlink"/>
            <w:u w:val="single"/>
            <w:lang w:val="es-ES"/>
          </w:rPr>
          <w:t>https://e-legis-ar.msal.gov.ar/htdocs/legisalud/migration/pdf/10245.pdf</w:t>
        </w:r>
      </w:hyperlink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Ley de enfermería N° 12,245  </w:t>
      </w:r>
    </w:p>
    <w:p w:rsidR="00381D43" w:rsidRDefault="00FC1486" w:rsidP="009C728A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Recuperado de: </w:t>
      </w:r>
      <w:hyperlink r:id="rId16" w:history="1">
        <w:r w:rsidRPr="009C728A">
          <w:rPr>
            <w:rFonts w:asciiTheme="majorHAnsi" w:eastAsia="Arial" w:hAnsiTheme="majorHAnsi" w:cstheme="majorHAnsi"/>
            <w:iCs/>
            <w:color w:val="0563C1" w:themeColor="hyperlink"/>
            <w:u w:val="single"/>
            <w:lang w:val="es-ES"/>
          </w:rPr>
          <w:t>https://www.ms.gba.gov.ar/sitios/pepst/files/2017/02/Ley_12245.pdf</w:t>
        </w:r>
      </w:hyperlink>
    </w:p>
    <w:p w:rsidR="009C728A" w:rsidRPr="009C728A" w:rsidRDefault="009C728A" w:rsidP="009C728A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after="0" w:line="274" w:lineRule="exact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Unidad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N°</w:t>
      </w:r>
      <w:r w:rsidRPr="009C728A">
        <w:rPr>
          <w:rFonts w:asciiTheme="majorHAnsi" w:eastAsia="Arial" w:hAnsiTheme="majorHAnsi" w:cstheme="majorHAnsi"/>
          <w:b/>
          <w:iCs/>
          <w:spacing w:val="-1"/>
          <w:lang w:val="es-ES"/>
        </w:rPr>
        <w:t xml:space="preserve"> </w:t>
      </w:r>
      <w:r w:rsidRPr="009C728A">
        <w:rPr>
          <w:rFonts w:asciiTheme="majorHAnsi" w:eastAsia="Arial" w:hAnsiTheme="majorHAnsi" w:cstheme="majorHAnsi"/>
          <w:b/>
          <w:iCs/>
          <w:lang w:val="es-ES"/>
        </w:rPr>
        <w:t>5</w:t>
      </w:r>
      <w:r w:rsidRPr="009C728A">
        <w:rPr>
          <w:rFonts w:asciiTheme="majorHAnsi" w:eastAsia="Arial" w:hAnsiTheme="majorHAnsi" w:cstheme="majorHAnsi"/>
          <w:b/>
          <w:i/>
          <w:iCs/>
          <w:lang w:val="es-ES"/>
        </w:rPr>
        <w:t xml:space="preserve">   </w:t>
      </w:r>
    </w:p>
    <w:p w:rsidR="00FC1486" w:rsidRPr="009C728A" w:rsidRDefault="00FC1486" w:rsidP="00FC14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9C728A">
        <w:rPr>
          <w:rFonts w:asciiTheme="majorHAnsi" w:hAnsiTheme="majorHAnsi" w:cstheme="majorHAnsi"/>
          <w:b/>
          <w:color w:val="000000"/>
        </w:rPr>
        <w:t>Contenidos:</w:t>
      </w:r>
      <w:r w:rsidRPr="009C728A">
        <w:rPr>
          <w:rFonts w:asciiTheme="majorHAnsi" w:hAnsiTheme="majorHAnsi" w:cstheme="majorHAnsi"/>
          <w:color w:val="000000"/>
        </w:rPr>
        <w:t xml:space="preserve"> Leyes en salud. La salud como derecho reconocido en la Constitución Nacional. Principales leyes que regulan el ámbito de la salud, Leyes sobre enfermedades transmisibles y no transmisibles. Ley básica de Salud de la Ciudad Autónoma de Buenos Aires N° 153, Derechos del Paciente: Ley Nº 26.529 y su modificación, Muerte Digna: Ley 26.742, Ley de Trasplante de Órganos y Tejidos y sus modificaciones varias. </w:t>
      </w: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ind w:left="720"/>
        <w:rPr>
          <w:rFonts w:asciiTheme="majorHAnsi" w:eastAsia="Arial" w:hAnsiTheme="majorHAnsi" w:cstheme="majorHAnsi"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b/>
          <w:iCs/>
          <w:lang w:val="es-ES"/>
        </w:rPr>
      </w:pPr>
      <w:r w:rsidRPr="009C728A">
        <w:rPr>
          <w:rFonts w:asciiTheme="majorHAnsi" w:eastAsia="Arial" w:hAnsiTheme="majorHAnsi" w:cstheme="majorHAnsi"/>
          <w:b/>
          <w:iCs/>
          <w:lang w:val="es-ES"/>
        </w:rPr>
        <w:t>Bibliografía de la Unidad:</w:t>
      </w:r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Leyes en Salud, La salud como derecho reconocido en la Constitución Nacional Recuperado de: </w:t>
      </w:r>
      <w:hyperlink r:id="rId17" w:anchor=":~:text=En%20efecto%20y%20conforme%20el,a%20la%20protecci%C3%B3n%20de%20su" w:history="1">
        <w:r w:rsidRPr="009C728A">
          <w:rPr>
            <w:rFonts w:asciiTheme="majorHAnsi" w:eastAsia="Arial" w:hAnsiTheme="majorHAnsi" w:cstheme="majorHAnsi"/>
            <w:iCs/>
            <w:color w:val="0563C1" w:themeColor="hyperlink"/>
            <w:u w:val="single"/>
            <w:lang w:val="es-ES"/>
          </w:rPr>
          <w:t>https://salud.gob.ar/dels/printpdf/135#:~:text=En%20efecto%20y%20conforme%20el,a%20la%20protecci%C3%B3n%20de%20su</w:t>
        </w:r>
      </w:hyperlink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hAnsiTheme="majorHAnsi" w:cstheme="majorHAnsi"/>
          <w:iCs/>
          <w:color w:val="000000"/>
        </w:rPr>
        <w:t xml:space="preserve">Ley básica de Salud de la Ciudad Autónoma de Buenos Aires N° 153, </w:t>
      </w:r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hAnsiTheme="majorHAnsi" w:cstheme="majorHAnsi"/>
          <w:iCs/>
          <w:color w:val="000000"/>
        </w:rPr>
        <w:t>Derechos del Paciente: Ley Nº 26.529 y su modificación,</w:t>
      </w:r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hAnsiTheme="majorHAnsi" w:cstheme="majorHAnsi"/>
          <w:iCs/>
          <w:color w:val="000000"/>
        </w:rPr>
        <w:t xml:space="preserve"> Muerte Digna: Ley 26.742</w:t>
      </w:r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hAnsiTheme="majorHAnsi" w:cstheme="majorHAnsi"/>
          <w:iCs/>
          <w:color w:val="000000"/>
        </w:rPr>
        <w:t xml:space="preserve">Ley de Trasplante de Órganos y Tejidos y sus modificaciones varias. </w:t>
      </w:r>
    </w:p>
    <w:p w:rsidR="00FC1486" w:rsidRPr="009C728A" w:rsidRDefault="00FC1486" w:rsidP="00FC1486">
      <w:pPr>
        <w:widowControl w:val="0"/>
        <w:numPr>
          <w:ilvl w:val="0"/>
          <w:numId w:val="4"/>
        </w:numPr>
        <w:autoSpaceDE w:val="0"/>
        <w:autoSpaceDN w:val="0"/>
        <w:spacing w:before="142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 xml:space="preserve"> Leyes, 26.529 y 26742                                                                                      </w:t>
      </w:r>
      <w:r w:rsidR="00236A1A">
        <w:rPr>
          <w:rFonts w:asciiTheme="majorHAnsi" w:eastAsia="Arial" w:hAnsiTheme="majorHAnsi" w:cstheme="majorHAnsi"/>
          <w:iCs/>
          <w:lang w:val="es-ES"/>
        </w:rPr>
        <w:t xml:space="preserve">                                            </w:t>
      </w:r>
      <w:r w:rsidRPr="009C728A">
        <w:rPr>
          <w:rFonts w:asciiTheme="majorHAnsi" w:eastAsia="Arial" w:hAnsiTheme="majorHAnsi" w:cstheme="majorHAnsi"/>
          <w:iCs/>
          <w:lang w:val="es-ES"/>
        </w:rPr>
        <w:t>Recuperado de: http://servicios.infoleg.gob.ar/infolegInternet/verVinculos.do?modo=1&amp;id=199296</w:t>
      </w: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FC1486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9C728A" w:rsidRDefault="009C728A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9C728A" w:rsidRPr="009C728A" w:rsidRDefault="009C728A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9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  <w:r w:rsidRPr="009C728A">
        <w:rPr>
          <w:rFonts w:asciiTheme="majorHAnsi" w:eastAsia="Arial" w:hAnsiTheme="majorHAnsi" w:cstheme="majorHAnsi"/>
          <w:i/>
          <w:iCs/>
          <w:noProof/>
          <w:lang w:eastAsia="es-AR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1883BE9" wp14:editId="726F3188">
                <wp:simplePos x="0" y="0"/>
                <wp:positionH relativeFrom="page">
                  <wp:posOffset>649605</wp:posOffset>
                </wp:positionH>
                <wp:positionV relativeFrom="paragraph">
                  <wp:posOffset>208915</wp:posOffset>
                </wp:positionV>
                <wp:extent cx="6263640" cy="2965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486" w:rsidRDefault="00FC1486" w:rsidP="00FC1486">
                            <w:pPr>
                              <w:spacing w:before="10"/>
                              <w:ind w:left="8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ESTRATEGIAS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ENSEÑANZA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ACTIVIDADES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ALUMNOS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3BE9" id="Text Box 5" o:spid="_x0000_s1028" type="#_x0000_t202" style="position:absolute;margin-left:51.15pt;margin-top:16.45pt;width:493.2pt;height:2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" filled="f" strokeweight=".48pt">
                <v:textbox inset="0,0,0,0">
                  <w:txbxContent>
                    <w:p w:rsidR="00FC1486" w:rsidRDefault="00FC1486" w:rsidP="00FC1486">
                      <w:pPr>
                        <w:spacing w:before="10"/>
                        <w:ind w:left="8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ESTRATEGIAS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ENSEÑANZA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ACTIVIDADES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LOS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ALUMNOS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theme="majorHAnsi"/>
          <w:iCs/>
          <w:lang w:val="es-ES"/>
        </w:rPr>
      </w:pPr>
    </w:p>
    <w:p w:rsidR="00FC1486" w:rsidRPr="009C728A" w:rsidRDefault="00FC1486" w:rsidP="00FC1486">
      <w:pPr>
        <w:widowControl w:val="0"/>
        <w:autoSpaceDE w:val="0"/>
        <w:autoSpaceDN w:val="0"/>
        <w:spacing w:before="1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El eje central de la enseñanza aprendizaje; es lograr un pensamiento reflexivo y de juicio crítico.</w:t>
      </w:r>
    </w:p>
    <w:p w:rsidR="00FC1486" w:rsidRPr="009C728A" w:rsidRDefault="00FC1486" w:rsidP="00FC1486">
      <w:pPr>
        <w:widowControl w:val="0"/>
        <w:autoSpaceDE w:val="0"/>
        <w:autoSpaceDN w:val="0"/>
        <w:spacing w:before="1" w:after="0" w:line="240" w:lineRule="auto"/>
        <w:rPr>
          <w:rFonts w:asciiTheme="majorHAnsi" w:eastAsia="Arial" w:hAnsiTheme="majorHAnsi" w:cstheme="majorHAnsi"/>
          <w:iCs/>
          <w:lang w:val="es-ES"/>
        </w:rPr>
      </w:pPr>
    </w:p>
    <w:p w:rsidR="00D548FA" w:rsidRDefault="00FC1486" w:rsidP="00FC1486">
      <w:pPr>
        <w:widowControl w:val="0"/>
        <w:autoSpaceDE w:val="0"/>
        <w:autoSpaceDN w:val="0"/>
        <w:spacing w:before="1" w:after="0" w:line="240" w:lineRule="auto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El aprendizaje cooperativo, es con el acompañamiento pedagógico de la docente</w:t>
      </w:r>
      <w:r w:rsidR="00C34986">
        <w:rPr>
          <w:rFonts w:asciiTheme="majorHAnsi" w:eastAsia="Arial" w:hAnsiTheme="majorHAnsi" w:cstheme="majorHAnsi"/>
          <w:iCs/>
          <w:lang w:val="es-ES"/>
        </w:rPr>
        <w:t>.</w:t>
      </w:r>
    </w:p>
    <w:p w:rsidR="00D548FA" w:rsidRDefault="00D548FA" w:rsidP="00FC1486">
      <w:pPr>
        <w:widowControl w:val="0"/>
        <w:autoSpaceDE w:val="0"/>
        <w:autoSpaceDN w:val="0"/>
        <w:spacing w:before="1" w:after="0" w:line="240" w:lineRule="auto"/>
        <w:rPr>
          <w:rFonts w:asciiTheme="majorHAnsi" w:eastAsia="Arial" w:hAnsiTheme="majorHAnsi" w:cstheme="majorHAnsi"/>
          <w:iCs/>
          <w:lang w:val="es-ES"/>
        </w:rPr>
      </w:pPr>
    </w:p>
    <w:p w:rsidR="00D548FA" w:rsidRPr="00D548FA" w:rsidRDefault="00D548FA" w:rsidP="00D548FA">
      <w:pPr>
        <w:numPr>
          <w:ilvl w:val="0"/>
          <w:numId w:val="11"/>
        </w:numPr>
      </w:pPr>
      <w:r w:rsidRPr="00D548FA">
        <w:t>Enseñanza participativa.</w:t>
      </w:r>
    </w:p>
    <w:p w:rsidR="00D548FA" w:rsidRPr="00D548FA" w:rsidRDefault="00D548FA" w:rsidP="00D548FA">
      <w:pPr>
        <w:numPr>
          <w:ilvl w:val="0"/>
          <w:numId w:val="11"/>
        </w:numPr>
      </w:pPr>
      <w:r w:rsidRPr="00D548FA">
        <w:t>Enseñanza Directa</w:t>
      </w:r>
    </w:p>
    <w:p w:rsidR="00D548FA" w:rsidRPr="00D548FA" w:rsidRDefault="00D548FA" w:rsidP="00D548FA">
      <w:pPr>
        <w:numPr>
          <w:ilvl w:val="0"/>
          <w:numId w:val="11"/>
        </w:numPr>
      </w:pPr>
      <w:r w:rsidRPr="00D548FA">
        <w:t>Resolución de casos clínicos</w:t>
      </w:r>
    </w:p>
    <w:p w:rsidR="00D548FA" w:rsidRPr="00D548FA" w:rsidRDefault="00D548FA" w:rsidP="00D548FA">
      <w:pPr>
        <w:numPr>
          <w:ilvl w:val="0"/>
          <w:numId w:val="11"/>
        </w:numPr>
      </w:pPr>
      <w:r w:rsidRPr="00D548FA">
        <w:t>Trabajo práctico</w:t>
      </w:r>
    </w:p>
    <w:p w:rsidR="00D548FA" w:rsidRPr="00D548FA" w:rsidRDefault="00D548FA" w:rsidP="00D548FA">
      <w:pPr>
        <w:numPr>
          <w:ilvl w:val="0"/>
          <w:numId w:val="11"/>
        </w:numPr>
      </w:pPr>
      <w:r w:rsidRPr="00D548FA">
        <w:t>Aula invertida</w:t>
      </w:r>
    </w:p>
    <w:p w:rsidR="00D548FA" w:rsidRPr="00D548FA" w:rsidRDefault="00D548FA" w:rsidP="00D548FA">
      <w:pPr>
        <w:rPr>
          <w:b/>
        </w:rPr>
      </w:pPr>
      <w:r w:rsidRPr="00D548FA">
        <w:rPr>
          <w:b/>
          <w:bCs/>
        </w:rPr>
        <w:t xml:space="preserve">Modalidad </w:t>
      </w:r>
      <w:r w:rsidR="00256997" w:rsidRPr="00256997">
        <w:rPr>
          <w:b/>
          <w:bCs/>
        </w:rPr>
        <w:t xml:space="preserve">de cursada: </w:t>
      </w:r>
      <w:r w:rsidRPr="00D548FA">
        <w:rPr>
          <w:b/>
          <w:bCs/>
        </w:rPr>
        <w:t xml:space="preserve"> presencial</w:t>
      </w:r>
      <w:r w:rsidR="00256997" w:rsidRPr="00256997">
        <w:rPr>
          <w:b/>
          <w:bCs/>
        </w:rPr>
        <w:t xml:space="preserve"> – virtualidad:</w:t>
      </w:r>
    </w:p>
    <w:p w:rsidR="00D548FA" w:rsidRPr="00D548FA" w:rsidRDefault="00D548FA" w:rsidP="00D548FA">
      <w:pPr>
        <w:numPr>
          <w:ilvl w:val="0"/>
          <w:numId w:val="12"/>
        </w:numPr>
        <w:rPr>
          <w:bCs/>
        </w:rPr>
      </w:pPr>
      <w:r w:rsidRPr="00D548FA">
        <w:rPr>
          <w:bCs/>
        </w:rPr>
        <w:t>Clases virtuales sincrónicas con requerimiento de cámara encendida. (Siempre respetando el horario de la materia). </w:t>
      </w:r>
    </w:p>
    <w:p w:rsidR="00D548FA" w:rsidRPr="00D548FA" w:rsidRDefault="00D548FA" w:rsidP="00D548FA">
      <w:pPr>
        <w:numPr>
          <w:ilvl w:val="0"/>
          <w:numId w:val="12"/>
        </w:numPr>
        <w:rPr>
          <w:bCs/>
        </w:rPr>
      </w:pPr>
      <w:proofErr w:type="gramStart"/>
      <w:r w:rsidRPr="00D548FA">
        <w:rPr>
          <w:bCs/>
        </w:rPr>
        <w:t>Al  acceder</w:t>
      </w:r>
      <w:proofErr w:type="gramEnd"/>
      <w:r w:rsidRPr="00D548FA">
        <w:rPr>
          <w:bCs/>
        </w:rPr>
        <w:t xml:space="preserve"> a las clases sincrónicas es importante que el alumno se identifique con nombre y apellido. </w:t>
      </w:r>
    </w:p>
    <w:p w:rsidR="00D548FA" w:rsidRPr="00D548FA" w:rsidRDefault="00D548FA" w:rsidP="00D548FA">
      <w:pPr>
        <w:numPr>
          <w:ilvl w:val="0"/>
          <w:numId w:val="12"/>
        </w:numPr>
        <w:rPr>
          <w:bCs/>
        </w:rPr>
      </w:pPr>
      <w:r w:rsidRPr="00D548FA">
        <w:rPr>
          <w:bCs/>
        </w:rPr>
        <w:t>Se tomará asistencia en todas las clases. </w:t>
      </w:r>
    </w:p>
    <w:p w:rsidR="00D548FA" w:rsidRPr="00D548FA" w:rsidRDefault="00D548FA" w:rsidP="00D548FA">
      <w:pPr>
        <w:numPr>
          <w:ilvl w:val="0"/>
          <w:numId w:val="12"/>
        </w:numPr>
        <w:rPr>
          <w:bCs/>
        </w:rPr>
      </w:pPr>
      <w:r w:rsidRPr="00D548FA">
        <w:rPr>
          <w:bCs/>
        </w:rPr>
        <w:t>Clases programadas “reuniones o encuentros”, se notificarán a través de la plataforma Aulas virtuales y grupo de WhatsApp, a través de un link para acceder al zoom con los datos de un número que identi</w:t>
      </w:r>
      <w:r w:rsidR="00256997">
        <w:rPr>
          <w:bCs/>
        </w:rPr>
        <w:t xml:space="preserve">fique la reunión (ID) </w:t>
      </w:r>
    </w:p>
    <w:p w:rsidR="00D548FA" w:rsidRPr="00D548FA" w:rsidRDefault="00D548FA" w:rsidP="00D548FA">
      <w:pPr>
        <w:numPr>
          <w:ilvl w:val="0"/>
          <w:numId w:val="12"/>
        </w:numPr>
        <w:rPr>
          <w:bCs/>
        </w:rPr>
      </w:pPr>
      <w:r w:rsidRPr="00D548FA">
        <w:rPr>
          <w:bCs/>
        </w:rPr>
        <w:t>Los exámenes serán exclusivamente presenciales de forma individual. </w:t>
      </w:r>
    </w:p>
    <w:p w:rsidR="00FC1486" w:rsidRPr="009C728A" w:rsidRDefault="00FC1486" w:rsidP="00FC1486">
      <w:pPr>
        <w:widowControl w:val="0"/>
        <w:autoSpaceDE w:val="0"/>
        <w:autoSpaceDN w:val="0"/>
        <w:spacing w:before="1"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  <w:r w:rsidRPr="009C728A">
        <w:rPr>
          <w:rFonts w:asciiTheme="majorHAnsi" w:eastAsia="Arial" w:hAnsiTheme="majorHAnsi" w:cstheme="majorHAnsi"/>
          <w:i/>
          <w:iCs/>
          <w:noProof/>
          <w:lang w:eastAsia="es-A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5B11BD" wp14:editId="76C44FE8">
                <wp:simplePos x="0" y="0"/>
                <wp:positionH relativeFrom="page">
                  <wp:posOffset>649605</wp:posOffset>
                </wp:positionH>
                <wp:positionV relativeFrom="paragraph">
                  <wp:posOffset>210820</wp:posOffset>
                </wp:positionV>
                <wp:extent cx="6263640" cy="2959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486" w:rsidRDefault="00FC1486" w:rsidP="00FC1486">
                            <w:pPr>
                              <w:spacing w:before="10"/>
                              <w:ind w:left="3214" w:right="32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EVALUACIÓN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PROMOCIÓN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11BD" id="Text Box 4" o:spid="_x0000_s1029" type="#_x0000_t202" style="position:absolute;margin-left:51.15pt;margin-top:16.6pt;width:493.2pt;height:23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" filled="f" strokeweight=".48pt">
                <v:textbox inset="0,0,0,0">
                  <w:txbxContent>
                    <w:p w:rsidR="00FC1486" w:rsidRDefault="00FC1486" w:rsidP="00FC1486">
                      <w:pPr>
                        <w:spacing w:before="10"/>
                        <w:ind w:left="3214" w:right="32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EVALUACIÓN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PROMOCIÓN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43" w:lineRule="exact"/>
        <w:ind w:left="958"/>
        <w:jc w:val="both"/>
        <w:rPr>
          <w:rFonts w:asciiTheme="majorHAnsi" w:eastAsia="Arial" w:hAnsiTheme="majorHAnsi" w:cstheme="majorHAnsi"/>
          <w:i/>
          <w:iCs/>
          <w:lang w:val="es-ES"/>
        </w:rPr>
      </w:pPr>
    </w:p>
    <w:p w:rsidR="00FC1486" w:rsidRPr="009C728A" w:rsidRDefault="009C728A" w:rsidP="00FC1486">
      <w:pPr>
        <w:widowControl w:val="0"/>
        <w:autoSpaceDE w:val="0"/>
        <w:autoSpaceDN w:val="0"/>
        <w:spacing w:after="0" w:line="243" w:lineRule="exact"/>
        <w:jc w:val="both"/>
        <w:rPr>
          <w:rFonts w:asciiTheme="majorHAnsi" w:eastAsia="Arial" w:hAnsiTheme="majorHAnsi" w:cstheme="majorHAnsi"/>
          <w:iCs/>
          <w:lang w:val="es-ES"/>
        </w:rPr>
      </w:pPr>
      <w:r>
        <w:rPr>
          <w:rFonts w:asciiTheme="majorHAnsi" w:eastAsia="Arial" w:hAnsiTheme="majorHAnsi" w:cstheme="majorHAnsi"/>
          <w:iCs/>
          <w:lang w:val="es-ES"/>
        </w:rPr>
        <w:t xml:space="preserve">  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 xml:space="preserve">  Se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presentan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los</w:t>
      </w:r>
      <w:r w:rsidR="00FC1486" w:rsidRPr="009C728A">
        <w:rPr>
          <w:rFonts w:asciiTheme="majorHAnsi" w:eastAsia="Arial" w:hAnsiTheme="majorHAnsi" w:cstheme="majorHAnsi"/>
          <w:iCs/>
          <w:spacing w:val="27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criterios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generales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de</w:t>
      </w:r>
      <w:r w:rsidR="00FC1486" w:rsidRPr="009C728A">
        <w:rPr>
          <w:rFonts w:asciiTheme="majorHAnsi" w:eastAsia="Arial" w:hAnsiTheme="majorHAnsi" w:cstheme="majorHAnsi"/>
          <w:iCs/>
          <w:spacing w:val="27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evaluación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y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las</w:t>
      </w:r>
      <w:r w:rsidR="00FC1486" w:rsidRPr="009C728A">
        <w:rPr>
          <w:rFonts w:asciiTheme="majorHAnsi" w:eastAsia="Arial" w:hAnsiTheme="majorHAnsi" w:cstheme="majorHAnsi"/>
          <w:iCs/>
          <w:spacing w:val="31"/>
          <w:lang w:val="es-ES"/>
        </w:rPr>
        <w:t xml:space="preserve"> </w:t>
      </w:r>
      <w:r w:rsidR="00FC1486" w:rsidRPr="009C728A">
        <w:rPr>
          <w:rFonts w:asciiTheme="majorHAnsi" w:eastAsia="Arial" w:hAnsiTheme="majorHAnsi" w:cstheme="majorHAnsi"/>
          <w:iCs/>
          <w:lang w:val="es-ES"/>
        </w:rPr>
        <w:t>instancias</w:t>
      </w:r>
      <w:r w:rsidR="00FC1486" w:rsidRPr="009C728A">
        <w:rPr>
          <w:rFonts w:asciiTheme="majorHAnsi" w:eastAsia="Arial" w:hAnsiTheme="majorHAnsi" w:cstheme="majorHAnsi"/>
          <w:iCs/>
          <w:spacing w:val="39"/>
          <w:lang w:val="es-ES"/>
        </w:rPr>
        <w:t xml:space="preserve">, las </w:t>
      </w:r>
      <w:r w:rsidR="00FC1486" w:rsidRPr="009C728A">
        <w:rPr>
          <w:rFonts w:asciiTheme="majorHAnsi" w:eastAsia="Arial" w:hAnsiTheme="majorHAnsi" w:cstheme="majorHAnsi"/>
          <w:iCs/>
          <w:spacing w:val="26"/>
          <w:lang w:val="es-ES"/>
        </w:rPr>
        <w:t>condiciones</w:t>
      </w:r>
    </w:p>
    <w:p w:rsidR="00D548FA" w:rsidRDefault="00FC1486" w:rsidP="00FC1486">
      <w:pPr>
        <w:widowControl w:val="0"/>
        <w:autoSpaceDE w:val="0"/>
        <w:autoSpaceDN w:val="0"/>
        <w:spacing w:before="137" w:after="0" w:line="360" w:lineRule="auto"/>
        <w:ind w:left="253" w:right="234"/>
        <w:jc w:val="both"/>
        <w:rPr>
          <w:rFonts w:asciiTheme="majorHAnsi" w:eastAsia="Arial" w:hAnsiTheme="majorHAnsi" w:cstheme="majorHAnsi"/>
          <w:iCs/>
          <w:lang w:val="es-ES"/>
        </w:rPr>
      </w:pPr>
      <w:r w:rsidRPr="009C728A">
        <w:rPr>
          <w:rFonts w:asciiTheme="majorHAnsi" w:eastAsia="Arial" w:hAnsiTheme="majorHAnsi" w:cstheme="majorHAnsi"/>
          <w:iCs/>
          <w:lang w:val="es-ES"/>
        </w:rPr>
        <w:t>requeridas tanto para regularizar como para aprobar el espacio curricular</w:t>
      </w:r>
      <w:r w:rsidR="00D548FA">
        <w:rPr>
          <w:rFonts w:asciiTheme="majorHAnsi" w:eastAsia="Arial" w:hAnsiTheme="majorHAnsi" w:cstheme="majorHAnsi"/>
          <w:iCs/>
          <w:lang w:val="es-ES"/>
        </w:rPr>
        <w:t>:</w:t>
      </w:r>
    </w:p>
    <w:p w:rsidR="00D548FA" w:rsidRDefault="00D548FA" w:rsidP="00D548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137" w:after="0" w:line="360" w:lineRule="auto"/>
        <w:ind w:right="234"/>
        <w:jc w:val="both"/>
        <w:rPr>
          <w:rFonts w:asciiTheme="majorHAnsi" w:eastAsia="Arial" w:hAnsiTheme="majorHAnsi" w:cstheme="majorHAnsi"/>
          <w:iCs/>
          <w:lang w:val="es-ES"/>
        </w:rPr>
      </w:pPr>
      <w:r w:rsidRPr="00D548FA">
        <w:rPr>
          <w:rFonts w:asciiTheme="majorHAnsi" w:eastAsia="Arial" w:hAnsiTheme="majorHAnsi" w:cstheme="majorHAnsi"/>
          <w:iCs/>
          <w:lang w:val="es-ES"/>
        </w:rPr>
        <w:t>se realizará evaluación diagnó</w:t>
      </w:r>
      <w:r w:rsidR="00FC1486" w:rsidRPr="00D548FA">
        <w:rPr>
          <w:rFonts w:asciiTheme="majorHAnsi" w:eastAsia="Arial" w:hAnsiTheme="majorHAnsi" w:cstheme="majorHAnsi"/>
          <w:iCs/>
          <w:lang w:val="es-ES"/>
        </w:rPr>
        <w:t xml:space="preserve">stica para afianzar los conceptos </w:t>
      </w:r>
    </w:p>
    <w:p w:rsidR="00D548FA" w:rsidRPr="00D548FA" w:rsidRDefault="00D548FA" w:rsidP="00D548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137" w:after="0" w:line="360" w:lineRule="auto"/>
        <w:ind w:right="234"/>
        <w:jc w:val="both"/>
        <w:rPr>
          <w:rFonts w:asciiTheme="majorHAnsi" w:eastAsia="Arial" w:hAnsiTheme="majorHAnsi" w:cstheme="majorHAnsi"/>
          <w:iCs/>
          <w:lang w:val="es-ES"/>
        </w:rPr>
      </w:pPr>
      <w:r>
        <w:rPr>
          <w:rFonts w:asciiTheme="majorHAnsi" w:eastAsia="Arial" w:hAnsiTheme="majorHAnsi" w:cstheme="majorHAnsi"/>
          <w:iCs/>
          <w:lang w:val="es-ES"/>
        </w:rPr>
        <w:t>se considerará la asistencia 75% de las clases dictadas</w:t>
      </w:r>
    </w:p>
    <w:p w:rsidR="00D548FA" w:rsidRPr="00D548FA" w:rsidRDefault="00FC1486" w:rsidP="00D548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137" w:after="0" w:line="360" w:lineRule="auto"/>
        <w:ind w:right="234"/>
        <w:jc w:val="both"/>
        <w:rPr>
          <w:rFonts w:asciiTheme="majorHAnsi" w:eastAsia="Arial" w:hAnsiTheme="majorHAnsi" w:cstheme="majorHAnsi"/>
          <w:iCs/>
          <w:lang w:val="es-ES"/>
        </w:rPr>
      </w:pPr>
      <w:r w:rsidRPr="00D548FA">
        <w:rPr>
          <w:rFonts w:asciiTheme="majorHAnsi" w:eastAsia="Arial" w:hAnsiTheme="majorHAnsi" w:cstheme="majorHAnsi"/>
          <w:iCs/>
          <w:lang w:val="es-ES"/>
        </w:rPr>
        <w:t>se realiz</w:t>
      </w:r>
      <w:r w:rsidR="00D548FA">
        <w:rPr>
          <w:rFonts w:asciiTheme="majorHAnsi" w:eastAsia="Arial" w:hAnsiTheme="majorHAnsi" w:cstheme="majorHAnsi"/>
          <w:iCs/>
          <w:lang w:val="es-ES"/>
        </w:rPr>
        <w:t>arán 2 parciales promocionales, la materia se promociona con nota de 7 o mayor</w:t>
      </w:r>
    </w:p>
    <w:p w:rsidR="00D548FA" w:rsidRPr="00D548FA" w:rsidRDefault="00FC1486" w:rsidP="00D548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137" w:after="0" w:line="360" w:lineRule="auto"/>
        <w:ind w:right="234"/>
        <w:jc w:val="both"/>
        <w:rPr>
          <w:rFonts w:asciiTheme="majorHAnsi" w:eastAsia="Arial" w:hAnsiTheme="majorHAnsi" w:cstheme="majorHAnsi"/>
          <w:iCs/>
          <w:lang w:val="es-ES"/>
        </w:rPr>
      </w:pPr>
      <w:r w:rsidRPr="00D548FA">
        <w:rPr>
          <w:rFonts w:asciiTheme="majorHAnsi" w:eastAsia="Arial" w:hAnsiTheme="majorHAnsi" w:cstheme="majorHAnsi"/>
          <w:iCs/>
          <w:lang w:val="es-ES"/>
        </w:rPr>
        <w:t>si no alcanzan con la nota se presentan a otra instancia (Recuperatorio</w:t>
      </w:r>
      <w:proofErr w:type="gramStart"/>
      <w:r w:rsidRPr="00D548FA">
        <w:rPr>
          <w:rFonts w:asciiTheme="majorHAnsi" w:eastAsia="Arial" w:hAnsiTheme="majorHAnsi" w:cstheme="majorHAnsi"/>
          <w:iCs/>
          <w:lang w:val="es-ES"/>
        </w:rPr>
        <w:t>) ,</w:t>
      </w:r>
      <w:proofErr w:type="gramEnd"/>
      <w:r w:rsidRPr="00D548FA">
        <w:rPr>
          <w:rFonts w:asciiTheme="majorHAnsi" w:eastAsia="Arial" w:hAnsiTheme="majorHAnsi" w:cstheme="majorHAnsi"/>
          <w:iCs/>
          <w:lang w:val="es-ES"/>
        </w:rPr>
        <w:t xml:space="preserve"> </w:t>
      </w:r>
    </w:p>
    <w:p w:rsidR="00FC1486" w:rsidRPr="00D548FA" w:rsidRDefault="00FC1486" w:rsidP="00D548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before="137" w:after="0" w:line="360" w:lineRule="auto"/>
        <w:ind w:right="234"/>
        <w:jc w:val="both"/>
        <w:rPr>
          <w:rFonts w:asciiTheme="majorHAnsi" w:eastAsia="Arial" w:hAnsiTheme="majorHAnsi" w:cstheme="majorHAnsi"/>
          <w:iCs/>
          <w:lang w:val="es-ES"/>
        </w:rPr>
        <w:sectPr w:rsidR="00FC1486" w:rsidRPr="00D548FA" w:rsidSect="00EE2CA3">
          <w:footerReference w:type="default" r:id="rId18"/>
          <w:pgSz w:w="11910" w:h="16840"/>
          <w:pgMar w:top="1040" w:right="900" w:bottom="1160" w:left="880" w:header="720" w:footer="977" w:gutter="0"/>
          <w:pgNumType w:start="1"/>
          <w:cols w:space="720"/>
        </w:sectPr>
      </w:pPr>
      <w:r w:rsidRPr="00D548FA">
        <w:rPr>
          <w:rFonts w:asciiTheme="majorHAnsi" w:eastAsia="Arial" w:hAnsiTheme="majorHAnsi" w:cstheme="majorHAnsi"/>
          <w:iCs/>
          <w:lang w:val="es-ES"/>
        </w:rPr>
        <w:t>como último  un final para considerarse aprobada la materia, se harán tres llamados   de lo contrario  tendrán que recursar</w:t>
      </w:r>
    </w:p>
    <w:p w:rsidR="00FC1486" w:rsidRPr="009C728A" w:rsidRDefault="00FC1486" w:rsidP="00FC1486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theme="majorHAnsi"/>
          <w:i/>
          <w:iCs/>
          <w:lang w:val="es-ES"/>
        </w:rPr>
      </w:pPr>
    </w:p>
    <w:tbl>
      <w:tblPr>
        <w:tblStyle w:val="TableNormal"/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167"/>
        <w:gridCol w:w="1263"/>
        <w:gridCol w:w="1047"/>
        <w:gridCol w:w="5715"/>
      </w:tblGrid>
      <w:tr w:rsidR="005F3C2C" w:rsidRPr="005F3C2C" w:rsidTr="005F3C2C">
        <w:trPr>
          <w:trHeight w:val="1444"/>
        </w:trPr>
        <w:tc>
          <w:tcPr>
            <w:tcW w:w="10774" w:type="dxa"/>
            <w:gridSpan w:val="5"/>
            <w:tcBorders>
              <w:bottom w:val="single" w:sz="8" w:space="0" w:color="000000"/>
            </w:tcBorders>
          </w:tcPr>
          <w:p w:rsidR="005F3C2C" w:rsidRPr="005F3C2C" w:rsidRDefault="005F3C2C" w:rsidP="005F3C2C">
            <w:pPr>
              <w:spacing w:line="314" w:lineRule="exact"/>
              <w:ind w:left="773"/>
              <w:rPr>
                <w:rFonts w:ascii="Arial" w:eastAsia="Arial MT" w:hAnsi="Arial" w:cs="Arial MT"/>
                <w:b/>
                <w:sz w:val="28"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CRONOGRAMA</w:t>
            </w:r>
            <w:r w:rsidRPr="005F3C2C">
              <w:rPr>
                <w:rFonts w:ascii="Arial" w:eastAsia="Arial MT" w:hAnsi="Arial" w:cs="Arial MT"/>
                <w:b/>
                <w:spacing w:val="-11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DE</w:t>
            </w:r>
            <w:r w:rsidRPr="005F3C2C">
              <w:rPr>
                <w:rFonts w:ascii="Arial" w:eastAsia="Arial MT" w:hAnsi="Arial" w:cs="Arial MT"/>
                <w:b/>
                <w:spacing w:val="-9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ÉTICA</w:t>
            </w:r>
            <w:r w:rsidRPr="005F3C2C">
              <w:rPr>
                <w:rFonts w:ascii="Arial" w:eastAsia="Arial MT" w:hAnsi="Arial" w:cs="Arial MT"/>
                <w:b/>
                <w:spacing w:val="-14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PROFESIONAL</w:t>
            </w:r>
            <w:r w:rsidRPr="005F3C2C">
              <w:rPr>
                <w:rFonts w:ascii="Arial" w:eastAsia="Arial MT" w:hAnsi="Arial" w:cs="Arial MT"/>
                <w:b/>
                <w:spacing w:val="-8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Y</w:t>
            </w:r>
            <w:r w:rsidRPr="005F3C2C">
              <w:rPr>
                <w:rFonts w:ascii="Arial" w:eastAsia="Arial MT" w:hAnsi="Arial" w:cs="Arial MT"/>
                <w:b/>
                <w:spacing w:val="-9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ASPECTOS</w:t>
            </w:r>
            <w:r w:rsidRPr="005F3C2C">
              <w:rPr>
                <w:rFonts w:ascii="Arial" w:eastAsia="Arial MT" w:hAnsi="Arial" w:cs="Arial MT"/>
                <w:b/>
                <w:spacing w:val="-6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pacing w:val="-2"/>
                <w:sz w:val="28"/>
                <w:lang w:val="es-ES"/>
              </w:rPr>
              <w:t>LEGALES</w:t>
            </w:r>
          </w:p>
          <w:p w:rsidR="005F3C2C" w:rsidRPr="005F3C2C" w:rsidRDefault="005F3C2C" w:rsidP="005F3C2C">
            <w:pPr>
              <w:spacing w:before="4" w:line="480" w:lineRule="atLeast"/>
              <w:ind w:left="1805" w:right="1856" w:hanging="154"/>
              <w:rPr>
                <w:rFonts w:ascii="Arial" w:eastAsia="Arial MT" w:hAnsi="Arial" w:cs="Arial MT"/>
                <w:b/>
                <w:sz w:val="28"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3</w:t>
            </w:r>
            <w:r w:rsidRPr="005F3C2C">
              <w:rPr>
                <w:rFonts w:ascii="Arial" w:eastAsia="Arial MT" w:hAnsi="Arial" w:cs="Arial MT"/>
                <w:b/>
                <w:spacing w:val="-7"/>
                <w:sz w:val="28"/>
                <w:lang w:val="es-ES"/>
              </w:rPr>
              <w:t xml:space="preserve"> </w:t>
            </w:r>
            <w:proofErr w:type="spellStart"/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er</w:t>
            </w:r>
            <w:proofErr w:type="spellEnd"/>
            <w:r w:rsidRPr="005F3C2C">
              <w:rPr>
                <w:rFonts w:ascii="Arial" w:eastAsia="Arial MT" w:hAnsi="Arial" w:cs="Arial MT"/>
                <w:b/>
                <w:spacing w:val="-1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Año</w:t>
            </w:r>
            <w:r w:rsidRPr="005F3C2C">
              <w:rPr>
                <w:rFonts w:ascii="Arial" w:eastAsia="Arial MT" w:hAnsi="Arial" w:cs="Arial MT"/>
                <w:b/>
                <w:spacing w:val="-4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–</w:t>
            </w:r>
            <w:r w:rsidRPr="005F3C2C">
              <w:rPr>
                <w:rFonts w:ascii="Arial" w:eastAsia="Arial MT" w:hAnsi="Arial" w:cs="Arial MT"/>
                <w:b/>
                <w:spacing w:val="-4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2do</w:t>
            </w:r>
            <w:r w:rsidRPr="005F3C2C">
              <w:rPr>
                <w:rFonts w:ascii="Arial" w:eastAsia="Arial MT" w:hAnsi="Arial" w:cs="Arial MT"/>
                <w:b/>
                <w:spacing w:val="-8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Cuatrimestre: Agosto</w:t>
            </w:r>
            <w:r w:rsidRPr="005F3C2C">
              <w:rPr>
                <w:rFonts w:ascii="Arial" w:eastAsia="Arial MT" w:hAnsi="Arial" w:cs="Arial MT"/>
                <w:b/>
                <w:spacing w:val="-3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-</w:t>
            </w:r>
            <w:r w:rsidRPr="005F3C2C">
              <w:rPr>
                <w:rFonts w:ascii="Arial" w:eastAsia="Arial MT" w:hAnsi="Arial" w:cs="Arial MT"/>
                <w:b/>
                <w:spacing w:val="-8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Noviembre</w:t>
            </w:r>
            <w:r w:rsidRPr="005F3C2C">
              <w:rPr>
                <w:rFonts w:ascii="Arial" w:eastAsia="Arial MT" w:hAnsi="Arial" w:cs="Arial MT"/>
                <w:b/>
                <w:spacing w:val="-7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2025 JUEVES 13:00</w:t>
            </w:r>
            <w:r w:rsidRPr="005F3C2C">
              <w:rPr>
                <w:rFonts w:ascii="Arial" w:eastAsia="Arial MT" w:hAnsi="Arial" w:cs="Arial MT"/>
                <w:b/>
                <w:spacing w:val="40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A</w:t>
            </w:r>
            <w:r w:rsidRPr="005F3C2C">
              <w:rPr>
                <w:rFonts w:ascii="Arial" w:eastAsia="Arial MT" w:hAnsi="Arial" w:cs="Arial MT"/>
                <w:b/>
                <w:spacing w:val="40"/>
                <w:sz w:val="28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z w:val="28"/>
                <w:lang w:val="es-ES"/>
              </w:rPr>
              <w:t>15:00 TURNO TARDE</w:t>
            </w:r>
          </w:p>
        </w:tc>
        <w:bookmarkStart w:id="0" w:name="_GoBack"/>
        <w:bookmarkEnd w:id="0"/>
      </w:tr>
      <w:tr w:rsidR="005F3C2C" w:rsidRPr="005F3C2C" w:rsidTr="005F3C2C">
        <w:trPr>
          <w:trHeight w:val="508"/>
        </w:trPr>
        <w:tc>
          <w:tcPr>
            <w:tcW w:w="1582" w:type="dxa"/>
            <w:tcBorders>
              <w:top w:val="single" w:sz="8" w:space="0" w:color="000000"/>
            </w:tcBorders>
            <w:shd w:val="clear" w:color="auto" w:fill="FFFF00"/>
          </w:tcPr>
          <w:p w:rsidR="005F3C2C" w:rsidRPr="005F3C2C" w:rsidRDefault="005F3C2C" w:rsidP="005F3C2C">
            <w:pPr>
              <w:spacing w:line="253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Semana</w:t>
            </w:r>
          </w:p>
        </w:tc>
        <w:tc>
          <w:tcPr>
            <w:tcW w:w="1167" w:type="dxa"/>
            <w:tcBorders>
              <w:top w:val="single" w:sz="8" w:space="0" w:color="000000"/>
            </w:tcBorders>
            <w:shd w:val="clear" w:color="auto" w:fill="FFFF00"/>
          </w:tcPr>
          <w:p w:rsidR="005F3C2C" w:rsidRPr="005F3C2C" w:rsidRDefault="005F3C2C" w:rsidP="005F3C2C">
            <w:pPr>
              <w:spacing w:line="253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Fecha</w:t>
            </w:r>
          </w:p>
        </w:tc>
        <w:tc>
          <w:tcPr>
            <w:tcW w:w="1263" w:type="dxa"/>
            <w:tcBorders>
              <w:top w:val="single" w:sz="8" w:space="0" w:color="000000"/>
            </w:tcBorders>
            <w:shd w:val="clear" w:color="auto" w:fill="FFFF00"/>
          </w:tcPr>
          <w:p w:rsidR="005F3C2C" w:rsidRPr="005F3C2C" w:rsidRDefault="005F3C2C" w:rsidP="005F3C2C">
            <w:pPr>
              <w:spacing w:line="250" w:lineRule="exact"/>
              <w:ind w:left="110" w:firstLine="370"/>
              <w:rPr>
                <w:rFonts w:ascii="Arial" w:eastAsia="Arial MT" w:hAnsi="Arial" w:cs="Arial MT"/>
                <w:b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spacing w:val="-6"/>
                <w:lang w:val="es-ES"/>
              </w:rPr>
              <w:t xml:space="preserve">Hs </w:t>
            </w:r>
            <w:r w:rsidRPr="005F3C2C">
              <w:rPr>
                <w:rFonts w:ascii="Arial" w:eastAsia="Arial MT" w:hAnsi="Arial" w:cs="Arial MT"/>
                <w:b/>
                <w:spacing w:val="-2"/>
                <w:lang w:val="es-ES"/>
              </w:rPr>
              <w:t>Cátedras</w:t>
            </w:r>
          </w:p>
        </w:tc>
        <w:tc>
          <w:tcPr>
            <w:tcW w:w="1047" w:type="dxa"/>
            <w:tcBorders>
              <w:top w:val="single" w:sz="8" w:space="0" w:color="000000"/>
            </w:tcBorders>
            <w:shd w:val="clear" w:color="auto" w:fill="FFFF00"/>
          </w:tcPr>
          <w:p w:rsidR="005F3C2C" w:rsidRPr="005F3C2C" w:rsidRDefault="005F3C2C" w:rsidP="005F3C2C">
            <w:pPr>
              <w:spacing w:line="253" w:lineRule="exact"/>
              <w:ind w:left="6" w:right="76"/>
              <w:jc w:val="center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Unidad</w:t>
            </w:r>
          </w:p>
        </w:tc>
        <w:tc>
          <w:tcPr>
            <w:tcW w:w="5715" w:type="dxa"/>
            <w:tcBorders>
              <w:top w:val="single" w:sz="8" w:space="0" w:color="000000"/>
            </w:tcBorders>
            <w:shd w:val="clear" w:color="auto" w:fill="FFFF00"/>
          </w:tcPr>
          <w:p w:rsidR="005F3C2C" w:rsidRPr="005F3C2C" w:rsidRDefault="005F3C2C" w:rsidP="005F3C2C">
            <w:pPr>
              <w:spacing w:line="253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4"/>
                <w:lang w:val="es-ES"/>
              </w:rPr>
              <w:t>Tema</w:t>
            </w:r>
          </w:p>
        </w:tc>
      </w:tr>
      <w:tr w:rsidR="005F3C2C" w:rsidRPr="005F3C2C" w:rsidTr="005F3C2C">
        <w:trPr>
          <w:trHeight w:val="791"/>
        </w:trPr>
        <w:tc>
          <w:tcPr>
            <w:tcW w:w="1582" w:type="dxa"/>
          </w:tcPr>
          <w:p w:rsidR="005F3C2C" w:rsidRPr="005F3C2C" w:rsidRDefault="005F3C2C" w:rsidP="005F3C2C">
            <w:pPr>
              <w:ind w:left="122" w:right="6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1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ind w:left="110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14-08-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25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76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1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9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Definición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Ética</w:t>
            </w:r>
          </w:p>
          <w:p w:rsidR="005F3C2C" w:rsidRPr="005F3C2C" w:rsidRDefault="005F3C2C" w:rsidP="005F3C2C">
            <w:pPr>
              <w:numPr>
                <w:ilvl w:val="0"/>
                <w:numId w:val="29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Declaración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los</w:t>
            </w:r>
            <w:r w:rsidRPr="005F3C2C">
              <w:rPr>
                <w:rFonts w:ascii="Arial MT" w:eastAsia="Arial MT" w:hAnsi="Arial MT" w:cs="Arial MT"/>
                <w:spacing w:val="-8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derechos</w:t>
            </w:r>
            <w:r w:rsidRPr="005F3C2C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Humanos</w:t>
            </w:r>
          </w:p>
        </w:tc>
      </w:tr>
      <w:tr w:rsidR="005F3C2C" w:rsidRPr="005F3C2C" w:rsidTr="005F3C2C">
        <w:trPr>
          <w:trHeight w:val="1055"/>
        </w:trPr>
        <w:tc>
          <w:tcPr>
            <w:tcW w:w="1582" w:type="dxa"/>
          </w:tcPr>
          <w:p w:rsidR="005F3C2C" w:rsidRPr="005F3C2C" w:rsidRDefault="005F3C2C" w:rsidP="005F3C2C">
            <w:pPr>
              <w:ind w:left="122" w:right="6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2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6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21-08-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5"/>
                <w:lang w:val="es-ES"/>
              </w:rPr>
              <w:t>25</w:t>
            </w:r>
          </w:p>
          <w:p w:rsidR="005F3C2C" w:rsidRPr="005F3C2C" w:rsidRDefault="005F3C2C" w:rsidP="005F3C2C">
            <w:pPr>
              <w:spacing w:line="251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76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2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8"/>
              </w:numPr>
              <w:tabs>
                <w:tab w:val="left" w:pos="830"/>
              </w:tabs>
              <w:spacing w:line="266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del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Ejercicio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proofErr w:type="gramStart"/>
            <w:r w:rsidRPr="005F3C2C">
              <w:rPr>
                <w:rFonts w:ascii="Arial MT" w:eastAsia="Arial MT" w:hAnsi="Arial MT" w:cs="Arial MT"/>
                <w:lang w:val="es-ES"/>
              </w:rPr>
              <w:t>Profesional</w:t>
            </w:r>
            <w:r w:rsidRPr="005F3C2C">
              <w:rPr>
                <w:rFonts w:ascii="Arial MT" w:eastAsia="Arial MT" w:hAnsi="Arial MT" w:cs="Arial MT"/>
                <w:spacing w:val="25"/>
                <w:lang w:val="es-ES"/>
              </w:rPr>
              <w:t xml:space="preserve">  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>24004</w:t>
            </w:r>
            <w:proofErr w:type="gramEnd"/>
          </w:p>
          <w:p w:rsidR="005F3C2C" w:rsidRPr="005F3C2C" w:rsidRDefault="005F3C2C" w:rsidP="005F3C2C">
            <w:pPr>
              <w:numPr>
                <w:ilvl w:val="0"/>
                <w:numId w:val="28"/>
              </w:numPr>
              <w:tabs>
                <w:tab w:val="left" w:pos="830"/>
                <w:tab w:val="left" w:pos="4142"/>
              </w:tabs>
              <w:spacing w:line="267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del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Ejercicio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Profesional</w:t>
            </w:r>
            <w:r w:rsidRPr="005F3C2C">
              <w:rPr>
                <w:rFonts w:ascii="Arial MT" w:eastAsia="Arial MT" w:hAnsi="Arial MT" w:cs="Arial MT"/>
                <w:lang w:val="es-ES"/>
              </w:rPr>
              <w:tab/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298</w:t>
            </w:r>
          </w:p>
          <w:p w:rsidR="005F3C2C" w:rsidRPr="005F3C2C" w:rsidRDefault="005F3C2C" w:rsidP="005F3C2C">
            <w:pPr>
              <w:numPr>
                <w:ilvl w:val="0"/>
                <w:numId w:val="28"/>
              </w:numPr>
              <w:tabs>
                <w:tab w:val="left" w:pos="830"/>
              </w:tabs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del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Ejercicio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Profesional</w:t>
            </w:r>
            <w:r w:rsidRPr="005F3C2C">
              <w:rPr>
                <w:rFonts w:ascii="Arial MT" w:eastAsia="Arial MT" w:hAnsi="Arial MT" w:cs="Arial MT"/>
                <w:spacing w:val="25"/>
                <w:lang w:val="es-ES"/>
              </w:rPr>
              <w:t xml:space="preserve">  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>12245</w:t>
            </w:r>
          </w:p>
        </w:tc>
      </w:tr>
      <w:tr w:rsidR="005F3C2C" w:rsidRPr="005F3C2C" w:rsidTr="005F3C2C">
        <w:trPr>
          <w:trHeight w:val="786"/>
        </w:trPr>
        <w:tc>
          <w:tcPr>
            <w:tcW w:w="1582" w:type="dxa"/>
          </w:tcPr>
          <w:p w:rsidR="005F3C2C" w:rsidRPr="005F3C2C" w:rsidRDefault="005F3C2C" w:rsidP="005F3C2C">
            <w:pPr>
              <w:ind w:left="61" w:right="122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3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ind w:left="110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28-08-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25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20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2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7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 xml:space="preserve">de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Enfermería</w:t>
            </w:r>
          </w:p>
          <w:p w:rsidR="005F3C2C" w:rsidRPr="005F3C2C" w:rsidRDefault="005F3C2C" w:rsidP="005F3C2C">
            <w:pPr>
              <w:numPr>
                <w:ilvl w:val="0"/>
                <w:numId w:val="27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Decreto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2497/93</w:t>
            </w:r>
          </w:p>
        </w:tc>
      </w:tr>
      <w:tr w:rsidR="005F3C2C" w:rsidRPr="005F3C2C" w:rsidTr="005F3C2C">
        <w:trPr>
          <w:trHeight w:val="792"/>
        </w:trPr>
        <w:tc>
          <w:tcPr>
            <w:tcW w:w="1582" w:type="dxa"/>
          </w:tcPr>
          <w:p w:rsidR="005F3C2C" w:rsidRPr="005F3C2C" w:rsidRDefault="005F3C2C" w:rsidP="005F3C2C">
            <w:pPr>
              <w:ind w:left="61" w:right="122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4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lang w:val="es-ES"/>
              </w:rPr>
              <w:t>04-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09.25</w:t>
            </w:r>
          </w:p>
          <w:p w:rsidR="005F3C2C" w:rsidRPr="005F3C2C" w:rsidRDefault="005F3C2C" w:rsidP="005F3C2C">
            <w:pPr>
              <w:spacing w:before="1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20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3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6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Bioética.</w:t>
            </w:r>
            <w:r w:rsidRPr="005F3C2C">
              <w:rPr>
                <w:rFonts w:ascii="Arial MT" w:eastAsia="Arial MT" w:hAnsi="Arial MT" w:cs="Arial MT"/>
                <w:spacing w:val="-8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Definición</w:t>
            </w:r>
          </w:p>
          <w:p w:rsidR="005F3C2C" w:rsidRPr="005F3C2C" w:rsidRDefault="005F3C2C" w:rsidP="005F3C2C">
            <w:pPr>
              <w:numPr>
                <w:ilvl w:val="0"/>
                <w:numId w:val="26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Principios</w:t>
            </w:r>
            <w:r w:rsidRPr="005F3C2C">
              <w:rPr>
                <w:rFonts w:ascii="Arial MT" w:eastAsia="Arial MT" w:hAnsi="Arial MT" w:cs="Arial MT"/>
                <w:spacing w:val="-1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bioéticos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según</w:t>
            </w:r>
            <w:r w:rsidRPr="005F3C2C">
              <w:rPr>
                <w:rFonts w:ascii="Arial MT" w:eastAsia="Arial MT" w:hAnsi="Arial MT" w:cs="Arial MT"/>
                <w:spacing w:val="-8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Belmont</w:t>
            </w:r>
          </w:p>
        </w:tc>
      </w:tr>
      <w:tr w:rsidR="005F3C2C" w:rsidRPr="005F3C2C" w:rsidTr="005F3C2C">
        <w:trPr>
          <w:trHeight w:val="277"/>
        </w:trPr>
        <w:tc>
          <w:tcPr>
            <w:tcW w:w="1582" w:type="dxa"/>
            <w:shd w:val="clear" w:color="auto" w:fill="FFFF00"/>
          </w:tcPr>
          <w:p w:rsidR="005F3C2C" w:rsidRPr="005F3C2C" w:rsidRDefault="005F3C2C" w:rsidP="005F3C2C">
            <w:pPr>
              <w:spacing w:line="243" w:lineRule="exact"/>
              <w:ind w:left="61" w:right="122"/>
              <w:jc w:val="center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10"/>
                <w:lang w:val="es-ES"/>
              </w:rPr>
              <w:t>5</w:t>
            </w:r>
          </w:p>
        </w:tc>
        <w:tc>
          <w:tcPr>
            <w:tcW w:w="1167" w:type="dxa"/>
            <w:shd w:val="clear" w:color="auto" w:fill="FFFF00"/>
          </w:tcPr>
          <w:p w:rsidR="005F3C2C" w:rsidRPr="005F3C2C" w:rsidRDefault="005F3C2C" w:rsidP="005F3C2C">
            <w:pPr>
              <w:spacing w:line="243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11-09-</w:t>
            </w: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25</w:t>
            </w:r>
          </w:p>
        </w:tc>
        <w:tc>
          <w:tcPr>
            <w:tcW w:w="1263" w:type="dxa"/>
            <w:shd w:val="clear" w:color="auto" w:fill="FFFF00"/>
          </w:tcPr>
          <w:p w:rsidR="005F3C2C" w:rsidRPr="005F3C2C" w:rsidRDefault="005F3C2C" w:rsidP="005F3C2C">
            <w:pPr>
              <w:spacing w:line="243" w:lineRule="exact"/>
              <w:ind w:left="297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  <w:shd w:val="clear" w:color="auto" w:fill="FFFF00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5715" w:type="dxa"/>
            <w:shd w:val="clear" w:color="auto" w:fill="FFFF00"/>
          </w:tcPr>
          <w:p w:rsidR="005F3C2C" w:rsidRPr="005F3C2C" w:rsidRDefault="005F3C2C" w:rsidP="005F3C2C">
            <w:pPr>
              <w:spacing w:line="243" w:lineRule="exact"/>
              <w:ind w:left="83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lang w:val="es-ES"/>
              </w:rPr>
              <w:t>1er</w:t>
            </w:r>
            <w:r w:rsidRPr="005F3C2C">
              <w:rPr>
                <w:rFonts w:ascii="Arial" w:eastAsia="Arial MT" w:hAnsi="Arial MT" w:cs="Arial MT"/>
                <w:b/>
                <w:spacing w:val="-4"/>
                <w:lang w:val="es-ES"/>
              </w:rPr>
              <w:t xml:space="preserve"> </w:t>
            </w: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Parcial</w:t>
            </w:r>
          </w:p>
        </w:tc>
      </w:tr>
      <w:tr w:rsidR="005F3C2C" w:rsidRPr="005F3C2C" w:rsidTr="005F3C2C">
        <w:trPr>
          <w:trHeight w:val="537"/>
        </w:trPr>
        <w:tc>
          <w:tcPr>
            <w:tcW w:w="1582" w:type="dxa"/>
          </w:tcPr>
          <w:p w:rsidR="005F3C2C" w:rsidRPr="005F3C2C" w:rsidRDefault="005F3C2C" w:rsidP="005F3C2C">
            <w:pPr>
              <w:ind w:left="61" w:right="122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6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18-09-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5"/>
                <w:lang w:val="es-ES"/>
              </w:rPr>
              <w:t>25</w:t>
            </w:r>
          </w:p>
          <w:p w:rsidR="005F3C2C" w:rsidRPr="005F3C2C" w:rsidRDefault="005F3C2C" w:rsidP="005F3C2C">
            <w:pPr>
              <w:spacing w:before="1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297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20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3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5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Códigos</w:t>
            </w:r>
            <w:r w:rsidRPr="005F3C2C">
              <w:rPr>
                <w:rFonts w:ascii="Arial MT" w:eastAsia="Arial MT" w:hAnsi="Arial MT" w:cs="Arial MT"/>
                <w:spacing w:val="-8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ética</w:t>
            </w:r>
            <w:r w:rsidRPr="005F3C2C">
              <w:rPr>
                <w:rFonts w:ascii="Arial MT" w:eastAsia="Arial MT" w:hAnsi="Arial MT" w:cs="Arial MT"/>
                <w:spacing w:val="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(CIE –</w:t>
            </w:r>
            <w:r w:rsidRPr="005F3C2C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FEPPEN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 xml:space="preserve">– 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>CREM)</w:t>
            </w:r>
          </w:p>
          <w:p w:rsidR="005F3C2C" w:rsidRPr="005F3C2C" w:rsidRDefault="005F3C2C" w:rsidP="005F3C2C">
            <w:pPr>
              <w:numPr>
                <w:ilvl w:val="0"/>
                <w:numId w:val="25"/>
              </w:numPr>
              <w:tabs>
                <w:tab w:val="left" w:pos="830"/>
              </w:tabs>
              <w:spacing w:line="24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Comité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bioética</w:t>
            </w:r>
          </w:p>
        </w:tc>
      </w:tr>
      <w:tr w:rsidR="005F3C2C" w:rsidRPr="005F3C2C" w:rsidTr="005F3C2C">
        <w:trPr>
          <w:trHeight w:val="422"/>
        </w:trPr>
        <w:tc>
          <w:tcPr>
            <w:tcW w:w="1582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61" w:right="122"/>
              <w:jc w:val="center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10"/>
                <w:lang w:val="es-ES"/>
              </w:rPr>
              <w:t>7</w:t>
            </w:r>
          </w:p>
        </w:tc>
        <w:tc>
          <w:tcPr>
            <w:tcW w:w="1167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25-09-</w:t>
            </w: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25</w:t>
            </w:r>
          </w:p>
        </w:tc>
        <w:tc>
          <w:tcPr>
            <w:tcW w:w="1263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235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  <w:shd w:val="clear" w:color="auto" w:fill="FFFF00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lang w:val="es-ES"/>
              </w:rPr>
            </w:pPr>
          </w:p>
        </w:tc>
        <w:tc>
          <w:tcPr>
            <w:tcW w:w="5715" w:type="dxa"/>
            <w:shd w:val="clear" w:color="auto" w:fill="FFFF00"/>
          </w:tcPr>
          <w:p w:rsidR="005F3C2C" w:rsidRPr="005F3C2C" w:rsidRDefault="005F3C2C" w:rsidP="005F3C2C">
            <w:pPr>
              <w:numPr>
                <w:ilvl w:val="0"/>
                <w:numId w:val="24"/>
              </w:numPr>
              <w:tabs>
                <w:tab w:val="left" w:pos="830"/>
              </w:tabs>
              <w:spacing w:line="264" w:lineRule="exact"/>
              <w:rPr>
                <w:rFonts w:ascii="Arial" w:eastAsia="Arial MT" w:hAnsi="Arial" w:cs="Arial MT"/>
                <w:b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lang w:val="es-ES"/>
              </w:rPr>
              <w:t>Recuperatorio</w:t>
            </w:r>
            <w:r w:rsidRPr="005F3C2C">
              <w:rPr>
                <w:rFonts w:ascii="Arial" w:eastAsia="Arial MT" w:hAnsi="Arial" w:cs="Arial MT"/>
                <w:b/>
                <w:spacing w:val="-6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lang w:val="es-ES"/>
              </w:rPr>
              <w:t>1er</w:t>
            </w:r>
            <w:r w:rsidRPr="005F3C2C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pacing w:val="-2"/>
                <w:lang w:val="es-ES"/>
              </w:rPr>
              <w:t>parcial</w:t>
            </w:r>
          </w:p>
        </w:tc>
      </w:tr>
      <w:tr w:rsidR="005F3C2C" w:rsidRPr="005F3C2C" w:rsidTr="005F3C2C">
        <w:trPr>
          <w:trHeight w:val="532"/>
        </w:trPr>
        <w:tc>
          <w:tcPr>
            <w:tcW w:w="1582" w:type="dxa"/>
          </w:tcPr>
          <w:p w:rsidR="005F3C2C" w:rsidRPr="005F3C2C" w:rsidRDefault="005F3C2C" w:rsidP="005F3C2C">
            <w:pPr>
              <w:spacing w:line="248" w:lineRule="exact"/>
              <w:ind w:left="61" w:right="122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8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4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02-10-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5"/>
                <w:lang w:val="es-ES"/>
              </w:rPr>
              <w:t>25</w:t>
            </w:r>
          </w:p>
          <w:p w:rsidR="005F3C2C" w:rsidRPr="005F3C2C" w:rsidRDefault="005F3C2C" w:rsidP="005F3C2C">
            <w:pPr>
              <w:spacing w:before="1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spacing w:line="248" w:lineRule="exact"/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spacing w:line="248" w:lineRule="exact"/>
              <w:ind w:right="76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4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3"/>
              </w:numPr>
              <w:tabs>
                <w:tab w:val="left" w:pos="892"/>
              </w:tabs>
              <w:spacing w:line="264" w:lineRule="exact"/>
              <w:ind w:left="892" w:hanging="422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Historia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Clínica</w:t>
            </w:r>
          </w:p>
          <w:p w:rsidR="005F3C2C" w:rsidRPr="005F3C2C" w:rsidRDefault="005F3C2C" w:rsidP="005F3C2C">
            <w:pPr>
              <w:numPr>
                <w:ilvl w:val="0"/>
                <w:numId w:val="23"/>
              </w:numPr>
              <w:tabs>
                <w:tab w:val="left" w:pos="830"/>
              </w:tabs>
              <w:spacing w:line="249" w:lineRule="exact"/>
              <w:ind w:left="830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Registro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Enfermería</w:t>
            </w:r>
          </w:p>
        </w:tc>
      </w:tr>
      <w:tr w:rsidR="005F3C2C" w:rsidRPr="005F3C2C" w:rsidTr="005F3C2C">
        <w:trPr>
          <w:trHeight w:val="1041"/>
        </w:trPr>
        <w:tc>
          <w:tcPr>
            <w:tcW w:w="1582" w:type="dxa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lang w:val="es-ES"/>
              </w:rPr>
            </w:pPr>
          </w:p>
        </w:tc>
        <w:tc>
          <w:tcPr>
            <w:tcW w:w="1167" w:type="dxa"/>
          </w:tcPr>
          <w:p w:rsidR="005F3C2C" w:rsidRPr="005F3C2C" w:rsidRDefault="005F3C2C" w:rsidP="005F3C2C">
            <w:pPr>
              <w:ind w:left="110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09-10-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25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76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4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2"/>
              </w:numPr>
              <w:tabs>
                <w:tab w:val="left" w:pos="830"/>
              </w:tabs>
              <w:ind w:right="41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1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26529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Derechos</w:t>
            </w:r>
            <w:r w:rsidRPr="005F3C2C">
              <w:rPr>
                <w:rFonts w:ascii="Arial MT" w:eastAsia="Arial MT" w:hAnsi="Arial MT" w:cs="Arial MT"/>
                <w:spacing w:val="-1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del</w:t>
            </w:r>
            <w:r w:rsidRPr="005F3C2C">
              <w:rPr>
                <w:rFonts w:ascii="Arial MT" w:eastAsia="Arial MT" w:hAnsi="Arial MT" w:cs="Arial MT"/>
                <w:spacing w:val="-12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 xml:space="preserve">Paciente Consentimiento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informado</w:t>
            </w:r>
          </w:p>
          <w:p w:rsidR="005F3C2C" w:rsidRPr="005F3C2C" w:rsidRDefault="005F3C2C" w:rsidP="005F3C2C">
            <w:pPr>
              <w:numPr>
                <w:ilvl w:val="0"/>
                <w:numId w:val="22"/>
              </w:numPr>
              <w:tabs>
                <w:tab w:val="left" w:pos="830"/>
              </w:tabs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trasplantes</w:t>
            </w:r>
            <w:r w:rsidRPr="005F3C2C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órganos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y</w:t>
            </w:r>
            <w:r w:rsidRPr="005F3C2C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tejidos</w:t>
            </w:r>
          </w:p>
        </w:tc>
      </w:tr>
      <w:tr w:rsidR="005F3C2C" w:rsidRPr="005F3C2C" w:rsidTr="005F3C2C">
        <w:trPr>
          <w:trHeight w:val="806"/>
        </w:trPr>
        <w:tc>
          <w:tcPr>
            <w:tcW w:w="1582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10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16-10-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5"/>
                <w:lang w:val="es-ES"/>
              </w:rPr>
              <w:t>25</w:t>
            </w:r>
          </w:p>
          <w:p w:rsidR="005F3C2C" w:rsidRPr="005F3C2C" w:rsidRDefault="005F3C2C" w:rsidP="005F3C2C">
            <w:pPr>
              <w:spacing w:before="1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left="35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20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4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21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26742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muerte</w:t>
            </w:r>
            <w:r w:rsidRPr="005F3C2C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digna</w:t>
            </w:r>
          </w:p>
          <w:p w:rsidR="005F3C2C" w:rsidRPr="005F3C2C" w:rsidRDefault="005F3C2C" w:rsidP="005F3C2C">
            <w:pPr>
              <w:numPr>
                <w:ilvl w:val="0"/>
                <w:numId w:val="21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Responsabilidad</w:t>
            </w:r>
            <w:r w:rsidRPr="005F3C2C">
              <w:rPr>
                <w:rFonts w:ascii="Arial MT" w:eastAsia="Arial MT" w:hAnsi="Arial MT" w:cs="Arial MT"/>
                <w:spacing w:val="1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Profesional</w:t>
            </w:r>
          </w:p>
          <w:p w:rsidR="005F3C2C" w:rsidRPr="005F3C2C" w:rsidRDefault="005F3C2C" w:rsidP="005F3C2C">
            <w:pPr>
              <w:numPr>
                <w:ilvl w:val="0"/>
                <w:numId w:val="21"/>
              </w:numPr>
              <w:tabs>
                <w:tab w:val="left" w:pos="830"/>
              </w:tabs>
              <w:spacing w:line="24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Secreto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profesional</w:t>
            </w:r>
          </w:p>
        </w:tc>
      </w:tr>
      <w:tr w:rsidR="005F3C2C" w:rsidRPr="005F3C2C" w:rsidTr="005F3C2C">
        <w:trPr>
          <w:trHeight w:val="518"/>
        </w:trPr>
        <w:tc>
          <w:tcPr>
            <w:tcW w:w="1582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61" w:right="120"/>
              <w:jc w:val="center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11</w:t>
            </w:r>
          </w:p>
        </w:tc>
        <w:tc>
          <w:tcPr>
            <w:tcW w:w="1167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23-10-</w:t>
            </w: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25</w:t>
            </w:r>
          </w:p>
        </w:tc>
        <w:tc>
          <w:tcPr>
            <w:tcW w:w="1263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355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  <w:shd w:val="clear" w:color="auto" w:fill="FFFF00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lang w:val="es-ES"/>
              </w:rPr>
            </w:pPr>
          </w:p>
        </w:tc>
        <w:tc>
          <w:tcPr>
            <w:tcW w:w="5715" w:type="dxa"/>
            <w:shd w:val="clear" w:color="auto" w:fill="FFFF00"/>
          </w:tcPr>
          <w:p w:rsidR="005F3C2C" w:rsidRPr="005F3C2C" w:rsidRDefault="005F3C2C" w:rsidP="005F3C2C">
            <w:pPr>
              <w:numPr>
                <w:ilvl w:val="0"/>
                <w:numId w:val="20"/>
              </w:numPr>
              <w:tabs>
                <w:tab w:val="left" w:pos="830"/>
              </w:tabs>
              <w:spacing w:line="264" w:lineRule="exact"/>
              <w:rPr>
                <w:rFonts w:ascii="Arial" w:eastAsia="Arial MT" w:hAnsi="Arial" w:cs="Arial MT"/>
                <w:b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lang w:val="es-ES"/>
              </w:rPr>
              <w:t>2do</w:t>
            </w:r>
            <w:r w:rsidRPr="005F3C2C">
              <w:rPr>
                <w:rFonts w:ascii="Arial" w:eastAsia="Arial MT" w:hAnsi="Arial" w:cs="Arial MT"/>
                <w:b/>
                <w:spacing w:val="1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pacing w:val="-2"/>
                <w:lang w:val="es-ES"/>
              </w:rPr>
              <w:t>Parcial</w:t>
            </w:r>
          </w:p>
        </w:tc>
      </w:tr>
      <w:tr w:rsidR="005F3C2C" w:rsidRPr="005F3C2C" w:rsidTr="005F3C2C">
        <w:trPr>
          <w:trHeight w:val="1041"/>
        </w:trPr>
        <w:tc>
          <w:tcPr>
            <w:tcW w:w="1582" w:type="dxa"/>
          </w:tcPr>
          <w:p w:rsidR="005F3C2C" w:rsidRPr="005F3C2C" w:rsidRDefault="005F3C2C" w:rsidP="005F3C2C">
            <w:pPr>
              <w:ind w:left="61" w:right="120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12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ind w:left="110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30-10-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25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ind w:right="470"/>
              <w:jc w:val="righ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lang w:val="es-ES"/>
              </w:rPr>
            </w:pP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19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Dilemas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éticos</w:t>
            </w:r>
          </w:p>
          <w:p w:rsidR="005F3C2C" w:rsidRPr="005F3C2C" w:rsidRDefault="005F3C2C" w:rsidP="005F3C2C">
            <w:pPr>
              <w:numPr>
                <w:ilvl w:val="0"/>
                <w:numId w:val="19"/>
              </w:numPr>
              <w:tabs>
                <w:tab w:val="left" w:pos="830"/>
              </w:tabs>
              <w:ind w:right="435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Trabajo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practico</w:t>
            </w:r>
            <w:r w:rsidRPr="005F3C2C">
              <w:rPr>
                <w:rFonts w:ascii="Arial MT" w:eastAsia="Arial MT" w:hAnsi="Arial MT" w:cs="Arial MT"/>
                <w:spacing w:val="-9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áulico</w:t>
            </w:r>
            <w:r w:rsidRPr="005F3C2C">
              <w:rPr>
                <w:rFonts w:ascii="Arial MT" w:eastAsia="Arial MT" w:hAnsi="Arial MT" w:cs="Arial MT"/>
                <w:spacing w:val="-9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dilemas</w:t>
            </w:r>
            <w:r w:rsidRPr="005F3C2C">
              <w:rPr>
                <w:rFonts w:ascii="Arial MT" w:eastAsia="Arial MT" w:hAnsi="Arial MT" w:cs="Arial MT"/>
                <w:spacing w:val="-11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relacionado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con</w:t>
            </w:r>
            <w:r w:rsidRPr="005F3C2C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la profesión (Amar la Vida)</w:t>
            </w:r>
          </w:p>
        </w:tc>
      </w:tr>
      <w:tr w:rsidR="005F3C2C" w:rsidRPr="005F3C2C" w:rsidTr="005F3C2C">
        <w:trPr>
          <w:trHeight w:val="532"/>
        </w:trPr>
        <w:tc>
          <w:tcPr>
            <w:tcW w:w="1582" w:type="dxa"/>
          </w:tcPr>
          <w:p w:rsidR="005F3C2C" w:rsidRPr="005F3C2C" w:rsidRDefault="005F3C2C" w:rsidP="005F3C2C">
            <w:pPr>
              <w:ind w:left="297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13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7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06-11-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5"/>
                <w:lang w:val="es-ES"/>
              </w:rPr>
              <w:t>25</w:t>
            </w:r>
          </w:p>
          <w:p w:rsidR="005F3C2C" w:rsidRPr="005F3C2C" w:rsidRDefault="005F3C2C" w:rsidP="005F3C2C">
            <w:pPr>
              <w:spacing w:line="266" w:lineRule="exact"/>
              <w:ind w:left="110"/>
              <w:rPr>
                <w:rFonts w:ascii="Arial" w:eastAsia="Arial MT" w:hAnsi="Arial MT" w:cs="Arial MT"/>
                <w:b/>
                <w:sz w:val="24"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sz w:val="24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spacing w:line="248" w:lineRule="exact"/>
              <w:ind w:left="297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20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5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18"/>
              </w:numPr>
              <w:tabs>
                <w:tab w:val="left" w:pos="830"/>
              </w:tabs>
              <w:spacing w:line="269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Ley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básica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salud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 xml:space="preserve">de la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ciudad</w:t>
            </w:r>
          </w:p>
        </w:tc>
      </w:tr>
      <w:tr w:rsidR="005F3C2C" w:rsidRPr="005F3C2C" w:rsidTr="005F3C2C">
        <w:trPr>
          <w:trHeight w:val="518"/>
        </w:trPr>
        <w:tc>
          <w:tcPr>
            <w:tcW w:w="1582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355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14</w:t>
            </w:r>
          </w:p>
        </w:tc>
        <w:tc>
          <w:tcPr>
            <w:tcW w:w="1167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13-11-</w:t>
            </w: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25</w:t>
            </w:r>
          </w:p>
        </w:tc>
        <w:tc>
          <w:tcPr>
            <w:tcW w:w="1263" w:type="dxa"/>
            <w:shd w:val="clear" w:color="auto" w:fill="FFFF00"/>
          </w:tcPr>
          <w:p w:rsidR="005F3C2C" w:rsidRPr="005F3C2C" w:rsidRDefault="005F3C2C" w:rsidP="005F3C2C">
            <w:pPr>
              <w:spacing w:line="248" w:lineRule="exact"/>
              <w:ind w:right="450"/>
              <w:jc w:val="right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  <w:shd w:val="clear" w:color="auto" w:fill="FFFF00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lang w:val="es-ES"/>
              </w:rPr>
            </w:pPr>
          </w:p>
        </w:tc>
        <w:tc>
          <w:tcPr>
            <w:tcW w:w="5715" w:type="dxa"/>
            <w:shd w:val="clear" w:color="auto" w:fill="FFFF00"/>
          </w:tcPr>
          <w:p w:rsidR="005F3C2C" w:rsidRPr="005F3C2C" w:rsidRDefault="005F3C2C" w:rsidP="005F3C2C">
            <w:pPr>
              <w:numPr>
                <w:ilvl w:val="0"/>
                <w:numId w:val="17"/>
              </w:numPr>
              <w:tabs>
                <w:tab w:val="left" w:pos="830"/>
              </w:tabs>
              <w:spacing w:line="264" w:lineRule="exact"/>
              <w:rPr>
                <w:rFonts w:ascii="Arial" w:eastAsia="Arial MT" w:hAnsi="Arial" w:cs="Arial MT"/>
                <w:b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lang w:val="es-ES"/>
              </w:rPr>
              <w:t>Recuperatorio</w:t>
            </w:r>
            <w:r w:rsidRPr="005F3C2C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lang w:val="es-ES"/>
              </w:rPr>
              <w:t>2do</w:t>
            </w:r>
            <w:r w:rsidRPr="005F3C2C">
              <w:rPr>
                <w:rFonts w:ascii="Arial" w:eastAsia="Arial MT" w:hAnsi="Arial" w:cs="Arial MT"/>
                <w:b/>
                <w:spacing w:val="-3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pacing w:val="-2"/>
                <w:lang w:val="es-ES"/>
              </w:rPr>
              <w:t>parcial</w:t>
            </w:r>
          </w:p>
        </w:tc>
      </w:tr>
      <w:tr w:rsidR="005F3C2C" w:rsidRPr="005F3C2C" w:rsidTr="005F3C2C">
        <w:trPr>
          <w:trHeight w:val="508"/>
        </w:trPr>
        <w:tc>
          <w:tcPr>
            <w:tcW w:w="1582" w:type="dxa"/>
          </w:tcPr>
          <w:p w:rsidR="005F3C2C" w:rsidRPr="005F3C2C" w:rsidRDefault="005F3C2C" w:rsidP="005F3C2C">
            <w:pPr>
              <w:spacing w:line="248" w:lineRule="exact"/>
              <w:ind w:left="355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15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lang w:val="es-ES"/>
              </w:rPr>
              <w:t>20-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1"/>
                <w:lang w:val="es-ES"/>
              </w:rPr>
              <w:t xml:space="preserve"> </w:t>
            </w:r>
            <w:r w:rsidRPr="005F3C2C">
              <w:rPr>
                <w:rFonts w:ascii="Arial" w:eastAsia="Arial MT" w:hAnsi="Arial MT" w:cs="Arial MT"/>
                <w:b/>
                <w:color w:val="FF0000"/>
                <w:lang w:val="es-ES"/>
              </w:rPr>
              <w:t>11-</w:t>
            </w:r>
            <w:r w:rsidRPr="005F3C2C">
              <w:rPr>
                <w:rFonts w:ascii="Arial" w:eastAsia="Arial MT" w:hAnsi="Arial MT" w:cs="Arial MT"/>
                <w:b/>
                <w:color w:val="FF0000"/>
                <w:spacing w:val="-5"/>
                <w:lang w:val="es-ES"/>
              </w:rPr>
              <w:t>25</w:t>
            </w:r>
          </w:p>
          <w:p w:rsidR="005F3C2C" w:rsidRPr="005F3C2C" w:rsidRDefault="005F3C2C" w:rsidP="005F3C2C">
            <w:pPr>
              <w:spacing w:before="1" w:line="239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color w:val="FF0000"/>
                <w:spacing w:val="-2"/>
                <w:lang w:val="es-ES"/>
              </w:rPr>
              <w:t>Virtual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spacing w:line="248" w:lineRule="exact"/>
              <w:ind w:right="450"/>
              <w:jc w:val="right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ind w:right="20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spacing w:val="-10"/>
                <w:lang w:val="es-ES"/>
              </w:rPr>
              <w:t>5</w:t>
            </w: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16"/>
              </w:numPr>
              <w:tabs>
                <w:tab w:val="left" w:pos="830"/>
              </w:tabs>
              <w:spacing w:line="265" w:lineRule="exact"/>
              <w:rPr>
                <w:rFonts w:ascii="Arial" w:eastAsia="Arial MT" w:hAnsi="Arial" w:cs="Arial MT"/>
                <w:b/>
                <w:lang w:val="es-ES"/>
              </w:rPr>
            </w:pPr>
            <w:r w:rsidRPr="005F3C2C">
              <w:rPr>
                <w:rFonts w:ascii="Arial" w:eastAsia="Arial MT" w:hAnsi="Arial" w:cs="Arial MT"/>
                <w:b/>
                <w:lang w:val="es-ES"/>
              </w:rPr>
              <w:t>Trabajo</w:t>
            </w:r>
            <w:r w:rsidRPr="005F3C2C">
              <w:rPr>
                <w:rFonts w:ascii="Arial" w:eastAsia="Arial MT" w:hAnsi="Arial" w:cs="Arial MT"/>
                <w:b/>
                <w:spacing w:val="-9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lang w:val="es-ES"/>
              </w:rPr>
              <w:t>Práctico</w:t>
            </w:r>
            <w:r w:rsidRPr="005F3C2C">
              <w:rPr>
                <w:rFonts w:ascii="Arial" w:eastAsia="Arial MT" w:hAnsi="Arial" w:cs="Arial MT"/>
                <w:b/>
                <w:spacing w:val="-3"/>
                <w:lang w:val="es-ES"/>
              </w:rPr>
              <w:t xml:space="preserve"> </w:t>
            </w:r>
            <w:r w:rsidRPr="005F3C2C">
              <w:rPr>
                <w:rFonts w:ascii="Arial" w:eastAsia="Arial MT" w:hAnsi="Arial" w:cs="Arial MT"/>
                <w:b/>
                <w:spacing w:val="-2"/>
                <w:lang w:val="es-ES"/>
              </w:rPr>
              <w:t>Individual</w:t>
            </w:r>
          </w:p>
        </w:tc>
      </w:tr>
      <w:tr w:rsidR="005F3C2C" w:rsidRPr="005F3C2C" w:rsidTr="005F3C2C">
        <w:trPr>
          <w:trHeight w:val="786"/>
        </w:trPr>
        <w:tc>
          <w:tcPr>
            <w:tcW w:w="1582" w:type="dxa"/>
          </w:tcPr>
          <w:p w:rsidR="005F3C2C" w:rsidRPr="005F3C2C" w:rsidRDefault="005F3C2C" w:rsidP="005F3C2C">
            <w:pPr>
              <w:spacing w:line="248" w:lineRule="exact"/>
              <w:ind w:left="355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16</w:t>
            </w:r>
          </w:p>
        </w:tc>
        <w:tc>
          <w:tcPr>
            <w:tcW w:w="1167" w:type="dxa"/>
          </w:tcPr>
          <w:p w:rsidR="005F3C2C" w:rsidRPr="005F3C2C" w:rsidRDefault="005F3C2C" w:rsidP="005F3C2C">
            <w:pPr>
              <w:spacing w:line="248" w:lineRule="exact"/>
              <w:ind w:left="110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2"/>
                <w:lang w:val="es-ES"/>
              </w:rPr>
              <w:t>27-11-</w:t>
            </w: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25</w:t>
            </w:r>
          </w:p>
        </w:tc>
        <w:tc>
          <w:tcPr>
            <w:tcW w:w="1263" w:type="dxa"/>
          </w:tcPr>
          <w:p w:rsidR="005F3C2C" w:rsidRPr="005F3C2C" w:rsidRDefault="005F3C2C" w:rsidP="005F3C2C">
            <w:pPr>
              <w:spacing w:line="248" w:lineRule="exact"/>
              <w:ind w:right="450"/>
              <w:jc w:val="right"/>
              <w:rPr>
                <w:rFonts w:ascii="Arial" w:eastAsia="Arial MT" w:hAnsi="Arial MT" w:cs="Arial MT"/>
                <w:b/>
                <w:lang w:val="es-ES"/>
              </w:rPr>
            </w:pPr>
            <w:r w:rsidRPr="005F3C2C">
              <w:rPr>
                <w:rFonts w:ascii="Arial" w:eastAsia="Arial MT" w:hAnsi="Arial MT" w:cs="Arial MT"/>
                <w:b/>
                <w:spacing w:val="-5"/>
                <w:lang w:val="es-ES"/>
              </w:rPr>
              <w:t>3hs</w:t>
            </w:r>
          </w:p>
        </w:tc>
        <w:tc>
          <w:tcPr>
            <w:tcW w:w="1047" w:type="dxa"/>
          </w:tcPr>
          <w:p w:rsidR="005F3C2C" w:rsidRPr="005F3C2C" w:rsidRDefault="005F3C2C" w:rsidP="005F3C2C">
            <w:pPr>
              <w:rPr>
                <w:rFonts w:ascii="Times New Roman" w:eastAsia="Arial MT" w:hAnsi="Arial MT" w:cs="Arial MT"/>
                <w:lang w:val="es-ES"/>
              </w:rPr>
            </w:pPr>
          </w:p>
        </w:tc>
        <w:tc>
          <w:tcPr>
            <w:tcW w:w="5715" w:type="dxa"/>
          </w:tcPr>
          <w:p w:rsidR="005F3C2C" w:rsidRPr="005F3C2C" w:rsidRDefault="005F3C2C" w:rsidP="005F3C2C">
            <w:pPr>
              <w:numPr>
                <w:ilvl w:val="0"/>
                <w:numId w:val="15"/>
              </w:numPr>
              <w:tabs>
                <w:tab w:val="left" w:pos="830"/>
              </w:tabs>
              <w:spacing w:line="266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Cierre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Actas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regulares</w:t>
            </w:r>
            <w:r w:rsidRPr="005F3C2C">
              <w:rPr>
                <w:rFonts w:ascii="Arial MT" w:eastAsia="Arial MT" w:hAnsi="Arial MT" w:cs="Arial MT"/>
                <w:spacing w:val="-9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>SIU</w:t>
            </w:r>
          </w:p>
          <w:p w:rsidR="005F3C2C" w:rsidRPr="005F3C2C" w:rsidRDefault="005F3C2C" w:rsidP="005F3C2C">
            <w:pPr>
              <w:numPr>
                <w:ilvl w:val="0"/>
                <w:numId w:val="15"/>
              </w:numPr>
              <w:tabs>
                <w:tab w:val="left" w:pos="830"/>
              </w:tabs>
              <w:spacing w:line="267" w:lineRule="exact"/>
              <w:rPr>
                <w:rFonts w:ascii="Arial MT" w:eastAsia="Arial MT" w:hAnsi="Arial MT" w:cs="Arial MT"/>
                <w:lang w:val="es-ES"/>
              </w:rPr>
            </w:pPr>
            <w:r w:rsidRPr="005F3C2C">
              <w:rPr>
                <w:rFonts w:ascii="Arial MT" w:eastAsia="Arial MT" w:hAnsi="Arial MT" w:cs="Arial MT"/>
                <w:lang w:val="es-ES"/>
              </w:rPr>
              <w:t>Firma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</w:t>
            </w:r>
            <w:r w:rsidRPr="005F3C2C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Libretas</w:t>
            </w:r>
            <w:r w:rsidRPr="005F3C2C">
              <w:rPr>
                <w:rFonts w:ascii="Arial MT" w:eastAsia="Arial MT" w:hAnsi="Arial MT" w:cs="Arial MT"/>
                <w:spacing w:val="-7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lang w:val="es-ES"/>
              </w:rPr>
              <w:t>del</w:t>
            </w:r>
            <w:r w:rsidRPr="005F3C2C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5F3C2C">
              <w:rPr>
                <w:rFonts w:ascii="Arial MT" w:eastAsia="Arial MT" w:hAnsi="Arial MT" w:cs="Arial MT"/>
                <w:spacing w:val="-2"/>
                <w:lang w:val="es-ES"/>
              </w:rPr>
              <w:t>Estudiante</w:t>
            </w:r>
          </w:p>
        </w:tc>
      </w:tr>
    </w:tbl>
    <w:p w:rsidR="003F0A15" w:rsidRPr="009C728A" w:rsidRDefault="003F0A15">
      <w:pPr>
        <w:rPr>
          <w:rFonts w:asciiTheme="majorHAnsi" w:hAnsiTheme="majorHAnsi" w:cstheme="majorHAnsi"/>
        </w:rPr>
      </w:pPr>
    </w:p>
    <w:sectPr w:rsidR="003F0A15" w:rsidRPr="009C728A">
      <w:pgSz w:w="11910" w:h="16840"/>
      <w:pgMar w:top="1120" w:right="900" w:bottom="1160" w:left="88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03" w:rsidRDefault="00190503">
      <w:pPr>
        <w:spacing w:after="0" w:line="240" w:lineRule="auto"/>
      </w:pPr>
      <w:r>
        <w:separator/>
      </w:r>
    </w:p>
  </w:endnote>
  <w:endnote w:type="continuationSeparator" w:id="0">
    <w:p w:rsidR="00190503" w:rsidRDefault="0019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54" w:rsidRDefault="00FC1486">
    <w:pPr>
      <w:pStyle w:val="Textoindependiente"/>
      <w:spacing w:line="14" w:lineRule="auto"/>
      <w:rPr>
        <w:i/>
        <w:sz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5B1A95" wp14:editId="2A176EAB">
              <wp:simplePos x="0" y="0"/>
              <wp:positionH relativeFrom="page">
                <wp:posOffset>6734175</wp:posOffset>
              </wp:positionH>
              <wp:positionV relativeFrom="page">
                <wp:posOffset>9932670</wp:posOffset>
              </wp:positionV>
              <wp:extent cx="147955" cy="16891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54" w:rsidRDefault="00FC1486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C2C">
                            <w:rPr>
                              <w:rFonts w:ascii="Arial MT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B1A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530.25pt;margin-top:782.1pt;width:11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" filled="f" stroked="f">
              <v:textbox inset="0,0,0,0">
                <w:txbxContent>
                  <w:p w:rsidR="00762254" w:rsidRDefault="00FC1486">
                    <w:pPr>
                      <w:spacing w:before="15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C2C">
                      <w:rPr>
                        <w:rFonts w:ascii="Arial MT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03" w:rsidRDefault="00190503">
      <w:pPr>
        <w:spacing w:after="0" w:line="240" w:lineRule="auto"/>
      </w:pPr>
      <w:r>
        <w:separator/>
      </w:r>
    </w:p>
  </w:footnote>
  <w:footnote w:type="continuationSeparator" w:id="0">
    <w:p w:rsidR="00190503" w:rsidRDefault="0019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F13"/>
    <w:multiLevelType w:val="hybridMultilevel"/>
    <w:tmpl w:val="2BEEA7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237F"/>
    <w:multiLevelType w:val="hybridMultilevel"/>
    <w:tmpl w:val="0F907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63E4"/>
    <w:multiLevelType w:val="hybridMultilevel"/>
    <w:tmpl w:val="D916E458"/>
    <w:lvl w:ilvl="0" w:tplc="97505C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25245AA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FF4A4B62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71AAE058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3BCEB36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89B09D26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5888AEE8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9E0EE4CA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9420F228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8C2295"/>
    <w:multiLevelType w:val="hybridMultilevel"/>
    <w:tmpl w:val="C644C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6CD4"/>
    <w:multiLevelType w:val="hybridMultilevel"/>
    <w:tmpl w:val="9CBA2792"/>
    <w:lvl w:ilvl="0" w:tplc="579C7C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CC6E1C2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712AF6DE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5B9E417C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803E3ACA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B0C287EA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921CA742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FA2E5D6E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BD5C13D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A4A0889"/>
    <w:multiLevelType w:val="multilevel"/>
    <w:tmpl w:val="2DA0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B2E3B"/>
    <w:multiLevelType w:val="hybridMultilevel"/>
    <w:tmpl w:val="B95C8174"/>
    <w:lvl w:ilvl="0" w:tplc="9C32C8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AA3F4E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F30CBEFA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F1AE6874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CC0452C8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2D5470BA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0E9CB698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8E5CE7E6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F6EAEFBC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904A6C"/>
    <w:multiLevelType w:val="hybridMultilevel"/>
    <w:tmpl w:val="F154CE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914DD"/>
    <w:multiLevelType w:val="hybridMultilevel"/>
    <w:tmpl w:val="4D3E98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BB4"/>
    <w:multiLevelType w:val="multilevel"/>
    <w:tmpl w:val="691A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B7181"/>
    <w:multiLevelType w:val="hybridMultilevel"/>
    <w:tmpl w:val="88768D76"/>
    <w:lvl w:ilvl="0" w:tplc="643A70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5A117E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73889894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11D0BF7C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6A9EC5FC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067042BA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50C4E2F4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3CA4AFE0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9ED265F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D244460"/>
    <w:multiLevelType w:val="hybridMultilevel"/>
    <w:tmpl w:val="A3BC14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756D"/>
    <w:multiLevelType w:val="hybridMultilevel"/>
    <w:tmpl w:val="0706C4D6"/>
    <w:lvl w:ilvl="0" w:tplc="2C0A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3" w15:restartNumberingAfterBreak="0">
    <w:nsid w:val="40490013"/>
    <w:multiLevelType w:val="hybridMultilevel"/>
    <w:tmpl w:val="30B84BE2"/>
    <w:lvl w:ilvl="0" w:tplc="72B061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86D712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8B1417AC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6312177E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877403DC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484C1A5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42A29572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A738AD96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CDF820B4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54402A0"/>
    <w:multiLevelType w:val="hybridMultilevel"/>
    <w:tmpl w:val="BD9C96D8"/>
    <w:lvl w:ilvl="0" w:tplc="77FA1D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B52C36A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42D8A746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D5AA6DBC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3A600638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06BEFEA8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F7844666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29A28BCA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59C2E1D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90F7B10"/>
    <w:multiLevelType w:val="hybridMultilevel"/>
    <w:tmpl w:val="E2184382"/>
    <w:lvl w:ilvl="0" w:tplc="5FB89C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4D4FA2E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5B4021D4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4ED6CE9C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AD6CB11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D29056D0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F80CAB7A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006EE896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732822B6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C993DFB"/>
    <w:multiLevelType w:val="hybridMultilevel"/>
    <w:tmpl w:val="17824346"/>
    <w:lvl w:ilvl="0" w:tplc="342CD8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E5CD44E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377C1AE6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4174526C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5994015E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D18A253C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CC6E2D52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F0906EF8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BDC25DB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E600F03"/>
    <w:multiLevelType w:val="hybridMultilevel"/>
    <w:tmpl w:val="1C30C378"/>
    <w:lvl w:ilvl="0" w:tplc="8FA423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19AD370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29A4D042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FF3073AA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BA5E1F92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AC0E45CC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161C6DBE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998ACDFC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EE1660B8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30245E1"/>
    <w:multiLevelType w:val="hybridMultilevel"/>
    <w:tmpl w:val="27B80226"/>
    <w:lvl w:ilvl="0" w:tplc="EA64A7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0A8B5D6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4DF0497A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46103864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A3882CA2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CF0E0928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96F4A72C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EB3E5ABC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68C6D886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B2036FD"/>
    <w:multiLevelType w:val="hybridMultilevel"/>
    <w:tmpl w:val="8A181BFA"/>
    <w:lvl w:ilvl="0" w:tplc="BDA63B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6A1942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79D08E86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2C58BBF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6A1E660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38D4AAEE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1C16FFEC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A3602DAA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2F6C93EA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99E114C"/>
    <w:multiLevelType w:val="hybridMultilevel"/>
    <w:tmpl w:val="17FA34DC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1923E53"/>
    <w:multiLevelType w:val="multilevel"/>
    <w:tmpl w:val="87E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836448"/>
    <w:multiLevelType w:val="hybridMultilevel"/>
    <w:tmpl w:val="BA2E1996"/>
    <w:lvl w:ilvl="0" w:tplc="F93639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3A286C8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2028E69E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FB522D2E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BFAA6E56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782C9BD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5D32C522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3508EDA6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92402B7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34915CB"/>
    <w:multiLevelType w:val="hybridMultilevel"/>
    <w:tmpl w:val="8F8C8F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71D9C"/>
    <w:multiLevelType w:val="hybridMultilevel"/>
    <w:tmpl w:val="CECE3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462FA"/>
    <w:multiLevelType w:val="hybridMultilevel"/>
    <w:tmpl w:val="C34604FE"/>
    <w:lvl w:ilvl="0" w:tplc="07BE4E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91CE262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67CC6B48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2C30A9A4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9140DD4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19A8973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DE342F86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6DE0ADB8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F466808A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8B74D13"/>
    <w:multiLevelType w:val="hybridMultilevel"/>
    <w:tmpl w:val="2F285642"/>
    <w:lvl w:ilvl="0" w:tplc="2C0A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7" w15:restartNumberingAfterBreak="0">
    <w:nsid w:val="7E7F2998"/>
    <w:multiLevelType w:val="hybridMultilevel"/>
    <w:tmpl w:val="C97C191C"/>
    <w:lvl w:ilvl="0" w:tplc="971CBCF8">
      <w:numFmt w:val="bullet"/>
      <w:lvlText w:val=""/>
      <w:lvlJc w:val="left"/>
      <w:pPr>
        <w:ind w:left="89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6644E52">
      <w:numFmt w:val="bullet"/>
      <w:lvlText w:val="•"/>
      <w:lvlJc w:val="left"/>
      <w:pPr>
        <w:ind w:left="1424" w:hanging="423"/>
      </w:pPr>
      <w:rPr>
        <w:rFonts w:hint="default"/>
        <w:lang w:val="es-ES" w:eastAsia="en-US" w:bidi="ar-SA"/>
      </w:rPr>
    </w:lvl>
    <w:lvl w:ilvl="2" w:tplc="21367262">
      <w:numFmt w:val="bullet"/>
      <w:lvlText w:val="•"/>
      <w:lvlJc w:val="left"/>
      <w:pPr>
        <w:ind w:left="1948" w:hanging="423"/>
      </w:pPr>
      <w:rPr>
        <w:rFonts w:hint="default"/>
        <w:lang w:val="es-ES" w:eastAsia="en-US" w:bidi="ar-SA"/>
      </w:rPr>
    </w:lvl>
    <w:lvl w:ilvl="3" w:tplc="BB146CCC">
      <w:numFmt w:val="bullet"/>
      <w:lvlText w:val="•"/>
      <w:lvlJc w:val="left"/>
      <w:pPr>
        <w:ind w:left="2472" w:hanging="423"/>
      </w:pPr>
      <w:rPr>
        <w:rFonts w:hint="default"/>
        <w:lang w:val="es-ES" w:eastAsia="en-US" w:bidi="ar-SA"/>
      </w:rPr>
    </w:lvl>
    <w:lvl w:ilvl="4" w:tplc="365E4300">
      <w:numFmt w:val="bullet"/>
      <w:lvlText w:val="•"/>
      <w:lvlJc w:val="left"/>
      <w:pPr>
        <w:ind w:left="2996" w:hanging="423"/>
      </w:pPr>
      <w:rPr>
        <w:rFonts w:hint="default"/>
        <w:lang w:val="es-ES" w:eastAsia="en-US" w:bidi="ar-SA"/>
      </w:rPr>
    </w:lvl>
    <w:lvl w:ilvl="5" w:tplc="EB2EDEAA">
      <w:numFmt w:val="bullet"/>
      <w:lvlText w:val="•"/>
      <w:lvlJc w:val="left"/>
      <w:pPr>
        <w:ind w:left="3520" w:hanging="423"/>
      </w:pPr>
      <w:rPr>
        <w:rFonts w:hint="default"/>
        <w:lang w:val="es-ES" w:eastAsia="en-US" w:bidi="ar-SA"/>
      </w:rPr>
    </w:lvl>
    <w:lvl w:ilvl="6" w:tplc="AEBAC792">
      <w:numFmt w:val="bullet"/>
      <w:lvlText w:val="•"/>
      <w:lvlJc w:val="left"/>
      <w:pPr>
        <w:ind w:left="4044" w:hanging="423"/>
      </w:pPr>
      <w:rPr>
        <w:rFonts w:hint="default"/>
        <w:lang w:val="es-ES" w:eastAsia="en-US" w:bidi="ar-SA"/>
      </w:rPr>
    </w:lvl>
    <w:lvl w:ilvl="7" w:tplc="DF1E3D9C">
      <w:numFmt w:val="bullet"/>
      <w:lvlText w:val="•"/>
      <w:lvlJc w:val="left"/>
      <w:pPr>
        <w:ind w:left="4568" w:hanging="423"/>
      </w:pPr>
      <w:rPr>
        <w:rFonts w:hint="default"/>
        <w:lang w:val="es-ES" w:eastAsia="en-US" w:bidi="ar-SA"/>
      </w:rPr>
    </w:lvl>
    <w:lvl w:ilvl="8" w:tplc="0B5AC074">
      <w:numFmt w:val="bullet"/>
      <w:lvlText w:val="•"/>
      <w:lvlJc w:val="left"/>
      <w:pPr>
        <w:ind w:left="5092" w:hanging="423"/>
      </w:pPr>
      <w:rPr>
        <w:rFonts w:hint="default"/>
        <w:lang w:val="es-ES" w:eastAsia="en-US" w:bidi="ar-SA"/>
      </w:rPr>
    </w:lvl>
  </w:abstractNum>
  <w:abstractNum w:abstractNumId="28" w15:restartNumberingAfterBreak="0">
    <w:nsid w:val="7F047F7E"/>
    <w:multiLevelType w:val="hybridMultilevel"/>
    <w:tmpl w:val="91FC197A"/>
    <w:lvl w:ilvl="0" w:tplc="E15037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B1ADD26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A670CB02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C06C655E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4" w:tplc="4B72B840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5" w:tplc="DCBA592A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6" w:tplc="2FB81038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7" w:tplc="90FECED6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8" w:tplc="6D00F0C6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24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21"/>
  </w:num>
  <w:num w:numId="13">
    <w:abstractNumId w:val="9"/>
  </w:num>
  <w:num w:numId="14">
    <w:abstractNumId w:val="26"/>
  </w:num>
  <w:num w:numId="15">
    <w:abstractNumId w:val="10"/>
  </w:num>
  <w:num w:numId="16">
    <w:abstractNumId w:val="6"/>
  </w:num>
  <w:num w:numId="17">
    <w:abstractNumId w:val="16"/>
  </w:num>
  <w:num w:numId="18">
    <w:abstractNumId w:val="19"/>
  </w:num>
  <w:num w:numId="19">
    <w:abstractNumId w:val="25"/>
  </w:num>
  <w:num w:numId="20">
    <w:abstractNumId w:val="18"/>
  </w:num>
  <w:num w:numId="21">
    <w:abstractNumId w:val="4"/>
  </w:num>
  <w:num w:numId="22">
    <w:abstractNumId w:val="13"/>
  </w:num>
  <w:num w:numId="23">
    <w:abstractNumId w:val="27"/>
  </w:num>
  <w:num w:numId="24">
    <w:abstractNumId w:val="15"/>
  </w:num>
  <w:num w:numId="25">
    <w:abstractNumId w:val="2"/>
  </w:num>
  <w:num w:numId="26">
    <w:abstractNumId w:val="17"/>
  </w:num>
  <w:num w:numId="27">
    <w:abstractNumId w:val="22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86"/>
    <w:rsid w:val="00091993"/>
    <w:rsid w:val="00190503"/>
    <w:rsid w:val="00236A1A"/>
    <w:rsid w:val="00256997"/>
    <w:rsid w:val="00322925"/>
    <w:rsid w:val="00381D43"/>
    <w:rsid w:val="003F0A15"/>
    <w:rsid w:val="00546A88"/>
    <w:rsid w:val="005F3C2C"/>
    <w:rsid w:val="00677142"/>
    <w:rsid w:val="00915C17"/>
    <w:rsid w:val="00997582"/>
    <w:rsid w:val="009C728A"/>
    <w:rsid w:val="00BC4EF3"/>
    <w:rsid w:val="00C34986"/>
    <w:rsid w:val="00C71A33"/>
    <w:rsid w:val="00D548FA"/>
    <w:rsid w:val="00F87A4F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B7BC-2194-4012-8805-D236B48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C14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C1486"/>
  </w:style>
  <w:style w:type="paragraph" w:styleId="Prrafodelista">
    <w:name w:val="List Paragraph"/>
    <w:basedOn w:val="Normal"/>
    <w:uiPriority w:val="34"/>
    <w:qFormat/>
    <w:rsid w:val="00FC1486"/>
    <w:pPr>
      <w:ind w:left="720"/>
      <w:contextualSpacing/>
    </w:pPr>
  </w:style>
  <w:style w:type="paragraph" w:customStyle="1" w:styleId="Default">
    <w:name w:val="Default"/>
    <w:rsid w:val="00381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1D4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3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df.com/document/etica-y-enfermeria-lydia-feito-gCrande.html?page=1" TargetMode="External"/><Relationship Id="rId13" Type="http://schemas.openxmlformats.org/officeDocument/2006/relationships/hyperlink" Target="http://scielo.org.bo/scielo.php?script=sci_arttext&amp;pid=S1726-8958201300020001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cielo.sld.cu/scielo.php?script=sci_arttext&amp;pid=S0864-03192007000200005" TargetMode="External"/><Relationship Id="rId17" Type="http://schemas.openxmlformats.org/officeDocument/2006/relationships/hyperlink" Target="https://salud.gob.ar/dels/printpdf/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s.gba.gov.ar/sitios/pepst/files/2017/02/Ley_1224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Usuario/Downloads/CONSEJO%20REGIONAL%20DE%20ENFERMER%C3%8DA%20MERCOSUR%20(%20C.%20R.%20E.%20M.%20)%20(3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legis-ar.msal.gov.ar/htdocs/legisalud/migration/pdf/10245.pdf" TargetMode="External"/><Relationship Id="rId10" Type="http://schemas.openxmlformats.org/officeDocument/2006/relationships/hyperlink" Target="https://www.icn.ch/system/files/2021-10/ICN_Code-of-Ethics_SP_WE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pdf.com/document/etica-y-enfermeria-lydia-feito-gCrande.html?page=1" TargetMode="External"/><Relationship Id="rId14" Type="http://schemas.openxmlformats.org/officeDocument/2006/relationships/hyperlink" Target="https://e-legis-ar.msal.gov.ar/htdocs/legisalud/migration/pdf/528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2025-08-02T16:44:00Z</dcterms:created>
  <dcterms:modified xsi:type="dcterms:W3CDTF">2025-08-02T18:38:00Z</dcterms:modified>
</cp:coreProperties>
</file>