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7C" w:rsidRDefault="0069587C" w:rsidP="00513B66">
      <w:pPr>
        <w:jc w:val="both"/>
      </w:pPr>
    </w:p>
    <w:p w:rsidR="0069587C" w:rsidRPr="0069587C" w:rsidRDefault="0069587C" w:rsidP="0069587C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</w:rPr>
      </w:pPr>
      <w:r w:rsidRPr="0069587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6FC28A8" wp14:editId="72B0A0C6">
            <wp:simplePos x="0" y="0"/>
            <wp:positionH relativeFrom="column">
              <wp:posOffset>-346710</wp:posOffset>
            </wp:positionH>
            <wp:positionV relativeFrom="paragraph">
              <wp:posOffset>5080</wp:posOffset>
            </wp:positionV>
            <wp:extent cx="56134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525" y="20618"/>
                <wp:lineTo x="20525" y="0"/>
                <wp:lineTo x="0" y="0"/>
              </wp:wrapPolygon>
            </wp:wrapThrough>
            <wp:docPr id="1" name="Imagen 1" descr="https://lh3.googleusercontent.com/RluP-C4utAt-AmsB3kyYdFHZCJZyNiCy-X1cHT7YlLJwZgrwguHffshGC0_hAbXKtpG-Qg=w16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RluP-C4utAt-AmsB3kyYdFHZCJZyNiCy-X1cHT7YlLJwZgrwguHffshGC0_hAbXKtpG-Qg=w163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87C" w:rsidRPr="0069587C" w:rsidRDefault="0069587C" w:rsidP="0069587C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 xml:space="preserve">                         GOBIERNO DE LA CIUDAD DE BUENOS AIRES</w:t>
      </w:r>
    </w:p>
    <w:p w:rsidR="0069587C" w:rsidRPr="0069587C" w:rsidRDefault="0069587C" w:rsidP="0069587C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 xml:space="preserve">                                  MINISTERIO DE EDUCACION E INNOVACIÓN</w:t>
      </w:r>
    </w:p>
    <w:p w:rsidR="0069587C" w:rsidRPr="0069587C" w:rsidRDefault="0069587C" w:rsidP="0069587C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>DIRECCION DE FORMACIÓN TÉCNICA SUPERIOR</w:t>
      </w:r>
    </w:p>
    <w:p w:rsidR="0069587C" w:rsidRPr="0069587C" w:rsidRDefault="0069587C" w:rsidP="0069587C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>INSTITUTO DE FORMACION TECNICA SUPERIOR Nº 20</w:t>
      </w:r>
    </w:p>
    <w:p w:rsidR="0069587C" w:rsidRPr="0069587C" w:rsidRDefault="0069587C" w:rsidP="0069587C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587C">
        <w:rPr>
          <w:rFonts w:ascii="Times New Roman" w:eastAsia="Times New Roman" w:hAnsi="Times New Roman" w:cs="Times New Roman"/>
          <w:b/>
          <w:i/>
          <w:sz w:val="28"/>
          <w:szCs w:val="28"/>
        </w:rPr>
        <w:t>“Héroes de Malvinas”</w:t>
      </w:r>
    </w:p>
    <w:p w:rsidR="0069587C" w:rsidRPr="0069587C" w:rsidRDefault="0069587C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>CARRERA:</w:t>
      </w:r>
      <w:r w:rsidR="000F52E0">
        <w:rPr>
          <w:rFonts w:ascii="Times New Roman" w:eastAsia="Times New Roman" w:hAnsi="Times New Roman" w:cs="Times New Roman"/>
          <w:b/>
        </w:rPr>
        <w:t xml:space="preserve"> T. </w:t>
      </w:r>
      <w:proofErr w:type="spellStart"/>
      <w:r w:rsidR="000F52E0">
        <w:rPr>
          <w:rFonts w:ascii="Times New Roman" w:eastAsia="Times New Roman" w:hAnsi="Times New Roman" w:cs="Times New Roman"/>
          <w:b/>
        </w:rPr>
        <w:t>Sup</w:t>
      </w:r>
      <w:proofErr w:type="spellEnd"/>
      <w:r w:rsidR="000F52E0">
        <w:rPr>
          <w:rFonts w:ascii="Times New Roman" w:eastAsia="Times New Roman" w:hAnsi="Times New Roman" w:cs="Times New Roman"/>
          <w:b/>
        </w:rPr>
        <w:t>. en RECURSOS HUMANOS</w:t>
      </w:r>
      <w:r w:rsidRPr="0069587C">
        <w:rPr>
          <w:rFonts w:ascii="Times New Roman" w:eastAsia="Times New Roman" w:hAnsi="Times New Roman" w:cs="Times New Roman"/>
          <w:b/>
        </w:rPr>
        <w:t xml:space="preserve"> </w:t>
      </w:r>
    </w:p>
    <w:p w:rsidR="000F52E0" w:rsidRDefault="000F52E0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9587C" w:rsidRDefault="0058334D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2do</w:t>
      </w:r>
      <w:r w:rsidR="0069587C" w:rsidRPr="0069587C">
        <w:rPr>
          <w:rFonts w:ascii="Times New Roman" w:eastAsia="Times New Roman" w:hAnsi="Times New Roman" w:cs="Times New Roman"/>
          <w:b/>
        </w:rPr>
        <w:t xml:space="preserve"> AÑO</w:t>
      </w:r>
    </w:p>
    <w:p w:rsidR="000F52E0" w:rsidRPr="0069587C" w:rsidRDefault="000F52E0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9587C" w:rsidRDefault="0069587C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 xml:space="preserve">ASIGNATURA: </w:t>
      </w:r>
      <w:r w:rsidR="0058334D">
        <w:rPr>
          <w:rFonts w:ascii="Times New Roman" w:eastAsia="Times New Roman" w:hAnsi="Times New Roman" w:cs="Times New Roman"/>
          <w:b/>
        </w:rPr>
        <w:t>TALLER DE SELECCIÓN DE PERSONAL</w:t>
      </w:r>
    </w:p>
    <w:p w:rsidR="000F52E0" w:rsidRPr="0069587C" w:rsidRDefault="000F52E0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9587C" w:rsidRPr="0069587C" w:rsidRDefault="0069587C" w:rsidP="0069587C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>DURACIÓN: CUATRIMESTRAL (</w:t>
      </w:r>
      <w:r w:rsidR="0058334D">
        <w:rPr>
          <w:rFonts w:ascii="Times New Roman" w:eastAsia="Times New Roman" w:hAnsi="Times New Roman" w:cs="Times New Roman"/>
          <w:b/>
        </w:rPr>
        <w:t>7</w:t>
      </w:r>
      <w:r w:rsidRPr="0069587C">
        <w:rPr>
          <w:rFonts w:ascii="Times New Roman" w:eastAsia="Times New Roman" w:hAnsi="Times New Roman" w:cs="Times New Roman"/>
          <w:b/>
        </w:rPr>
        <w:t>hs semanales)</w:t>
      </w:r>
    </w:p>
    <w:p w:rsidR="0069587C" w:rsidRPr="0069587C" w:rsidRDefault="0069587C" w:rsidP="0069587C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</w:rPr>
      </w:pPr>
    </w:p>
    <w:p w:rsidR="0069587C" w:rsidRPr="0069587C" w:rsidRDefault="0069587C" w:rsidP="0069587C">
      <w:pPr>
        <w:tabs>
          <w:tab w:val="center" w:pos="4680"/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9587C">
        <w:rPr>
          <w:rFonts w:ascii="Times New Roman" w:eastAsia="Times New Roman" w:hAnsi="Times New Roman" w:cs="Times New Roman"/>
          <w:b/>
        </w:rPr>
        <w:t>Año: 202</w:t>
      </w:r>
      <w:r>
        <w:rPr>
          <w:rFonts w:ascii="Times New Roman" w:eastAsia="Times New Roman" w:hAnsi="Times New Roman" w:cs="Times New Roman"/>
          <w:b/>
        </w:rPr>
        <w:t>5</w:t>
      </w:r>
    </w:p>
    <w:p w:rsidR="0069587C" w:rsidRPr="0069587C" w:rsidRDefault="0069587C" w:rsidP="0069587C">
      <w:pPr>
        <w:tabs>
          <w:tab w:val="center" w:pos="4680"/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lang w:val="es-MX"/>
        </w:rPr>
      </w:pPr>
      <w:r w:rsidRPr="0069587C">
        <w:rPr>
          <w:rFonts w:ascii="Times New Roman" w:eastAsia="Times New Roman" w:hAnsi="Times New Roman" w:cs="Times New Roman"/>
          <w:b/>
        </w:rPr>
        <w:t>Profesor: Lic. Pedro F. Redolfi</w:t>
      </w:r>
    </w:p>
    <w:p w:rsidR="0069587C" w:rsidRPr="0069587C" w:rsidRDefault="0069587C" w:rsidP="006958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9587C" w:rsidRPr="0069587C" w:rsidRDefault="0069587C" w:rsidP="0069587C">
      <w:pPr>
        <w:widowControl w:val="0"/>
        <w:spacing w:after="0" w:line="240" w:lineRule="auto"/>
        <w:ind w:left="2628" w:right="2645"/>
        <w:jc w:val="center"/>
        <w:outlineLvl w:val="0"/>
        <w:rPr>
          <w:rFonts w:ascii="Verdana" w:eastAsia="Verdana" w:hAnsi="Verdana" w:cs="Verdana"/>
          <w:b/>
          <w:bCs/>
          <w:sz w:val="20"/>
          <w:szCs w:val="20"/>
          <w:lang w:val="es-ES" w:eastAsia="es-ES" w:bidi="es-ES"/>
        </w:rPr>
      </w:pPr>
      <w:r w:rsidRPr="0069587C">
        <w:rPr>
          <w:rFonts w:ascii="Verdana" w:eastAsia="Verdana" w:hAnsi="Verdana" w:cs="Verdana"/>
          <w:b/>
          <w:bCs/>
          <w:sz w:val="20"/>
          <w:szCs w:val="20"/>
          <w:u w:val="single"/>
          <w:lang w:val="es-ES" w:eastAsia="es-ES" w:bidi="es-ES"/>
        </w:rPr>
        <w:t>PROGRAMA Y PLANIFICACIÓN</w:t>
      </w:r>
    </w:p>
    <w:p w:rsidR="0069587C" w:rsidRDefault="0069587C" w:rsidP="00513B66">
      <w:pPr>
        <w:jc w:val="both"/>
      </w:pPr>
    </w:p>
    <w:p w:rsidR="0069587C" w:rsidRDefault="0069587C" w:rsidP="00513B66">
      <w:pPr>
        <w:jc w:val="both"/>
      </w:pPr>
    </w:p>
    <w:p w:rsidR="0069587C" w:rsidRDefault="0069587C" w:rsidP="00513B66">
      <w:pPr>
        <w:jc w:val="both"/>
      </w:pP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Taller: Selección de Personal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Carga Horaria Total: 112 horas cátedra</w:t>
      </w:r>
    </w:p>
    <w:p w:rsidR="005E3AE2" w:rsidRDefault="005E3AE2" w:rsidP="005E3AE2">
      <w:pPr>
        <w:rPr>
          <w:rFonts w:ascii="Arial" w:hAnsi="Arial" w:cs="Arial"/>
          <w:sz w:val="24"/>
          <w:szCs w:val="24"/>
        </w:rPr>
      </w:pP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Propósito: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El propósito de este taller es que los estudiantes adquieran habilidades para la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 xml:space="preserve">selección del personal, considerando las vacancias que se detecten, las </w:t>
      </w:r>
      <w:r w:rsidR="005E3AE2">
        <w:rPr>
          <w:rFonts w:ascii="Arial" w:hAnsi="Arial" w:cs="Arial"/>
          <w:sz w:val="24"/>
          <w:szCs w:val="24"/>
        </w:rPr>
        <w:t>n</w:t>
      </w:r>
      <w:r w:rsidRPr="005E3AE2">
        <w:rPr>
          <w:rFonts w:ascii="Arial" w:hAnsi="Arial" w:cs="Arial"/>
          <w:sz w:val="24"/>
          <w:szCs w:val="24"/>
        </w:rPr>
        <w:t>ormativas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vigentes y la estructura organizacional involucrada.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A su vez, se pretende que los estudiantes adquieran técnicas, herramientas y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conceptos para comprender el funcionamiento íntegro de una organización y su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fuerza de trabajo, posibilitando el desarrollo de planes estratégicos de selección.</w:t>
      </w:r>
    </w:p>
    <w:p w:rsidR="005E3AE2" w:rsidRDefault="005E3AE2" w:rsidP="005E3AE2">
      <w:pPr>
        <w:jc w:val="both"/>
        <w:rPr>
          <w:rFonts w:ascii="Arial" w:hAnsi="Arial" w:cs="Arial"/>
          <w:sz w:val="24"/>
          <w:szCs w:val="24"/>
        </w:rPr>
      </w:pP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lastRenderedPageBreak/>
        <w:t>Objetivos: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Se espera que al finalizar el cursado del taller los estudiantes sean capaces de: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Conocer y utilizar diversas fuentes de reclutamiento del personal.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Adquirir y aplicar herramientas inherentes al proceso de selección de</w:t>
      </w:r>
      <w:r w:rsidR="005E3AE2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personal.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Utilizar diversos recursos metodológicos para el proceso de entrevistas.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Conocer y aplicar las técnicas administrativas para la conformación de</w:t>
      </w:r>
      <w:r w:rsidR="005E3AE2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 xml:space="preserve">legajos </w:t>
      </w:r>
      <w:r w:rsidR="005E3AE2">
        <w:rPr>
          <w:rFonts w:ascii="Arial" w:hAnsi="Arial" w:cs="Arial"/>
          <w:sz w:val="24"/>
          <w:szCs w:val="24"/>
        </w:rPr>
        <w:t xml:space="preserve">  </w:t>
      </w:r>
      <w:r w:rsidRPr="005E3AE2">
        <w:rPr>
          <w:rFonts w:ascii="Arial" w:hAnsi="Arial" w:cs="Arial"/>
          <w:sz w:val="24"/>
          <w:szCs w:val="24"/>
        </w:rPr>
        <w:t>de personal, en cumplimiento de las normativas específicas.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Confeccionar Curriculum Vitae de acuerdo al puesto postulado.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Contenidos: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Los contenidos a desarrollar en este taller se organizan de la siguiente manera:</w:t>
      </w:r>
    </w:p>
    <w:p w:rsidR="005E3AE2" w:rsidRDefault="005E3AE2" w:rsidP="005E3A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1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Búsqueda y Reclutamiento de Personal: Conceptos, necesidad de</w:t>
      </w:r>
      <w:r w:rsidR="00C33A97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personal. Procesos de búsquedas. Tipos. Herramientas. Reclutamiento,</w:t>
      </w:r>
      <w:r w:rsidR="00C33A97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tipos.</w:t>
      </w:r>
    </w:p>
    <w:p w:rsidR="00513B66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Selección de personal: Marco conceptual y evolución. Políticas y proceso</w:t>
      </w:r>
      <w:r w:rsidR="00C33A97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de selección. Procedimientos, tipos y factores incluidos. Herramientas</w:t>
      </w:r>
      <w:r w:rsidR="00C33A97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utilizadas.</w:t>
      </w:r>
    </w:p>
    <w:p w:rsidR="005E3AE2" w:rsidRPr="005E3AE2" w:rsidRDefault="005E3AE2" w:rsidP="005E3A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2</w:t>
      </w:r>
    </w:p>
    <w:p w:rsidR="00513B66" w:rsidRPr="005E3AE2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Proceso de entrevistas: Entrevistas laborales, formatos y características.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Exámenes: médicos, psicotécnicos, ambientales: trámites. Entrevistas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 xml:space="preserve">efectivas de profundidad (método </w:t>
      </w:r>
      <w:proofErr w:type="spellStart"/>
      <w:r w:rsidRPr="005E3AE2">
        <w:rPr>
          <w:rFonts w:ascii="Arial" w:hAnsi="Arial" w:cs="Arial"/>
          <w:sz w:val="24"/>
          <w:szCs w:val="24"/>
        </w:rPr>
        <w:t>Research</w:t>
      </w:r>
      <w:proofErr w:type="spellEnd"/>
      <w:r w:rsidRPr="005E3AE2">
        <w:rPr>
          <w:rFonts w:ascii="Arial" w:hAnsi="Arial" w:cs="Arial"/>
          <w:sz w:val="24"/>
          <w:szCs w:val="24"/>
        </w:rPr>
        <w:t>) para atraer el mejor talento.</w:t>
      </w:r>
      <w:r w:rsidR="007C2E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AE2">
        <w:rPr>
          <w:rFonts w:ascii="Arial" w:hAnsi="Arial" w:cs="Arial"/>
          <w:sz w:val="24"/>
          <w:szCs w:val="24"/>
        </w:rPr>
        <w:t>Phone</w:t>
      </w:r>
      <w:proofErr w:type="spellEnd"/>
      <w:r w:rsidRPr="005E3A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AE2">
        <w:rPr>
          <w:rFonts w:ascii="Arial" w:hAnsi="Arial" w:cs="Arial"/>
          <w:sz w:val="24"/>
          <w:szCs w:val="24"/>
        </w:rPr>
        <w:t>Screening</w:t>
      </w:r>
      <w:proofErr w:type="spellEnd"/>
      <w:r w:rsidRPr="005E3AE2">
        <w:rPr>
          <w:rFonts w:ascii="Arial" w:hAnsi="Arial" w:cs="Arial"/>
          <w:sz w:val="24"/>
          <w:szCs w:val="24"/>
        </w:rPr>
        <w:t>. Entrevista por competencias. Entrevista grupal.</w:t>
      </w:r>
    </w:p>
    <w:p w:rsidR="00513B66" w:rsidRDefault="00513B66" w:rsidP="005E3AE2">
      <w:pPr>
        <w:jc w:val="both"/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Proceso de Inducción: Incorporación del personal. Concepto y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procedimientos. Costo del proceso.</w:t>
      </w:r>
    </w:p>
    <w:p w:rsidR="005E3AE2" w:rsidRPr="005E3AE2" w:rsidRDefault="005E3AE2" w:rsidP="005E3A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3</w:t>
      </w:r>
    </w:p>
    <w:p w:rsidR="00513B66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● Documentación del Personal: Conceptos y contenido. Ficha de ingreso y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documentación exigida por organismos de contralor. Legajo de personal,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modelos, conformación y contenido. Curriculum Vitae: Concepto,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 xml:space="preserve">contenido. Modelos y </w:t>
      </w:r>
      <w:r w:rsidR="007C2E2E">
        <w:rPr>
          <w:rFonts w:ascii="Arial" w:hAnsi="Arial" w:cs="Arial"/>
          <w:sz w:val="24"/>
          <w:szCs w:val="24"/>
        </w:rPr>
        <w:t>T</w:t>
      </w:r>
      <w:r w:rsidRPr="005E3AE2">
        <w:rPr>
          <w:rFonts w:ascii="Arial" w:hAnsi="Arial" w:cs="Arial"/>
          <w:sz w:val="24"/>
          <w:szCs w:val="24"/>
        </w:rPr>
        <w:t>ipos. Confecciones según criterio de búsqueda. Carta</w:t>
      </w:r>
      <w:r w:rsidR="007C2E2E">
        <w:rPr>
          <w:rFonts w:ascii="Arial" w:hAnsi="Arial" w:cs="Arial"/>
          <w:sz w:val="24"/>
          <w:szCs w:val="24"/>
        </w:rPr>
        <w:t xml:space="preserve"> </w:t>
      </w:r>
      <w:r w:rsidRPr="005E3AE2">
        <w:rPr>
          <w:rFonts w:ascii="Arial" w:hAnsi="Arial" w:cs="Arial"/>
          <w:sz w:val="24"/>
          <w:szCs w:val="24"/>
        </w:rPr>
        <w:t>de presentación.</w:t>
      </w:r>
    </w:p>
    <w:p w:rsidR="007C2E2E" w:rsidRDefault="007C2E2E" w:rsidP="005E3AE2">
      <w:pPr>
        <w:jc w:val="center"/>
        <w:rPr>
          <w:rFonts w:ascii="Arial" w:hAnsi="Arial" w:cs="Arial"/>
          <w:sz w:val="24"/>
          <w:szCs w:val="24"/>
        </w:rPr>
      </w:pPr>
    </w:p>
    <w:p w:rsidR="00715C72" w:rsidRDefault="00715C72" w:rsidP="005E3AE2">
      <w:pPr>
        <w:jc w:val="center"/>
        <w:rPr>
          <w:rFonts w:ascii="Arial" w:hAnsi="Arial" w:cs="Arial"/>
          <w:sz w:val="24"/>
          <w:szCs w:val="24"/>
        </w:rPr>
      </w:pPr>
    </w:p>
    <w:p w:rsidR="00715C72" w:rsidRDefault="00715C72" w:rsidP="005E3AE2">
      <w:pPr>
        <w:jc w:val="center"/>
        <w:rPr>
          <w:rFonts w:ascii="Arial" w:hAnsi="Arial" w:cs="Arial"/>
          <w:sz w:val="24"/>
          <w:szCs w:val="24"/>
        </w:rPr>
      </w:pPr>
    </w:p>
    <w:p w:rsidR="00715C72" w:rsidRDefault="00715C72" w:rsidP="005E3AE2">
      <w:pPr>
        <w:jc w:val="center"/>
        <w:rPr>
          <w:rFonts w:ascii="Arial" w:hAnsi="Arial" w:cs="Arial"/>
          <w:sz w:val="24"/>
          <w:szCs w:val="24"/>
        </w:rPr>
      </w:pPr>
    </w:p>
    <w:p w:rsidR="005E3AE2" w:rsidRDefault="005E3AE2" w:rsidP="005E3A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BIBLIOGRAFÍA</w:t>
      </w:r>
    </w:p>
    <w:p w:rsidR="007C2E2E" w:rsidRDefault="00715C72" w:rsidP="007C2E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García Hernández, Claudia y otros.</w:t>
      </w:r>
      <w:r w:rsidR="00FE6596">
        <w:rPr>
          <w:rFonts w:ascii="Arial" w:hAnsi="Arial" w:cs="Arial"/>
          <w:sz w:val="24"/>
          <w:szCs w:val="24"/>
        </w:rPr>
        <w:t xml:space="preserve"> (2022)</w:t>
      </w:r>
      <w:r w:rsidR="00DC4A33">
        <w:rPr>
          <w:rFonts w:ascii="Arial" w:hAnsi="Arial" w:cs="Arial"/>
          <w:sz w:val="24"/>
          <w:szCs w:val="24"/>
        </w:rPr>
        <w:t xml:space="preserve"> </w:t>
      </w:r>
      <w:r w:rsidR="00DC4A33" w:rsidRPr="00FE6596">
        <w:rPr>
          <w:rFonts w:ascii="Arial" w:hAnsi="Arial" w:cs="Arial"/>
          <w:b/>
          <w:sz w:val="24"/>
          <w:szCs w:val="24"/>
        </w:rPr>
        <w:t>Reclutamiento y selección de personal para atracción de talento.</w:t>
      </w:r>
      <w:r w:rsidR="00DC4A33">
        <w:rPr>
          <w:rFonts w:ascii="Arial" w:hAnsi="Arial" w:cs="Arial"/>
          <w:sz w:val="24"/>
          <w:szCs w:val="24"/>
        </w:rPr>
        <w:t xml:space="preserve"> Ed. </w:t>
      </w:r>
      <w:proofErr w:type="spellStart"/>
      <w:r w:rsidR="00DC4A33">
        <w:rPr>
          <w:rFonts w:ascii="Arial" w:hAnsi="Arial" w:cs="Arial"/>
          <w:sz w:val="24"/>
          <w:szCs w:val="24"/>
        </w:rPr>
        <w:t>Itson</w:t>
      </w:r>
      <w:proofErr w:type="spellEnd"/>
      <w:r w:rsidR="00DC4A33">
        <w:rPr>
          <w:rFonts w:ascii="Arial" w:hAnsi="Arial" w:cs="Arial"/>
          <w:sz w:val="24"/>
          <w:szCs w:val="24"/>
        </w:rPr>
        <w:t>. Mx.</w:t>
      </w:r>
    </w:p>
    <w:p w:rsidR="00805E91" w:rsidRDefault="00805E91" w:rsidP="007C2E2E">
      <w:pPr>
        <w:jc w:val="both"/>
        <w:rPr>
          <w:rFonts w:ascii="Arial" w:hAnsi="Arial" w:cs="Arial"/>
          <w:sz w:val="24"/>
          <w:szCs w:val="24"/>
        </w:rPr>
      </w:pPr>
      <w:r w:rsidRPr="00805E91">
        <w:rPr>
          <w:rFonts w:ascii="Arial" w:hAnsi="Arial" w:cs="Arial"/>
          <w:sz w:val="24"/>
          <w:szCs w:val="24"/>
        </w:rPr>
        <w:t>Castaño Collado</w:t>
      </w:r>
      <w:r>
        <w:rPr>
          <w:rFonts w:ascii="Arial" w:hAnsi="Arial" w:cs="Arial"/>
          <w:sz w:val="24"/>
          <w:szCs w:val="24"/>
        </w:rPr>
        <w:t>,</w:t>
      </w:r>
      <w:r w:rsidRPr="00805E91">
        <w:rPr>
          <w:rFonts w:ascii="Arial" w:hAnsi="Arial" w:cs="Arial"/>
          <w:sz w:val="24"/>
          <w:szCs w:val="24"/>
        </w:rPr>
        <w:t xml:space="preserve"> </w:t>
      </w:r>
      <w:r w:rsidRPr="00805E91">
        <w:rPr>
          <w:rFonts w:ascii="Arial" w:hAnsi="Arial" w:cs="Arial"/>
          <w:sz w:val="24"/>
          <w:szCs w:val="24"/>
        </w:rPr>
        <w:t>María Gloria</w:t>
      </w:r>
      <w:r>
        <w:rPr>
          <w:rFonts w:ascii="Arial" w:hAnsi="Arial" w:cs="Arial"/>
          <w:sz w:val="24"/>
          <w:szCs w:val="24"/>
        </w:rPr>
        <w:t xml:space="preserve"> y otros. (2011) </w:t>
      </w:r>
      <w:r>
        <w:rPr>
          <w:rFonts w:ascii="Arial" w:hAnsi="Arial" w:cs="Arial"/>
          <w:b/>
          <w:sz w:val="24"/>
          <w:szCs w:val="24"/>
        </w:rPr>
        <w:t xml:space="preserve">“Guía técnica y de buenas prácticas en Reclutamiento y Selección de personal” </w:t>
      </w:r>
      <w:r>
        <w:rPr>
          <w:rFonts w:ascii="Arial" w:hAnsi="Arial" w:cs="Arial"/>
          <w:sz w:val="24"/>
          <w:szCs w:val="24"/>
        </w:rPr>
        <w:t xml:space="preserve">Colegio oficial de Psicólogos de </w:t>
      </w:r>
      <w:r w:rsidR="005C477A">
        <w:rPr>
          <w:rFonts w:ascii="Arial" w:hAnsi="Arial" w:cs="Arial"/>
          <w:sz w:val="24"/>
          <w:szCs w:val="24"/>
        </w:rPr>
        <w:t>Madrid. España.</w:t>
      </w:r>
    </w:p>
    <w:p w:rsidR="005C477A" w:rsidRDefault="005C477A" w:rsidP="005C477A">
      <w:pPr>
        <w:jc w:val="both"/>
        <w:rPr>
          <w:rFonts w:ascii="Arial" w:hAnsi="Arial" w:cs="Arial"/>
          <w:sz w:val="24"/>
          <w:szCs w:val="24"/>
        </w:rPr>
      </w:pPr>
      <w:r w:rsidRPr="005C477A">
        <w:rPr>
          <w:rFonts w:ascii="Arial" w:hAnsi="Arial" w:cs="Arial"/>
          <w:sz w:val="24"/>
          <w:szCs w:val="24"/>
        </w:rPr>
        <w:t>Ramírez, María Florencia.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(2019) </w:t>
      </w:r>
      <w:r>
        <w:rPr>
          <w:rFonts w:ascii="Arial" w:hAnsi="Arial" w:cs="Arial"/>
          <w:b/>
          <w:sz w:val="24"/>
          <w:szCs w:val="24"/>
        </w:rPr>
        <w:t xml:space="preserve">“Reclutamiento y Selección 2.0” </w:t>
      </w:r>
      <w:r w:rsidRPr="005C477A">
        <w:rPr>
          <w:rFonts w:ascii="Arial" w:hAnsi="Arial" w:cs="Arial"/>
          <w:sz w:val="24"/>
          <w:szCs w:val="24"/>
        </w:rPr>
        <w:t xml:space="preserve">Análisis e </w:t>
      </w:r>
      <w:proofErr w:type="spellStart"/>
      <w:r w:rsidRPr="005C477A">
        <w:rPr>
          <w:rFonts w:ascii="Arial" w:hAnsi="Arial" w:cs="Arial"/>
          <w:sz w:val="24"/>
          <w:szCs w:val="24"/>
        </w:rPr>
        <w:t>interpetación</w:t>
      </w:r>
      <w:proofErr w:type="spellEnd"/>
      <w:r w:rsidRPr="005C477A">
        <w:rPr>
          <w:rFonts w:ascii="Arial" w:hAnsi="Arial" w:cs="Arial"/>
          <w:sz w:val="24"/>
          <w:szCs w:val="24"/>
        </w:rPr>
        <w:t xml:space="preserve"> de especialistas en el tema</w:t>
      </w:r>
      <w:r>
        <w:rPr>
          <w:rFonts w:ascii="Arial" w:hAnsi="Arial" w:cs="Arial"/>
          <w:sz w:val="24"/>
          <w:szCs w:val="24"/>
        </w:rPr>
        <w:t xml:space="preserve">. </w:t>
      </w:r>
      <w:r w:rsidRPr="005C477A">
        <w:rPr>
          <w:rFonts w:ascii="Arial" w:hAnsi="Arial" w:cs="Arial"/>
          <w:sz w:val="24"/>
          <w:szCs w:val="24"/>
        </w:rPr>
        <w:t>Trabajo de Investigación</w:t>
      </w:r>
      <w:r>
        <w:rPr>
          <w:rFonts w:ascii="Arial" w:hAnsi="Arial" w:cs="Arial"/>
          <w:sz w:val="24"/>
          <w:szCs w:val="24"/>
        </w:rPr>
        <w:t>. Universidad Nacional de Cuyo. Mendoza.</w:t>
      </w:r>
    </w:p>
    <w:p w:rsidR="005C477A" w:rsidRDefault="005C477A" w:rsidP="005C4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Castaño, Rafael. (2005) </w:t>
      </w:r>
      <w:r w:rsidRPr="005C477A">
        <w:rPr>
          <w:rFonts w:ascii="Arial" w:hAnsi="Arial" w:cs="Arial"/>
          <w:b/>
          <w:sz w:val="24"/>
          <w:szCs w:val="24"/>
        </w:rPr>
        <w:t>“La gestión integral de recursos humanos”</w:t>
      </w:r>
      <w:r w:rsidR="007C1B47">
        <w:rPr>
          <w:rFonts w:ascii="Arial" w:hAnsi="Arial" w:cs="Arial"/>
          <w:b/>
          <w:sz w:val="24"/>
          <w:szCs w:val="24"/>
        </w:rPr>
        <w:t xml:space="preserve"> </w:t>
      </w:r>
      <w:r w:rsidRPr="005C477A">
        <w:rPr>
          <w:rFonts w:ascii="Arial" w:hAnsi="Arial" w:cs="Arial"/>
          <w:sz w:val="24"/>
          <w:szCs w:val="24"/>
        </w:rPr>
        <w:t>Universidad de Alcalá.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España</w:t>
      </w:r>
      <w:r w:rsidR="007C1B47">
        <w:rPr>
          <w:rFonts w:ascii="Arial" w:hAnsi="Arial" w:cs="Arial"/>
          <w:sz w:val="24"/>
          <w:szCs w:val="24"/>
        </w:rPr>
        <w:t>.</w:t>
      </w:r>
    </w:p>
    <w:p w:rsidR="00B41822" w:rsidRPr="005C477A" w:rsidRDefault="00965416" w:rsidP="005C4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que suba el profesor al campus.</w:t>
      </w:r>
      <w:bookmarkStart w:id="0" w:name="_GoBack"/>
      <w:bookmarkEnd w:id="0"/>
    </w:p>
    <w:p w:rsidR="005E3AE2" w:rsidRDefault="005E3AE2" w:rsidP="005E3AE2">
      <w:pPr>
        <w:jc w:val="center"/>
        <w:rPr>
          <w:rFonts w:ascii="Arial" w:hAnsi="Arial" w:cs="Arial"/>
          <w:sz w:val="24"/>
          <w:szCs w:val="24"/>
        </w:rPr>
      </w:pPr>
    </w:p>
    <w:p w:rsidR="005E3AE2" w:rsidRPr="005E3AE2" w:rsidRDefault="005E3AE2" w:rsidP="005E3AE2">
      <w:pPr>
        <w:rPr>
          <w:rFonts w:ascii="Arial" w:hAnsi="Arial" w:cs="Arial"/>
          <w:sz w:val="24"/>
          <w:szCs w:val="24"/>
        </w:rPr>
      </w:pPr>
    </w:p>
    <w:p w:rsidR="005E3AE2" w:rsidRDefault="005E3AE2" w:rsidP="005E3AE2">
      <w:pPr>
        <w:rPr>
          <w:rFonts w:ascii="Arial" w:hAnsi="Arial" w:cs="Arial"/>
          <w:sz w:val="24"/>
          <w:szCs w:val="24"/>
        </w:rPr>
      </w:pP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Prácticas Formativas: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Las prácticas formativas de este taller se desarrollarán a partir de la resolución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colectiva de situaciones problemáticas que se relacionen con la selección de los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puestos laborales. Estas prácticas incluyen la resolución de casos reales y/o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simulados, utilizando diversas herramientas para la identificación y resolución de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problemas vinculados a diversas funciones que ejerce el personal de una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organización. Podrán incluir: diversos test para conocer la psicología del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entrevistado, simulación de entrevistas utilizando lenguaje oral y no oral,</w:t>
      </w:r>
    </w:p>
    <w:p w:rsidR="00513B66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 xml:space="preserve">confección de distintos tipos de CV y role </w:t>
      </w:r>
      <w:proofErr w:type="spellStart"/>
      <w:r w:rsidRPr="005E3AE2">
        <w:rPr>
          <w:rFonts w:ascii="Arial" w:hAnsi="Arial" w:cs="Arial"/>
          <w:sz w:val="24"/>
          <w:szCs w:val="24"/>
        </w:rPr>
        <w:t>playing</w:t>
      </w:r>
      <w:proofErr w:type="spellEnd"/>
      <w:r w:rsidRPr="005E3AE2">
        <w:rPr>
          <w:rFonts w:ascii="Arial" w:hAnsi="Arial" w:cs="Arial"/>
          <w:sz w:val="24"/>
          <w:szCs w:val="24"/>
        </w:rPr>
        <w:t xml:space="preserve"> sobre procesos de selección de</w:t>
      </w:r>
    </w:p>
    <w:p w:rsidR="00CF6517" w:rsidRPr="005E3AE2" w:rsidRDefault="00513B66" w:rsidP="005E3AE2">
      <w:pPr>
        <w:rPr>
          <w:rFonts w:ascii="Arial" w:hAnsi="Arial" w:cs="Arial"/>
          <w:sz w:val="24"/>
          <w:szCs w:val="24"/>
        </w:rPr>
      </w:pPr>
      <w:r w:rsidRPr="005E3AE2">
        <w:rPr>
          <w:rFonts w:ascii="Arial" w:hAnsi="Arial" w:cs="Arial"/>
          <w:sz w:val="24"/>
          <w:szCs w:val="24"/>
        </w:rPr>
        <w:t>personal, entre otras prácticas.</w:t>
      </w:r>
    </w:p>
    <w:sectPr w:rsidR="00CF6517" w:rsidRPr="005E3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66"/>
    <w:rsid w:val="000F52E0"/>
    <w:rsid w:val="00513B66"/>
    <w:rsid w:val="0058334D"/>
    <w:rsid w:val="005A291A"/>
    <w:rsid w:val="005C477A"/>
    <w:rsid w:val="005E3AE2"/>
    <w:rsid w:val="0069587C"/>
    <w:rsid w:val="00715C72"/>
    <w:rsid w:val="007C1B47"/>
    <w:rsid w:val="007C2E2E"/>
    <w:rsid w:val="00805E91"/>
    <w:rsid w:val="00965416"/>
    <w:rsid w:val="009B2DC1"/>
    <w:rsid w:val="00AB3662"/>
    <w:rsid w:val="00B41822"/>
    <w:rsid w:val="00C33A97"/>
    <w:rsid w:val="00CF6517"/>
    <w:rsid w:val="00DC4A33"/>
    <w:rsid w:val="00EE6FC0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8749"/>
  <w15:chartTrackingRefBased/>
  <w15:docId w15:val="{172FA9C2-523C-4B0D-91D8-03D5B42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Teodoro</cp:lastModifiedBy>
  <cp:revision>12</cp:revision>
  <dcterms:created xsi:type="dcterms:W3CDTF">2025-03-12T12:17:00Z</dcterms:created>
  <dcterms:modified xsi:type="dcterms:W3CDTF">2025-03-14T16:43:00Z</dcterms:modified>
</cp:coreProperties>
</file>