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0FB27" w14:textId="77777777" w:rsidR="00555C07" w:rsidRDefault="00A70414">
      <w:pPr>
        <w:spacing w:line="360" w:lineRule="auto"/>
        <w:jc w:val="both"/>
        <w:rPr>
          <w:rFonts w:ascii="Arial" w:eastAsia="Arial" w:hAnsi="Arial" w:cs="Arial"/>
          <w:sz w:val="24"/>
          <w:szCs w:val="24"/>
        </w:rPr>
      </w:pPr>
      <w:r>
        <w:rPr>
          <w:rFonts w:ascii="Arial" w:eastAsia="Arial" w:hAnsi="Arial" w:cs="Arial"/>
          <w:sz w:val="24"/>
          <w:szCs w:val="24"/>
        </w:rPr>
        <w:t>Escuela Superior de Enfermería Cecilia Grierson. Sede Polo Educativo Villa Lugano</w:t>
      </w:r>
    </w:p>
    <w:p w14:paraId="0B7FDC37" w14:textId="77777777" w:rsidR="00555C07" w:rsidRDefault="00A70414">
      <w:pPr>
        <w:spacing w:line="360" w:lineRule="auto"/>
        <w:jc w:val="both"/>
        <w:rPr>
          <w:rFonts w:ascii="Arial" w:eastAsia="Arial" w:hAnsi="Arial" w:cs="Arial"/>
          <w:sz w:val="24"/>
          <w:szCs w:val="24"/>
        </w:rPr>
      </w:pPr>
      <w:r>
        <w:rPr>
          <w:rFonts w:ascii="Arial" w:eastAsia="Arial" w:hAnsi="Arial" w:cs="Arial"/>
          <w:sz w:val="24"/>
          <w:szCs w:val="24"/>
        </w:rPr>
        <w:t>Carrera de Enfermería (Res.1436 /2017). PROGRAMA.</w:t>
      </w:r>
    </w:p>
    <w:p w14:paraId="432FE3AD" w14:textId="77777777" w:rsidR="00555C07" w:rsidRDefault="00A70414">
      <w:pPr>
        <w:spacing w:line="360" w:lineRule="auto"/>
        <w:jc w:val="both"/>
        <w:rPr>
          <w:rFonts w:ascii="Arial" w:eastAsia="Arial" w:hAnsi="Arial" w:cs="Arial"/>
          <w:b w:val="0"/>
          <w:i/>
          <w:sz w:val="24"/>
          <w:szCs w:val="24"/>
        </w:rPr>
      </w:pPr>
      <w:r>
        <w:rPr>
          <w:rFonts w:ascii="Arial" w:eastAsia="Arial" w:hAnsi="Arial" w:cs="Arial"/>
          <w:sz w:val="24"/>
          <w:szCs w:val="24"/>
        </w:rPr>
        <w:t xml:space="preserve">Espacio Curricular: </w:t>
      </w:r>
      <w:r>
        <w:rPr>
          <w:rFonts w:ascii="Arial" w:eastAsia="Arial" w:hAnsi="Arial" w:cs="Arial"/>
          <w:b w:val="0"/>
          <w:i/>
          <w:sz w:val="24"/>
          <w:szCs w:val="24"/>
        </w:rPr>
        <w:t>Fundamentos disciplinares de Enfermería. 1° año 1° cuatrimestre</w:t>
      </w:r>
    </w:p>
    <w:p w14:paraId="1F3E3872" w14:textId="77777777" w:rsidR="00555C07" w:rsidRDefault="00A70414">
      <w:pPr>
        <w:spacing w:line="360" w:lineRule="auto"/>
        <w:jc w:val="both"/>
        <w:rPr>
          <w:rFonts w:ascii="Arial" w:eastAsia="Arial" w:hAnsi="Arial" w:cs="Arial"/>
          <w:b w:val="0"/>
          <w:color w:val="000000"/>
          <w:sz w:val="24"/>
          <w:szCs w:val="24"/>
        </w:rPr>
      </w:pPr>
      <w:r>
        <w:rPr>
          <w:rFonts w:ascii="Arial" w:eastAsia="Arial" w:hAnsi="Arial" w:cs="Arial"/>
          <w:sz w:val="24"/>
          <w:szCs w:val="24"/>
        </w:rPr>
        <w:t>Horas semanales</w:t>
      </w:r>
      <w:r>
        <w:rPr>
          <w:rFonts w:ascii="Arial" w:eastAsia="Arial" w:hAnsi="Arial" w:cs="Arial"/>
          <w:b w:val="0"/>
          <w:i/>
          <w:sz w:val="24"/>
          <w:szCs w:val="24"/>
        </w:rPr>
        <w:t xml:space="preserve">: </w:t>
      </w:r>
      <w:r>
        <w:rPr>
          <w:rFonts w:ascii="Arial" w:eastAsia="Arial" w:hAnsi="Arial" w:cs="Arial"/>
          <w:b w:val="0"/>
          <w:color w:val="000000"/>
          <w:sz w:val="24"/>
          <w:szCs w:val="24"/>
        </w:rPr>
        <w:t xml:space="preserve">Total Horas teóricas 48 </w:t>
      </w:r>
    </w:p>
    <w:p w14:paraId="310823AA" w14:textId="667B90A1" w:rsidR="00555C07" w:rsidRPr="001C0D5E" w:rsidRDefault="00A70414">
      <w:pPr>
        <w:spacing w:line="360" w:lineRule="auto"/>
        <w:jc w:val="both"/>
        <w:rPr>
          <w:rFonts w:ascii="Arial" w:eastAsia="Arial" w:hAnsi="Arial" w:cs="Arial"/>
          <w:bCs/>
          <w:sz w:val="24"/>
          <w:szCs w:val="24"/>
        </w:rPr>
      </w:pPr>
      <w:r>
        <w:rPr>
          <w:rFonts w:ascii="Arial" w:eastAsia="Arial" w:hAnsi="Arial" w:cs="Arial"/>
          <w:sz w:val="24"/>
          <w:szCs w:val="24"/>
        </w:rPr>
        <w:t xml:space="preserve">Año: </w:t>
      </w:r>
      <w:r>
        <w:rPr>
          <w:rFonts w:ascii="Arial" w:eastAsia="Arial" w:hAnsi="Arial" w:cs="Arial"/>
          <w:b w:val="0"/>
          <w:sz w:val="24"/>
          <w:szCs w:val="24"/>
        </w:rPr>
        <w:t>202</w:t>
      </w:r>
      <w:r w:rsidR="00BD74EA">
        <w:rPr>
          <w:rFonts w:ascii="Arial" w:eastAsia="Arial" w:hAnsi="Arial" w:cs="Arial"/>
          <w:b w:val="0"/>
          <w:sz w:val="24"/>
          <w:szCs w:val="24"/>
        </w:rPr>
        <w:t>5</w:t>
      </w:r>
    </w:p>
    <w:p w14:paraId="22AD99D7" w14:textId="6EEF5F3F" w:rsidR="001C0D5E" w:rsidRDefault="001C0D5E">
      <w:pPr>
        <w:spacing w:line="360" w:lineRule="auto"/>
        <w:jc w:val="both"/>
        <w:rPr>
          <w:rFonts w:ascii="Arial" w:eastAsia="Arial" w:hAnsi="Arial" w:cs="Arial"/>
          <w:b w:val="0"/>
          <w:sz w:val="24"/>
          <w:szCs w:val="24"/>
        </w:rPr>
      </w:pPr>
      <w:r w:rsidRPr="001C0D5E">
        <w:rPr>
          <w:rFonts w:ascii="Arial" w:eastAsia="Arial" w:hAnsi="Arial" w:cs="Arial"/>
          <w:bCs/>
          <w:sz w:val="24"/>
          <w:szCs w:val="24"/>
        </w:rPr>
        <w:t>Profesora:</w:t>
      </w:r>
      <w:r>
        <w:rPr>
          <w:rFonts w:ascii="Arial" w:eastAsia="Arial" w:hAnsi="Arial" w:cs="Arial"/>
          <w:b w:val="0"/>
          <w:sz w:val="24"/>
          <w:szCs w:val="24"/>
        </w:rPr>
        <w:t xml:space="preserve"> Mag. Graciela Suárez</w:t>
      </w:r>
    </w:p>
    <w:p w14:paraId="204CF7B8" w14:textId="77777777" w:rsidR="00555C07" w:rsidRDefault="00A70414">
      <w:pPr>
        <w:pBdr>
          <w:top w:val="single" w:sz="4" w:space="1" w:color="000000"/>
          <w:left w:val="single" w:sz="4" w:space="4" w:color="000000"/>
          <w:bottom w:val="single" w:sz="4" w:space="1" w:color="000000"/>
          <w:right w:val="single" w:sz="4" w:space="4" w:color="000000"/>
        </w:pBdr>
        <w:spacing w:line="360" w:lineRule="auto"/>
        <w:jc w:val="center"/>
        <w:rPr>
          <w:rFonts w:ascii="Arial" w:eastAsia="Arial" w:hAnsi="Arial" w:cs="Arial"/>
          <w:sz w:val="24"/>
          <w:szCs w:val="24"/>
        </w:rPr>
      </w:pPr>
      <w:r>
        <w:rPr>
          <w:rFonts w:ascii="Arial" w:eastAsia="Arial" w:hAnsi="Arial" w:cs="Arial"/>
          <w:sz w:val="24"/>
          <w:szCs w:val="24"/>
        </w:rPr>
        <w:t>OBJETIVO GENERAL</w:t>
      </w:r>
    </w:p>
    <w:p w14:paraId="43C801D8" w14:textId="77777777" w:rsidR="00555C07" w:rsidRDefault="00555C07">
      <w:pPr>
        <w:spacing w:line="360" w:lineRule="auto"/>
        <w:ind w:left="360"/>
        <w:jc w:val="both"/>
        <w:rPr>
          <w:rFonts w:ascii="Arial" w:eastAsia="Arial" w:hAnsi="Arial" w:cs="Arial"/>
          <w:b w:val="0"/>
          <w:sz w:val="24"/>
          <w:szCs w:val="24"/>
        </w:rPr>
      </w:pPr>
    </w:p>
    <w:p w14:paraId="6AFB978E" w14:textId="77777777" w:rsidR="00555C07" w:rsidRDefault="00A70414">
      <w:pPr>
        <w:numPr>
          <w:ilvl w:val="0"/>
          <w:numId w:val="1"/>
        </w:numPr>
        <w:pBdr>
          <w:top w:val="nil"/>
          <w:left w:val="nil"/>
          <w:bottom w:val="nil"/>
          <w:right w:val="nil"/>
          <w:between w:val="nil"/>
        </w:pBdr>
        <w:spacing w:line="360" w:lineRule="auto"/>
        <w:jc w:val="both"/>
        <w:rPr>
          <w:rFonts w:ascii="Arial" w:eastAsia="Arial" w:hAnsi="Arial" w:cs="Arial"/>
          <w:b w:val="0"/>
          <w:color w:val="000000"/>
          <w:sz w:val="24"/>
          <w:szCs w:val="24"/>
        </w:rPr>
      </w:pPr>
      <w:r>
        <w:rPr>
          <w:rFonts w:ascii="Arial" w:eastAsia="Arial" w:hAnsi="Arial" w:cs="Arial"/>
          <w:b w:val="0"/>
          <w:color w:val="000000"/>
          <w:sz w:val="24"/>
          <w:szCs w:val="24"/>
        </w:rPr>
        <w:t>Caracterizar la concepción de Enfermería, su ejercicio profesional y su práctica, los conocimientos necesarios para cuidar, sus posibles ámbitos de intervención y los sujetos de cuidado.</w:t>
      </w:r>
    </w:p>
    <w:p w14:paraId="50F2057E" w14:textId="77777777" w:rsidR="00555C07" w:rsidRDefault="00A70414">
      <w:pPr>
        <w:numPr>
          <w:ilvl w:val="0"/>
          <w:numId w:val="1"/>
        </w:numPr>
        <w:pBdr>
          <w:top w:val="nil"/>
          <w:left w:val="nil"/>
          <w:bottom w:val="nil"/>
          <w:right w:val="nil"/>
          <w:between w:val="nil"/>
        </w:pBdr>
        <w:spacing w:line="360" w:lineRule="auto"/>
        <w:jc w:val="both"/>
        <w:rPr>
          <w:rFonts w:ascii="Arial" w:eastAsia="Arial" w:hAnsi="Arial" w:cs="Arial"/>
          <w:b w:val="0"/>
          <w:color w:val="000000"/>
          <w:sz w:val="24"/>
          <w:szCs w:val="24"/>
        </w:rPr>
      </w:pPr>
      <w:r>
        <w:rPr>
          <w:rFonts w:ascii="Arial" w:eastAsia="Arial" w:hAnsi="Arial" w:cs="Arial"/>
          <w:b w:val="0"/>
          <w:color w:val="000000"/>
          <w:sz w:val="24"/>
          <w:szCs w:val="24"/>
        </w:rPr>
        <w:t xml:space="preserve">Identificar las principales representantes de las filosofías, modelos y teorías de enfermería. </w:t>
      </w:r>
    </w:p>
    <w:p w14:paraId="6FC9839E" w14:textId="77777777" w:rsidR="00555C07" w:rsidRDefault="00A70414">
      <w:pPr>
        <w:numPr>
          <w:ilvl w:val="0"/>
          <w:numId w:val="1"/>
        </w:numPr>
        <w:pBdr>
          <w:top w:val="nil"/>
          <w:left w:val="nil"/>
          <w:bottom w:val="nil"/>
          <w:right w:val="nil"/>
          <w:between w:val="nil"/>
        </w:pBdr>
        <w:spacing w:line="360" w:lineRule="auto"/>
        <w:jc w:val="both"/>
        <w:rPr>
          <w:rFonts w:ascii="Arial" w:eastAsia="Arial" w:hAnsi="Arial" w:cs="Arial"/>
          <w:b w:val="0"/>
          <w:color w:val="000000"/>
          <w:sz w:val="24"/>
          <w:szCs w:val="24"/>
        </w:rPr>
      </w:pPr>
      <w:r>
        <w:rPr>
          <w:rFonts w:ascii="Arial" w:eastAsia="Arial" w:hAnsi="Arial" w:cs="Arial"/>
          <w:b w:val="0"/>
          <w:color w:val="000000"/>
          <w:sz w:val="24"/>
          <w:szCs w:val="24"/>
        </w:rPr>
        <w:t xml:space="preserve">Analizar la evolución histórica del cuidado y sus consecuencias en la práctica actual. </w:t>
      </w:r>
    </w:p>
    <w:p w14:paraId="20CB443A" w14:textId="77777777" w:rsidR="00555C07" w:rsidRDefault="00A70414">
      <w:pPr>
        <w:numPr>
          <w:ilvl w:val="0"/>
          <w:numId w:val="1"/>
        </w:numPr>
        <w:pBdr>
          <w:top w:val="nil"/>
          <w:left w:val="nil"/>
          <w:bottom w:val="nil"/>
          <w:right w:val="nil"/>
          <w:between w:val="nil"/>
        </w:pBdr>
        <w:spacing w:line="360" w:lineRule="auto"/>
        <w:jc w:val="both"/>
        <w:rPr>
          <w:rFonts w:ascii="Arial" w:eastAsia="Arial" w:hAnsi="Arial" w:cs="Arial"/>
          <w:b w:val="0"/>
          <w:color w:val="000000"/>
          <w:sz w:val="24"/>
          <w:szCs w:val="24"/>
        </w:rPr>
      </w:pPr>
      <w:r>
        <w:rPr>
          <w:rFonts w:ascii="Arial" w:eastAsia="Arial" w:hAnsi="Arial" w:cs="Arial"/>
          <w:b w:val="0"/>
          <w:color w:val="000000"/>
          <w:sz w:val="24"/>
          <w:szCs w:val="24"/>
        </w:rPr>
        <w:t xml:space="preserve">Valorar la complejidad del fenómeno del cuidado enfermero. </w:t>
      </w:r>
    </w:p>
    <w:p w14:paraId="31053A6A" w14:textId="77777777" w:rsidR="00555C07" w:rsidRDefault="00555C07">
      <w:pPr>
        <w:pBdr>
          <w:top w:val="nil"/>
          <w:left w:val="nil"/>
          <w:bottom w:val="nil"/>
          <w:right w:val="nil"/>
          <w:between w:val="nil"/>
        </w:pBdr>
        <w:spacing w:line="360" w:lineRule="auto"/>
        <w:ind w:left="792"/>
        <w:jc w:val="both"/>
        <w:rPr>
          <w:rFonts w:ascii="Arial" w:eastAsia="Arial" w:hAnsi="Arial" w:cs="Arial"/>
          <w:b w:val="0"/>
          <w:color w:val="000000"/>
          <w:sz w:val="24"/>
          <w:szCs w:val="24"/>
        </w:rPr>
      </w:pPr>
    </w:p>
    <w:p w14:paraId="309ECA14" w14:textId="77777777" w:rsidR="00555C07" w:rsidRDefault="00A70414">
      <w:pPr>
        <w:pBdr>
          <w:top w:val="single" w:sz="4" w:space="1" w:color="000000"/>
          <w:left w:val="single" w:sz="4" w:space="4" w:color="000000"/>
          <w:bottom w:val="single" w:sz="4" w:space="1" w:color="000000"/>
          <w:right w:val="single" w:sz="4" w:space="4" w:color="000000"/>
        </w:pBdr>
        <w:spacing w:line="360" w:lineRule="auto"/>
        <w:jc w:val="center"/>
        <w:rPr>
          <w:rFonts w:ascii="Arial" w:eastAsia="Arial" w:hAnsi="Arial" w:cs="Arial"/>
          <w:sz w:val="24"/>
          <w:szCs w:val="24"/>
        </w:rPr>
      </w:pPr>
      <w:r>
        <w:rPr>
          <w:rFonts w:ascii="Arial" w:eastAsia="Arial" w:hAnsi="Arial" w:cs="Arial"/>
          <w:sz w:val="24"/>
          <w:szCs w:val="24"/>
        </w:rPr>
        <w:t>CONTENIDOS</w:t>
      </w:r>
    </w:p>
    <w:p w14:paraId="56BB2560" w14:textId="77777777" w:rsidR="00555C07" w:rsidRDefault="00555C07">
      <w:pPr>
        <w:pBdr>
          <w:top w:val="nil"/>
          <w:left w:val="nil"/>
          <w:bottom w:val="nil"/>
          <w:right w:val="nil"/>
          <w:between w:val="nil"/>
        </w:pBdr>
        <w:spacing w:line="360" w:lineRule="auto"/>
        <w:jc w:val="both"/>
        <w:rPr>
          <w:rFonts w:ascii="Arial" w:eastAsia="Arial" w:hAnsi="Arial" w:cs="Arial"/>
          <w:color w:val="000000"/>
          <w:sz w:val="24"/>
          <w:szCs w:val="24"/>
        </w:rPr>
      </w:pPr>
    </w:p>
    <w:p w14:paraId="5E35816C" w14:textId="4DAADC98" w:rsidR="00A075D6" w:rsidRDefault="00A70414">
      <w:pPr>
        <w:pBdr>
          <w:top w:val="nil"/>
          <w:left w:val="nil"/>
          <w:bottom w:val="nil"/>
          <w:right w:val="nil"/>
          <w:between w:val="nil"/>
        </w:pBdr>
        <w:spacing w:line="360" w:lineRule="auto"/>
        <w:jc w:val="both"/>
        <w:rPr>
          <w:rFonts w:ascii="Arial" w:eastAsia="Arial" w:hAnsi="Arial" w:cs="Arial"/>
          <w:b w:val="0"/>
          <w:color w:val="000000"/>
          <w:sz w:val="24"/>
          <w:szCs w:val="24"/>
        </w:rPr>
      </w:pPr>
      <w:bookmarkStart w:id="0" w:name="_Hlk142207842"/>
      <w:r>
        <w:rPr>
          <w:rFonts w:ascii="Arial" w:eastAsia="Arial" w:hAnsi="Arial" w:cs="Arial"/>
          <w:color w:val="000000"/>
          <w:sz w:val="24"/>
          <w:szCs w:val="24"/>
        </w:rPr>
        <w:t>Unidad I</w:t>
      </w:r>
      <w:r>
        <w:rPr>
          <w:rFonts w:ascii="Arial" w:eastAsia="Arial" w:hAnsi="Arial" w:cs="Arial"/>
          <w:b w:val="0"/>
          <w:color w:val="000000"/>
          <w:sz w:val="24"/>
          <w:szCs w:val="24"/>
        </w:rPr>
        <w:t xml:space="preserve">: La profesión de Enfermería. Enfermería como disciplina profesional. Características de una profesión y una disciplina. Patrones de conocimiento de </w:t>
      </w:r>
      <w:proofErr w:type="spellStart"/>
      <w:r>
        <w:rPr>
          <w:rFonts w:ascii="Arial" w:eastAsia="Arial" w:hAnsi="Arial" w:cs="Arial"/>
          <w:b w:val="0"/>
          <w:color w:val="000000"/>
          <w:sz w:val="24"/>
          <w:szCs w:val="24"/>
        </w:rPr>
        <w:t>Carper</w:t>
      </w:r>
      <w:proofErr w:type="spellEnd"/>
      <w:r>
        <w:rPr>
          <w:rFonts w:ascii="Arial" w:eastAsia="Arial" w:hAnsi="Arial" w:cs="Arial"/>
          <w:b w:val="0"/>
          <w:color w:val="000000"/>
          <w:sz w:val="24"/>
          <w:szCs w:val="24"/>
        </w:rPr>
        <w:t xml:space="preserve">: ético, empírico, personal y estético. Paradigmas en Enfermería: paradigma de la categorización, paradigma de la integración, paradigma de la transformación. Su impacto en la profesión. Conceptos </w:t>
      </w:r>
      <w:r w:rsidR="00A075D6">
        <w:rPr>
          <w:rFonts w:ascii="Arial" w:eastAsia="Arial" w:hAnsi="Arial" w:cs="Arial"/>
          <w:b w:val="0"/>
          <w:color w:val="000000"/>
          <w:sz w:val="24"/>
          <w:szCs w:val="24"/>
        </w:rPr>
        <w:t>meta paradigmáticos</w:t>
      </w:r>
      <w:r>
        <w:rPr>
          <w:rFonts w:ascii="Arial" w:eastAsia="Arial" w:hAnsi="Arial" w:cs="Arial"/>
          <w:b w:val="0"/>
          <w:color w:val="000000"/>
          <w:sz w:val="24"/>
          <w:szCs w:val="24"/>
        </w:rPr>
        <w:t xml:space="preserve"> en enfermería: el debate profesión-cuidado, persona, entorno, proceso salud-enfermedad. </w:t>
      </w:r>
    </w:p>
    <w:p w14:paraId="4447D683" w14:textId="77777777" w:rsidR="00A075D6" w:rsidRDefault="00A075D6">
      <w:pPr>
        <w:pBdr>
          <w:top w:val="nil"/>
          <w:left w:val="nil"/>
          <w:bottom w:val="nil"/>
          <w:right w:val="nil"/>
          <w:between w:val="nil"/>
        </w:pBdr>
        <w:spacing w:line="360" w:lineRule="auto"/>
        <w:jc w:val="both"/>
        <w:rPr>
          <w:rFonts w:ascii="Arial" w:eastAsia="Arial" w:hAnsi="Arial" w:cs="Arial"/>
          <w:b w:val="0"/>
          <w:color w:val="000000"/>
          <w:sz w:val="24"/>
          <w:szCs w:val="24"/>
        </w:rPr>
      </w:pPr>
    </w:p>
    <w:p w14:paraId="0CD0A054" w14:textId="72875A94" w:rsidR="00555C07" w:rsidRDefault="00A70414">
      <w:pPr>
        <w:pBdr>
          <w:top w:val="nil"/>
          <w:left w:val="nil"/>
          <w:bottom w:val="nil"/>
          <w:right w:val="nil"/>
          <w:between w:val="nil"/>
        </w:pBdr>
        <w:spacing w:line="360" w:lineRule="auto"/>
        <w:jc w:val="both"/>
        <w:rPr>
          <w:rFonts w:ascii="Arial" w:eastAsia="Arial" w:hAnsi="Arial" w:cs="Arial"/>
          <w:b w:val="0"/>
          <w:color w:val="000000"/>
          <w:sz w:val="24"/>
          <w:szCs w:val="24"/>
        </w:rPr>
      </w:pPr>
      <w:r>
        <w:rPr>
          <w:rFonts w:ascii="Arial" w:eastAsia="Arial" w:hAnsi="Arial" w:cs="Arial"/>
          <w:color w:val="000000"/>
          <w:sz w:val="24"/>
          <w:szCs w:val="24"/>
        </w:rPr>
        <w:t>Unidad II</w:t>
      </w:r>
      <w:r>
        <w:rPr>
          <w:rFonts w:ascii="Arial" w:eastAsia="Arial" w:hAnsi="Arial" w:cs="Arial"/>
          <w:b w:val="0"/>
          <w:color w:val="000000"/>
          <w:sz w:val="24"/>
          <w:szCs w:val="24"/>
        </w:rPr>
        <w:t xml:space="preserve">: </w:t>
      </w:r>
      <w:r w:rsidR="00A075D6" w:rsidRPr="00A075D6">
        <w:rPr>
          <w:rFonts w:ascii="Arial" w:eastAsia="Arial" w:hAnsi="Arial" w:cs="Arial"/>
          <w:b w:val="0"/>
          <w:color w:val="000000"/>
          <w:sz w:val="24"/>
          <w:szCs w:val="24"/>
        </w:rPr>
        <w:t>Proceso de salud-enfermedad. Evolución histórica del concepto de salud. Factores sociales económicos, culturales y psicológicos intervinientes. Estratificación socioeconómica y modelo predominante en la región. Perspectiva crítica.</w:t>
      </w:r>
    </w:p>
    <w:p w14:paraId="160CF418" w14:textId="77777777" w:rsidR="00A075D6" w:rsidRDefault="00A075D6">
      <w:pPr>
        <w:pBdr>
          <w:top w:val="nil"/>
          <w:left w:val="nil"/>
          <w:bottom w:val="nil"/>
          <w:right w:val="nil"/>
          <w:between w:val="nil"/>
        </w:pBdr>
        <w:spacing w:line="360" w:lineRule="auto"/>
        <w:jc w:val="both"/>
        <w:rPr>
          <w:rFonts w:ascii="Arial" w:eastAsia="Arial" w:hAnsi="Arial" w:cs="Arial"/>
          <w:b w:val="0"/>
          <w:color w:val="000000"/>
          <w:sz w:val="24"/>
          <w:szCs w:val="24"/>
        </w:rPr>
      </w:pPr>
    </w:p>
    <w:p w14:paraId="6C7A2F84" w14:textId="77777777" w:rsidR="00A075D6" w:rsidRDefault="00A70414">
      <w:pPr>
        <w:pBdr>
          <w:top w:val="nil"/>
          <w:left w:val="nil"/>
          <w:bottom w:val="nil"/>
          <w:right w:val="nil"/>
          <w:between w:val="nil"/>
        </w:pBdr>
        <w:spacing w:line="360" w:lineRule="auto"/>
        <w:jc w:val="both"/>
        <w:rPr>
          <w:rFonts w:ascii="Arial" w:eastAsia="Arial" w:hAnsi="Arial" w:cs="Arial"/>
          <w:b w:val="0"/>
          <w:color w:val="000000"/>
          <w:sz w:val="24"/>
          <w:szCs w:val="24"/>
        </w:rPr>
      </w:pPr>
      <w:r>
        <w:rPr>
          <w:rFonts w:ascii="Arial" w:eastAsia="Arial" w:hAnsi="Arial" w:cs="Arial"/>
          <w:color w:val="000000"/>
          <w:sz w:val="24"/>
          <w:szCs w:val="24"/>
        </w:rPr>
        <w:t>Unidad I</w:t>
      </w:r>
      <w:r w:rsidR="00A075D6">
        <w:rPr>
          <w:rFonts w:ascii="Arial" w:eastAsia="Arial" w:hAnsi="Arial" w:cs="Arial"/>
          <w:color w:val="000000"/>
          <w:sz w:val="24"/>
          <w:szCs w:val="24"/>
        </w:rPr>
        <w:t>II</w:t>
      </w:r>
      <w:r>
        <w:rPr>
          <w:rFonts w:ascii="Arial" w:eastAsia="Arial" w:hAnsi="Arial" w:cs="Arial"/>
          <w:b w:val="0"/>
          <w:color w:val="000000"/>
          <w:sz w:val="24"/>
          <w:szCs w:val="24"/>
        </w:rPr>
        <w:t xml:space="preserve">: </w:t>
      </w:r>
    </w:p>
    <w:p w14:paraId="4D2AA4CF" w14:textId="0E93191C" w:rsidR="00A075D6" w:rsidRDefault="00A075D6">
      <w:pPr>
        <w:pBdr>
          <w:top w:val="nil"/>
          <w:left w:val="nil"/>
          <w:bottom w:val="nil"/>
          <w:right w:val="nil"/>
          <w:between w:val="nil"/>
        </w:pBdr>
        <w:spacing w:line="360" w:lineRule="auto"/>
        <w:jc w:val="both"/>
        <w:rPr>
          <w:rFonts w:ascii="Arial" w:eastAsia="Arial" w:hAnsi="Arial" w:cs="Arial"/>
          <w:b w:val="0"/>
          <w:color w:val="000000"/>
          <w:sz w:val="24"/>
          <w:szCs w:val="24"/>
        </w:rPr>
      </w:pPr>
      <w:r w:rsidRPr="00A075D6">
        <w:rPr>
          <w:rFonts w:ascii="Arial" w:eastAsia="Arial" w:hAnsi="Arial" w:cs="Arial"/>
          <w:b w:val="0"/>
          <w:color w:val="000000"/>
          <w:sz w:val="24"/>
          <w:szCs w:val="24"/>
        </w:rPr>
        <w:t>Historia del cuidado: etapas doméstica, vocacional, técnica y profesional. Diferentes concepciones de cuidado. Fundamentos del cuidado. Cuidado como actitud humana y cuidado profesional. El cuidado como care y el cuidado como cure. El cuidado profesional: conocimientos, tecnologías, creencias y valores.</w:t>
      </w:r>
    </w:p>
    <w:p w14:paraId="0339BBEC" w14:textId="77777777" w:rsidR="00A075D6" w:rsidRDefault="00A075D6">
      <w:pPr>
        <w:pBdr>
          <w:top w:val="nil"/>
          <w:left w:val="nil"/>
          <w:bottom w:val="nil"/>
          <w:right w:val="nil"/>
          <w:between w:val="nil"/>
        </w:pBdr>
        <w:spacing w:line="360" w:lineRule="auto"/>
        <w:jc w:val="both"/>
        <w:rPr>
          <w:rFonts w:ascii="Arial" w:eastAsia="Arial" w:hAnsi="Arial" w:cs="Arial"/>
          <w:b w:val="0"/>
          <w:color w:val="000000"/>
          <w:sz w:val="24"/>
          <w:szCs w:val="24"/>
        </w:rPr>
      </w:pPr>
    </w:p>
    <w:p w14:paraId="4A68FF60" w14:textId="58EB0FCB" w:rsidR="00A075D6" w:rsidRPr="00A075D6" w:rsidRDefault="00A075D6">
      <w:pPr>
        <w:pBdr>
          <w:top w:val="nil"/>
          <w:left w:val="nil"/>
          <w:bottom w:val="nil"/>
          <w:right w:val="nil"/>
          <w:between w:val="nil"/>
        </w:pBdr>
        <w:spacing w:line="360" w:lineRule="auto"/>
        <w:jc w:val="both"/>
        <w:rPr>
          <w:rFonts w:ascii="Arial" w:eastAsia="Arial" w:hAnsi="Arial" w:cs="Arial"/>
          <w:bCs/>
          <w:color w:val="000000"/>
          <w:sz w:val="24"/>
          <w:szCs w:val="24"/>
        </w:rPr>
      </w:pPr>
      <w:r w:rsidRPr="00A075D6">
        <w:rPr>
          <w:rFonts w:ascii="Arial" w:eastAsia="Arial" w:hAnsi="Arial" w:cs="Arial"/>
          <w:bCs/>
          <w:color w:val="000000"/>
          <w:sz w:val="24"/>
          <w:szCs w:val="24"/>
        </w:rPr>
        <w:t xml:space="preserve">Unidad </w:t>
      </w:r>
      <w:r>
        <w:rPr>
          <w:rFonts w:ascii="Arial" w:eastAsia="Arial" w:hAnsi="Arial" w:cs="Arial"/>
          <w:bCs/>
          <w:color w:val="000000"/>
          <w:sz w:val="24"/>
          <w:szCs w:val="24"/>
        </w:rPr>
        <w:t>I</w:t>
      </w:r>
      <w:r w:rsidRPr="00A075D6">
        <w:rPr>
          <w:rFonts w:ascii="Arial" w:eastAsia="Arial" w:hAnsi="Arial" w:cs="Arial"/>
          <w:bCs/>
          <w:color w:val="000000"/>
          <w:sz w:val="24"/>
          <w:szCs w:val="24"/>
        </w:rPr>
        <w:t>V:</w:t>
      </w:r>
    </w:p>
    <w:p w14:paraId="647F8520" w14:textId="017B2655" w:rsidR="00A075D6" w:rsidRDefault="00A075D6">
      <w:pPr>
        <w:pBdr>
          <w:top w:val="nil"/>
          <w:left w:val="nil"/>
          <w:bottom w:val="nil"/>
          <w:right w:val="nil"/>
          <w:between w:val="nil"/>
        </w:pBdr>
        <w:spacing w:line="360" w:lineRule="auto"/>
        <w:jc w:val="both"/>
        <w:rPr>
          <w:rFonts w:ascii="Arial" w:eastAsia="Arial" w:hAnsi="Arial" w:cs="Arial"/>
          <w:b w:val="0"/>
          <w:color w:val="000000"/>
          <w:sz w:val="24"/>
          <w:szCs w:val="24"/>
        </w:rPr>
      </w:pPr>
      <w:r w:rsidRPr="00A075D6">
        <w:rPr>
          <w:rFonts w:ascii="Arial" w:eastAsia="Arial" w:hAnsi="Arial" w:cs="Arial"/>
          <w:b w:val="0"/>
          <w:color w:val="000000"/>
          <w:sz w:val="24"/>
          <w:szCs w:val="24"/>
        </w:rPr>
        <w:t xml:space="preserve">Filosofías, modelos y teorías de enfermería. Importancia de la teoría para la enfermería como disciplina y profesión. </w:t>
      </w:r>
      <w:r w:rsidRPr="00BD74EA">
        <w:rPr>
          <w:rFonts w:ascii="Arial" w:eastAsia="Arial" w:hAnsi="Arial" w:cs="Arial"/>
          <w:b w:val="0"/>
          <w:color w:val="000000"/>
          <w:sz w:val="24"/>
          <w:szCs w:val="24"/>
          <w:lang w:val="en-US"/>
        </w:rPr>
        <w:t xml:space="preserve">Filosofías: Florence Nightingale, Virginia Henderson, Jean Watson. </w:t>
      </w:r>
      <w:proofErr w:type="spellStart"/>
      <w:r w:rsidRPr="00BD74EA">
        <w:rPr>
          <w:rFonts w:ascii="Arial" w:eastAsia="Arial" w:hAnsi="Arial" w:cs="Arial"/>
          <w:b w:val="0"/>
          <w:color w:val="000000"/>
          <w:sz w:val="24"/>
          <w:szCs w:val="24"/>
          <w:lang w:val="en-US"/>
        </w:rPr>
        <w:t>Modelos</w:t>
      </w:r>
      <w:proofErr w:type="spellEnd"/>
      <w:r w:rsidRPr="00BD74EA">
        <w:rPr>
          <w:rFonts w:ascii="Arial" w:eastAsia="Arial" w:hAnsi="Arial" w:cs="Arial"/>
          <w:b w:val="0"/>
          <w:color w:val="000000"/>
          <w:sz w:val="24"/>
          <w:szCs w:val="24"/>
          <w:lang w:val="en-US"/>
        </w:rPr>
        <w:t xml:space="preserve"> </w:t>
      </w:r>
      <w:proofErr w:type="spellStart"/>
      <w:r w:rsidRPr="00BD74EA">
        <w:rPr>
          <w:rFonts w:ascii="Arial" w:eastAsia="Arial" w:hAnsi="Arial" w:cs="Arial"/>
          <w:b w:val="0"/>
          <w:color w:val="000000"/>
          <w:sz w:val="24"/>
          <w:szCs w:val="24"/>
          <w:lang w:val="en-US"/>
        </w:rPr>
        <w:t>conceptuales</w:t>
      </w:r>
      <w:proofErr w:type="spellEnd"/>
      <w:r w:rsidRPr="00BD74EA">
        <w:rPr>
          <w:rFonts w:ascii="Arial" w:eastAsia="Arial" w:hAnsi="Arial" w:cs="Arial"/>
          <w:b w:val="0"/>
          <w:color w:val="000000"/>
          <w:sz w:val="24"/>
          <w:szCs w:val="24"/>
          <w:lang w:val="en-US"/>
        </w:rPr>
        <w:t xml:space="preserve">: Dorothea Orem, Nancy Roper. Teorías: Anne Boykin, Hildegard Peplau, Madeleine Leininger, Nola Pender. </w:t>
      </w:r>
      <w:r w:rsidRPr="00A075D6">
        <w:rPr>
          <w:rFonts w:ascii="Arial" w:eastAsia="Arial" w:hAnsi="Arial" w:cs="Arial"/>
          <w:b w:val="0"/>
          <w:color w:val="000000"/>
          <w:sz w:val="24"/>
          <w:szCs w:val="24"/>
        </w:rPr>
        <w:t>Teorías de alto, medio y bajo rango.</w:t>
      </w:r>
    </w:p>
    <w:p w14:paraId="10E40F21" w14:textId="77777777" w:rsidR="00A075D6" w:rsidRDefault="00A075D6">
      <w:pPr>
        <w:pBdr>
          <w:top w:val="nil"/>
          <w:left w:val="nil"/>
          <w:bottom w:val="nil"/>
          <w:right w:val="nil"/>
          <w:between w:val="nil"/>
        </w:pBdr>
        <w:spacing w:line="360" w:lineRule="auto"/>
        <w:jc w:val="both"/>
        <w:rPr>
          <w:rFonts w:ascii="Arial" w:eastAsia="Arial" w:hAnsi="Arial" w:cs="Arial"/>
          <w:b w:val="0"/>
          <w:color w:val="000000"/>
          <w:sz w:val="24"/>
          <w:szCs w:val="24"/>
        </w:rPr>
      </w:pPr>
    </w:p>
    <w:p w14:paraId="0FA71118" w14:textId="4CC9CE64" w:rsidR="00555C07" w:rsidRDefault="00A70414">
      <w:pPr>
        <w:pBdr>
          <w:top w:val="nil"/>
          <w:left w:val="nil"/>
          <w:bottom w:val="nil"/>
          <w:right w:val="nil"/>
          <w:between w:val="nil"/>
        </w:pBdr>
        <w:spacing w:line="360" w:lineRule="auto"/>
        <w:jc w:val="both"/>
        <w:rPr>
          <w:rFonts w:ascii="Arial" w:eastAsia="Arial" w:hAnsi="Arial" w:cs="Arial"/>
          <w:b w:val="0"/>
          <w:color w:val="000000"/>
          <w:sz w:val="24"/>
          <w:szCs w:val="24"/>
        </w:rPr>
      </w:pPr>
      <w:r>
        <w:rPr>
          <w:rFonts w:ascii="Arial" w:eastAsia="Arial" w:hAnsi="Arial" w:cs="Arial"/>
          <w:color w:val="000000"/>
          <w:sz w:val="24"/>
          <w:szCs w:val="24"/>
        </w:rPr>
        <w:t>Unidad V</w:t>
      </w:r>
      <w:r>
        <w:rPr>
          <w:rFonts w:ascii="Arial" w:eastAsia="Arial" w:hAnsi="Arial" w:cs="Arial"/>
          <w:b w:val="0"/>
          <w:color w:val="000000"/>
          <w:sz w:val="24"/>
          <w:szCs w:val="24"/>
        </w:rPr>
        <w:t>: Evolución de la formación en Enfermería. La formación en enfermería en la República Argentina: diferentes modelos a lo largo de su historia. El contexto legal de la formación en Enfermería: antecedentes y situación actual. Niveles de formación: tecnicatura superior, licenciatura, posgrados</w:t>
      </w:r>
      <w:bookmarkEnd w:id="0"/>
      <w:r>
        <w:rPr>
          <w:rFonts w:ascii="Arial" w:eastAsia="Arial" w:hAnsi="Arial" w:cs="Arial"/>
          <w:b w:val="0"/>
          <w:color w:val="000000"/>
          <w:sz w:val="24"/>
          <w:szCs w:val="24"/>
        </w:rPr>
        <w:t>.</w:t>
      </w:r>
    </w:p>
    <w:p w14:paraId="174777EC" w14:textId="77777777" w:rsidR="00555C07" w:rsidRDefault="00555C07">
      <w:pPr>
        <w:pBdr>
          <w:top w:val="nil"/>
          <w:left w:val="nil"/>
          <w:bottom w:val="nil"/>
          <w:right w:val="nil"/>
          <w:between w:val="nil"/>
        </w:pBdr>
        <w:spacing w:line="360" w:lineRule="auto"/>
        <w:jc w:val="both"/>
        <w:rPr>
          <w:rFonts w:ascii="Arial" w:eastAsia="Arial" w:hAnsi="Arial" w:cs="Arial"/>
          <w:b w:val="0"/>
          <w:sz w:val="24"/>
          <w:szCs w:val="24"/>
        </w:rPr>
      </w:pPr>
    </w:p>
    <w:tbl>
      <w:tblPr>
        <w:tblStyle w:val="a1"/>
        <w:tblW w:w="85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555C07" w14:paraId="750D96FD" w14:textId="77777777">
        <w:tc>
          <w:tcPr>
            <w:tcW w:w="8504" w:type="dxa"/>
            <w:shd w:val="clear" w:color="auto" w:fill="auto"/>
            <w:tcMar>
              <w:top w:w="100" w:type="dxa"/>
              <w:left w:w="100" w:type="dxa"/>
              <w:bottom w:w="100" w:type="dxa"/>
              <w:right w:w="100" w:type="dxa"/>
            </w:tcMar>
          </w:tcPr>
          <w:p w14:paraId="2BD06709" w14:textId="7E24452C" w:rsidR="00555C07" w:rsidRPr="00BC4967" w:rsidRDefault="00BC4967">
            <w:pPr>
              <w:widowControl w:val="0"/>
              <w:pBdr>
                <w:top w:val="nil"/>
                <w:left w:val="nil"/>
                <w:bottom w:val="nil"/>
                <w:right w:val="nil"/>
                <w:between w:val="nil"/>
              </w:pBdr>
              <w:rPr>
                <w:rFonts w:ascii="Arial" w:eastAsia="Arial" w:hAnsi="Arial" w:cs="Arial"/>
                <w:bCs/>
                <w:sz w:val="24"/>
                <w:szCs w:val="24"/>
                <w:highlight w:val="yellow"/>
              </w:rPr>
            </w:pPr>
            <w:r w:rsidRPr="00BC4967">
              <w:rPr>
                <w:rFonts w:ascii="Arial" w:eastAsia="Arial" w:hAnsi="Arial" w:cs="Arial"/>
                <w:bCs/>
                <w:sz w:val="24"/>
                <w:szCs w:val="24"/>
              </w:rPr>
              <w:t>ESTRATEGIAS METODOLÓGICAS DE ENSEÑANZA</w:t>
            </w:r>
          </w:p>
        </w:tc>
      </w:tr>
    </w:tbl>
    <w:p w14:paraId="51D969E4" w14:textId="61D6A513" w:rsidR="00BC4967" w:rsidRPr="00BC4967" w:rsidRDefault="00BC4967" w:rsidP="00BC4967">
      <w:pPr>
        <w:widowControl w:val="0"/>
        <w:spacing w:line="360" w:lineRule="auto"/>
        <w:jc w:val="both"/>
        <w:textAlignment w:val="auto"/>
        <w:rPr>
          <w:rFonts w:ascii="Arial" w:eastAsia="Arial" w:hAnsi="Arial" w:cs="Arial"/>
          <w:b w:val="0"/>
          <w:sz w:val="24"/>
          <w:szCs w:val="24"/>
        </w:rPr>
      </w:pPr>
      <w:r w:rsidRPr="00BC4967">
        <w:rPr>
          <w:rFonts w:ascii="Arial" w:eastAsia="Arial" w:hAnsi="Arial" w:cs="Arial"/>
          <w:b w:val="0"/>
          <w:sz w:val="24"/>
          <w:szCs w:val="24"/>
        </w:rPr>
        <w:t>La materia se dictará mediante la modalidad de desarrollo teórico y la integración práctica de dichos contenidos, a través de la presentación de casos problema de manera que el alumno pueda interrelacionar los conocimientos adquiridos con la práctica cotidiana.</w:t>
      </w:r>
    </w:p>
    <w:p w14:paraId="1CC02639" w14:textId="2A5C2DC8" w:rsidR="00BC4967" w:rsidRPr="00BC4967" w:rsidRDefault="00BC4967" w:rsidP="00BC4967">
      <w:pPr>
        <w:widowControl w:val="0"/>
        <w:spacing w:line="360" w:lineRule="auto"/>
        <w:jc w:val="both"/>
        <w:textAlignment w:val="auto"/>
        <w:rPr>
          <w:rFonts w:ascii="Arial" w:eastAsia="Arial" w:hAnsi="Arial" w:cs="Arial"/>
          <w:b w:val="0"/>
          <w:sz w:val="24"/>
          <w:szCs w:val="24"/>
        </w:rPr>
      </w:pPr>
      <w:r w:rsidRPr="00BC4967">
        <w:rPr>
          <w:rFonts w:ascii="Arial" w:eastAsia="Arial" w:hAnsi="Arial" w:cs="Arial"/>
          <w:b w:val="0"/>
          <w:sz w:val="24"/>
          <w:szCs w:val="24"/>
        </w:rPr>
        <w:t>Para ello se utilizarán metodologías accesorias de trabajo como Power Point, gráficos, cuadros sinópticos, videos, durante el dictado de la clase, buscando la participación activa de los alumnos durante el desarrollo de los temas.</w:t>
      </w:r>
    </w:p>
    <w:p w14:paraId="2C70CD69" w14:textId="77777777" w:rsidR="00BC4967" w:rsidRDefault="00BC4967" w:rsidP="00BC4967">
      <w:pPr>
        <w:widowControl w:val="0"/>
        <w:spacing w:line="360" w:lineRule="auto"/>
        <w:jc w:val="both"/>
        <w:textAlignment w:val="auto"/>
        <w:rPr>
          <w:rFonts w:ascii="Arial" w:eastAsia="Arial" w:hAnsi="Arial" w:cs="Arial"/>
          <w:b w:val="0"/>
          <w:sz w:val="24"/>
          <w:szCs w:val="24"/>
        </w:rPr>
      </w:pPr>
    </w:p>
    <w:p w14:paraId="2ABC4EC2" w14:textId="77777777" w:rsidR="00555C07" w:rsidRDefault="00A70414">
      <w:pPr>
        <w:pBdr>
          <w:top w:val="single" w:sz="4" w:space="1" w:color="000000"/>
          <w:left w:val="single" w:sz="4" w:space="4" w:color="000000"/>
          <w:bottom w:val="single" w:sz="4" w:space="1" w:color="000000"/>
          <w:right w:val="single" w:sz="4" w:space="4" w:color="000000"/>
        </w:pBdr>
        <w:spacing w:line="360" w:lineRule="auto"/>
        <w:jc w:val="center"/>
        <w:rPr>
          <w:rFonts w:ascii="Arial" w:eastAsia="Arial" w:hAnsi="Arial" w:cs="Arial"/>
          <w:sz w:val="24"/>
          <w:szCs w:val="24"/>
        </w:rPr>
      </w:pPr>
      <w:r>
        <w:rPr>
          <w:rFonts w:ascii="Arial" w:eastAsia="Arial" w:hAnsi="Arial" w:cs="Arial"/>
          <w:sz w:val="24"/>
          <w:szCs w:val="24"/>
        </w:rPr>
        <w:t>EVALUACIÓN Y PROMOCIÓN</w:t>
      </w:r>
    </w:p>
    <w:p w14:paraId="62DE479F" w14:textId="77777777" w:rsidR="00A075D6" w:rsidRDefault="00A075D6">
      <w:pPr>
        <w:spacing w:line="360" w:lineRule="auto"/>
        <w:jc w:val="both"/>
        <w:rPr>
          <w:rFonts w:ascii="Arial" w:eastAsia="Arial" w:hAnsi="Arial" w:cs="Arial"/>
          <w:b w:val="0"/>
          <w:sz w:val="24"/>
          <w:szCs w:val="24"/>
        </w:rPr>
      </w:pPr>
    </w:p>
    <w:p w14:paraId="50C37AD4" w14:textId="31AD5D3A" w:rsidR="00413663" w:rsidRDefault="00A70414">
      <w:pPr>
        <w:spacing w:line="360" w:lineRule="auto"/>
        <w:jc w:val="both"/>
        <w:rPr>
          <w:rFonts w:ascii="Arial" w:eastAsia="Arial" w:hAnsi="Arial" w:cs="Arial"/>
          <w:b w:val="0"/>
          <w:sz w:val="24"/>
          <w:szCs w:val="24"/>
        </w:rPr>
      </w:pPr>
      <w:r>
        <w:rPr>
          <w:rFonts w:ascii="Arial" w:eastAsia="Arial" w:hAnsi="Arial" w:cs="Arial"/>
          <w:b w:val="0"/>
          <w:sz w:val="24"/>
          <w:szCs w:val="24"/>
        </w:rPr>
        <w:t xml:space="preserve">Los estudiantes deberán contar con el 75% de la asistencia, aprobar los trabajos prácticos y 2 (dos) evaluaciones parciales para tener derecho a rendir el examen final. La instancia de parcial puede ser recuperada, acordando los tiempos entre </w:t>
      </w:r>
      <w:r>
        <w:rPr>
          <w:rFonts w:ascii="Arial" w:eastAsia="Arial" w:hAnsi="Arial" w:cs="Arial"/>
          <w:b w:val="0"/>
          <w:sz w:val="24"/>
          <w:szCs w:val="24"/>
        </w:rPr>
        <w:lastRenderedPageBreak/>
        <w:t>el docente y el estudiante. Se calificará de 1 (uno) a 10 (diez). La aprobación en todos los casos será con nota de 4 (cuatro) o más de 4 (cuatro).</w:t>
      </w:r>
    </w:p>
    <w:p w14:paraId="15262565" w14:textId="07D6A6A3" w:rsidR="00555C07" w:rsidRDefault="00A70414">
      <w:pPr>
        <w:spacing w:line="360" w:lineRule="auto"/>
        <w:jc w:val="both"/>
        <w:rPr>
          <w:rFonts w:ascii="Arial" w:eastAsia="Arial" w:hAnsi="Arial" w:cs="Arial"/>
          <w:b w:val="0"/>
          <w:sz w:val="24"/>
          <w:szCs w:val="24"/>
        </w:rPr>
      </w:pPr>
      <w:r>
        <w:rPr>
          <w:rFonts w:ascii="Arial" w:eastAsia="Arial" w:hAnsi="Arial" w:cs="Arial"/>
          <w:b w:val="0"/>
          <w:sz w:val="24"/>
          <w:szCs w:val="24"/>
        </w:rPr>
        <w:t xml:space="preserve"> </w:t>
      </w:r>
    </w:p>
    <w:tbl>
      <w:tblPr>
        <w:tblStyle w:val="a2"/>
        <w:tblW w:w="77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21"/>
        <w:gridCol w:w="4142"/>
      </w:tblGrid>
      <w:tr w:rsidR="00555C07" w14:paraId="1F6DE0FE" w14:textId="77777777">
        <w:trPr>
          <w:trHeight w:val="558"/>
        </w:trPr>
        <w:tc>
          <w:tcPr>
            <w:tcW w:w="3621" w:type="dxa"/>
          </w:tcPr>
          <w:p w14:paraId="73756104" w14:textId="77777777" w:rsidR="00555C07" w:rsidRDefault="00A70414">
            <w:pPr>
              <w:spacing w:line="360" w:lineRule="auto"/>
              <w:ind w:left="720" w:hanging="720"/>
              <w:rPr>
                <w:rFonts w:ascii="Arial" w:eastAsia="Arial" w:hAnsi="Arial" w:cs="Arial"/>
                <w:b w:val="0"/>
                <w:i/>
                <w:sz w:val="24"/>
                <w:szCs w:val="24"/>
              </w:rPr>
            </w:pPr>
            <w:r>
              <w:rPr>
                <w:rFonts w:ascii="Arial" w:eastAsia="Arial" w:hAnsi="Arial" w:cs="Arial"/>
                <w:b w:val="0"/>
                <w:i/>
                <w:sz w:val="24"/>
                <w:szCs w:val="24"/>
              </w:rPr>
              <w:t>Porcentaje de probación</w:t>
            </w:r>
          </w:p>
        </w:tc>
        <w:tc>
          <w:tcPr>
            <w:tcW w:w="4142" w:type="dxa"/>
          </w:tcPr>
          <w:p w14:paraId="7917C1AC" w14:textId="77777777" w:rsidR="00555C07" w:rsidRDefault="00A70414">
            <w:pPr>
              <w:spacing w:line="360" w:lineRule="auto"/>
              <w:ind w:left="720" w:hanging="720"/>
              <w:rPr>
                <w:rFonts w:ascii="Arial" w:eastAsia="Arial" w:hAnsi="Arial" w:cs="Arial"/>
                <w:b w:val="0"/>
                <w:i/>
                <w:sz w:val="24"/>
                <w:szCs w:val="24"/>
              </w:rPr>
            </w:pPr>
            <w:r>
              <w:rPr>
                <w:rFonts w:ascii="Arial" w:eastAsia="Arial" w:hAnsi="Arial" w:cs="Arial"/>
                <w:b w:val="0"/>
                <w:i/>
                <w:sz w:val="24"/>
                <w:szCs w:val="24"/>
              </w:rPr>
              <w:t>Equivalencia en números absolutos</w:t>
            </w:r>
          </w:p>
        </w:tc>
      </w:tr>
      <w:tr w:rsidR="00555C07" w14:paraId="2ECF50A1" w14:textId="77777777">
        <w:tc>
          <w:tcPr>
            <w:tcW w:w="3621" w:type="dxa"/>
          </w:tcPr>
          <w:p w14:paraId="555D2D57" w14:textId="77777777" w:rsidR="00555C07" w:rsidRDefault="00A70414">
            <w:pPr>
              <w:spacing w:line="360" w:lineRule="auto"/>
              <w:ind w:left="720"/>
              <w:jc w:val="both"/>
              <w:rPr>
                <w:rFonts w:ascii="Arial" w:eastAsia="Arial" w:hAnsi="Arial" w:cs="Arial"/>
                <w:b w:val="0"/>
                <w:i/>
                <w:sz w:val="24"/>
                <w:szCs w:val="24"/>
              </w:rPr>
            </w:pPr>
            <w:r>
              <w:rPr>
                <w:rFonts w:ascii="Arial" w:eastAsia="Arial" w:hAnsi="Arial" w:cs="Arial"/>
                <w:b w:val="0"/>
                <w:i/>
                <w:sz w:val="24"/>
                <w:szCs w:val="24"/>
              </w:rPr>
              <w:t>Menos del 60 % de respuestas correctas</w:t>
            </w:r>
          </w:p>
        </w:tc>
        <w:tc>
          <w:tcPr>
            <w:tcW w:w="4142" w:type="dxa"/>
          </w:tcPr>
          <w:p w14:paraId="72A13DDE" w14:textId="77777777" w:rsidR="00555C07" w:rsidRDefault="00A70414">
            <w:pPr>
              <w:spacing w:line="360" w:lineRule="auto"/>
              <w:ind w:left="720"/>
              <w:jc w:val="both"/>
              <w:rPr>
                <w:rFonts w:ascii="Arial" w:eastAsia="Arial" w:hAnsi="Arial" w:cs="Arial"/>
                <w:b w:val="0"/>
                <w:i/>
                <w:sz w:val="24"/>
                <w:szCs w:val="24"/>
              </w:rPr>
            </w:pPr>
            <w:r>
              <w:rPr>
                <w:rFonts w:ascii="Arial" w:eastAsia="Arial" w:hAnsi="Arial" w:cs="Arial"/>
                <w:b w:val="0"/>
                <w:i/>
                <w:sz w:val="24"/>
                <w:szCs w:val="24"/>
              </w:rPr>
              <w:t>Desaprobado</w:t>
            </w:r>
          </w:p>
        </w:tc>
      </w:tr>
      <w:tr w:rsidR="00555C07" w14:paraId="78BEEBAB" w14:textId="77777777">
        <w:tc>
          <w:tcPr>
            <w:tcW w:w="3621" w:type="dxa"/>
          </w:tcPr>
          <w:p w14:paraId="62550861" w14:textId="77777777" w:rsidR="00555C07" w:rsidRDefault="00A70414">
            <w:pPr>
              <w:spacing w:line="360" w:lineRule="auto"/>
              <w:ind w:left="720"/>
              <w:jc w:val="both"/>
              <w:rPr>
                <w:rFonts w:ascii="Arial" w:eastAsia="Arial" w:hAnsi="Arial" w:cs="Arial"/>
                <w:b w:val="0"/>
                <w:i/>
                <w:sz w:val="24"/>
                <w:szCs w:val="24"/>
              </w:rPr>
            </w:pPr>
            <w:r>
              <w:rPr>
                <w:rFonts w:ascii="Arial" w:eastAsia="Arial" w:hAnsi="Arial" w:cs="Arial"/>
                <w:b w:val="0"/>
                <w:i/>
                <w:sz w:val="24"/>
                <w:szCs w:val="24"/>
              </w:rPr>
              <w:t>60 %</w:t>
            </w:r>
          </w:p>
        </w:tc>
        <w:tc>
          <w:tcPr>
            <w:tcW w:w="4142" w:type="dxa"/>
          </w:tcPr>
          <w:p w14:paraId="732F4D8C" w14:textId="77777777" w:rsidR="00555C07" w:rsidRDefault="00A70414">
            <w:pPr>
              <w:spacing w:line="360" w:lineRule="auto"/>
              <w:ind w:left="720"/>
              <w:jc w:val="both"/>
              <w:rPr>
                <w:rFonts w:ascii="Arial" w:eastAsia="Arial" w:hAnsi="Arial" w:cs="Arial"/>
                <w:b w:val="0"/>
                <w:i/>
                <w:sz w:val="24"/>
                <w:szCs w:val="24"/>
              </w:rPr>
            </w:pPr>
            <w:r>
              <w:rPr>
                <w:rFonts w:ascii="Arial" w:eastAsia="Arial" w:hAnsi="Arial" w:cs="Arial"/>
                <w:b w:val="0"/>
                <w:i/>
                <w:sz w:val="24"/>
                <w:szCs w:val="24"/>
              </w:rPr>
              <w:t>4</w:t>
            </w:r>
          </w:p>
        </w:tc>
      </w:tr>
      <w:tr w:rsidR="00555C07" w14:paraId="46AAB2F7" w14:textId="77777777">
        <w:tc>
          <w:tcPr>
            <w:tcW w:w="3621" w:type="dxa"/>
          </w:tcPr>
          <w:p w14:paraId="4F63EA0B" w14:textId="77777777" w:rsidR="00555C07" w:rsidRDefault="00A70414">
            <w:pPr>
              <w:spacing w:line="360" w:lineRule="auto"/>
              <w:ind w:left="720"/>
              <w:jc w:val="both"/>
              <w:rPr>
                <w:rFonts w:ascii="Arial" w:eastAsia="Arial" w:hAnsi="Arial" w:cs="Arial"/>
                <w:b w:val="0"/>
                <w:i/>
                <w:sz w:val="24"/>
                <w:szCs w:val="24"/>
              </w:rPr>
            </w:pPr>
            <w:r>
              <w:rPr>
                <w:rFonts w:ascii="Arial" w:eastAsia="Arial" w:hAnsi="Arial" w:cs="Arial"/>
                <w:b w:val="0"/>
                <w:i/>
                <w:sz w:val="24"/>
                <w:szCs w:val="24"/>
              </w:rPr>
              <w:t>65</w:t>
            </w:r>
          </w:p>
        </w:tc>
        <w:tc>
          <w:tcPr>
            <w:tcW w:w="4142" w:type="dxa"/>
          </w:tcPr>
          <w:p w14:paraId="471689A1" w14:textId="77777777" w:rsidR="00555C07" w:rsidRDefault="00A70414">
            <w:pPr>
              <w:spacing w:line="360" w:lineRule="auto"/>
              <w:ind w:left="720"/>
              <w:jc w:val="both"/>
              <w:rPr>
                <w:rFonts w:ascii="Arial" w:eastAsia="Arial" w:hAnsi="Arial" w:cs="Arial"/>
                <w:b w:val="0"/>
                <w:i/>
                <w:sz w:val="24"/>
                <w:szCs w:val="24"/>
              </w:rPr>
            </w:pPr>
            <w:r>
              <w:rPr>
                <w:rFonts w:ascii="Arial" w:eastAsia="Arial" w:hAnsi="Arial" w:cs="Arial"/>
                <w:b w:val="0"/>
                <w:i/>
                <w:sz w:val="24"/>
                <w:szCs w:val="24"/>
              </w:rPr>
              <w:t>4.75 (5)</w:t>
            </w:r>
          </w:p>
        </w:tc>
      </w:tr>
      <w:tr w:rsidR="00555C07" w14:paraId="1F08E6C9" w14:textId="77777777">
        <w:tc>
          <w:tcPr>
            <w:tcW w:w="3621" w:type="dxa"/>
          </w:tcPr>
          <w:p w14:paraId="1DA08087" w14:textId="77777777" w:rsidR="00555C07" w:rsidRDefault="00A70414">
            <w:pPr>
              <w:spacing w:line="360" w:lineRule="auto"/>
              <w:ind w:left="720"/>
              <w:jc w:val="both"/>
              <w:rPr>
                <w:rFonts w:ascii="Arial" w:eastAsia="Arial" w:hAnsi="Arial" w:cs="Arial"/>
                <w:b w:val="0"/>
                <w:i/>
                <w:sz w:val="24"/>
                <w:szCs w:val="24"/>
              </w:rPr>
            </w:pPr>
            <w:r>
              <w:rPr>
                <w:rFonts w:ascii="Arial" w:eastAsia="Arial" w:hAnsi="Arial" w:cs="Arial"/>
                <w:b w:val="0"/>
                <w:i/>
                <w:sz w:val="24"/>
                <w:szCs w:val="24"/>
              </w:rPr>
              <w:t>70</w:t>
            </w:r>
          </w:p>
        </w:tc>
        <w:tc>
          <w:tcPr>
            <w:tcW w:w="4142" w:type="dxa"/>
          </w:tcPr>
          <w:p w14:paraId="316F89DE" w14:textId="77777777" w:rsidR="00555C07" w:rsidRDefault="00A70414">
            <w:pPr>
              <w:spacing w:line="360" w:lineRule="auto"/>
              <w:ind w:left="720"/>
              <w:jc w:val="both"/>
              <w:rPr>
                <w:rFonts w:ascii="Arial" w:eastAsia="Arial" w:hAnsi="Arial" w:cs="Arial"/>
                <w:b w:val="0"/>
                <w:i/>
                <w:sz w:val="24"/>
                <w:szCs w:val="24"/>
              </w:rPr>
            </w:pPr>
            <w:r>
              <w:rPr>
                <w:rFonts w:ascii="Arial" w:eastAsia="Arial" w:hAnsi="Arial" w:cs="Arial"/>
                <w:b w:val="0"/>
                <w:i/>
                <w:sz w:val="24"/>
                <w:szCs w:val="24"/>
              </w:rPr>
              <w:t>5.50</w:t>
            </w:r>
          </w:p>
        </w:tc>
      </w:tr>
      <w:tr w:rsidR="00555C07" w14:paraId="50381DF6" w14:textId="77777777">
        <w:tc>
          <w:tcPr>
            <w:tcW w:w="3621" w:type="dxa"/>
          </w:tcPr>
          <w:p w14:paraId="338A7E65" w14:textId="77777777" w:rsidR="00555C07" w:rsidRDefault="00A70414">
            <w:pPr>
              <w:spacing w:line="360" w:lineRule="auto"/>
              <w:ind w:left="720"/>
              <w:jc w:val="both"/>
              <w:rPr>
                <w:rFonts w:ascii="Arial" w:eastAsia="Arial" w:hAnsi="Arial" w:cs="Arial"/>
                <w:b w:val="0"/>
                <w:i/>
                <w:sz w:val="24"/>
                <w:szCs w:val="24"/>
              </w:rPr>
            </w:pPr>
            <w:r>
              <w:rPr>
                <w:rFonts w:ascii="Arial" w:eastAsia="Arial" w:hAnsi="Arial" w:cs="Arial"/>
                <w:b w:val="0"/>
                <w:i/>
                <w:sz w:val="24"/>
                <w:szCs w:val="24"/>
              </w:rPr>
              <w:t>75</w:t>
            </w:r>
          </w:p>
        </w:tc>
        <w:tc>
          <w:tcPr>
            <w:tcW w:w="4142" w:type="dxa"/>
          </w:tcPr>
          <w:p w14:paraId="631FA635" w14:textId="77777777" w:rsidR="00555C07" w:rsidRDefault="00A70414">
            <w:pPr>
              <w:spacing w:line="360" w:lineRule="auto"/>
              <w:ind w:left="720"/>
              <w:jc w:val="both"/>
              <w:rPr>
                <w:rFonts w:ascii="Arial" w:eastAsia="Arial" w:hAnsi="Arial" w:cs="Arial"/>
                <w:b w:val="0"/>
                <w:i/>
                <w:sz w:val="24"/>
                <w:szCs w:val="24"/>
              </w:rPr>
            </w:pPr>
            <w:r>
              <w:rPr>
                <w:rFonts w:ascii="Arial" w:eastAsia="Arial" w:hAnsi="Arial" w:cs="Arial"/>
                <w:b w:val="0"/>
                <w:i/>
                <w:sz w:val="24"/>
                <w:szCs w:val="24"/>
              </w:rPr>
              <w:t>6.25  (6,50)</w:t>
            </w:r>
          </w:p>
        </w:tc>
      </w:tr>
      <w:tr w:rsidR="00555C07" w14:paraId="6008D63F" w14:textId="77777777">
        <w:tc>
          <w:tcPr>
            <w:tcW w:w="3621" w:type="dxa"/>
          </w:tcPr>
          <w:p w14:paraId="13E256FD" w14:textId="77777777" w:rsidR="00555C07" w:rsidRDefault="00A70414">
            <w:pPr>
              <w:spacing w:line="360" w:lineRule="auto"/>
              <w:ind w:left="720"/>
              <w:jc w:val="both"/>
              <w:rPr>
                <w:rFonts w:ascii="Arial" w:eastAsia="Arial" w:hAnsi="Arial" w:cs="Arial"/>
                <w:b w:val="0"/>
                <w:i/>
                <w:sz w:val="24"/>
                <w:szCs w:val="24"/>
              </w:rPr>
            </w:pPr>
            <w:r>
              <w:rPr>
                <w:rFonts w:ascii="Arial" w:eastAsia="Arial" w:hAnsi="Arial" w:cs="Arial"/>
                <w:b w:val="0"/>
                <w:i/>
                <w:sz w:val="24"/>
                <w:szCs w:val="24"/>
              </w:rPr>
              <w:t>80</w:t>
            </w:r>
          </w:p>
        </w:tc>
        <w:tc>
          <w:tcPr>
            <w:tcW w:w="4142" w:type="dxa"/>
          </w:tcPr>
          <w:p w14:paraId="6D2FDB9C" w14:textId="77777777" w:rsidR="00555C07" w:rsidRDefault="00A70414">
            <w:pPr>
              <w:spacing w:line="360" w:lineRule="auto"/>
              <w:ind w:left="720"/>
              <w:jc w:val="both"/>
              <w:rPr>
                <w:rFonts w:ascii="Arial" w:eastAsia="Arial" w:hAnsi="Arial" w:cs="Arial"/>
                <w:b w:val="0"/>
                <w:i/>
                <w:sz w:val="24"/>
                <w:szCs w:val="24"/>
              </w:rPr>
            </w:pPr>
            <w:r>
              <w:rPr>
                <w:rFonts w:ascii="Arial" w:eastAsia="Arial" w:hAnsi="Arial" w:cs="Arial"/>
                <w:b w:val="0"/>
                <w:i/>
                <w:sz w:val="24"/>
                <w:szCs w:val="24"/>
              </w:rPr>
              <w:t>7</w:t>
            </w:r>
          </w:p>
        </w:tc>
      </w:tr>
      <w:tr w:rsidR="00555C07" w14:paraId="6DB42F84" w14:textId="77777777">
        <w:tc>
          <w:tcPr>
            <w:tcW w:w="3621" w:type="dxa"/>
          </w:tcPr>
          <w:p w14:paraId="4E10225A" w14:textId="77777777" w:rsidR="00555C07" w:rsidRDefault="00A70414">
            <w:pPr>
              <w:spacing w:line="360" w:lineRule="auto"/>
              <w:ind w:left="720"/>
              <w:jc w:val="both"/>
              <w:rPr>
                <w:rFonts w:ascii="Arial" w:eastAsia="Arial" w:hAnsi="Arial" w:cs="Arial"/>
                <w:b w:val="0"/>
                <w:i/>
                <w:sz w:val="24"/>
                <w:szCs w:val="24"/>
              </w:rPr>
            </w:pPr>
            <w:r>
              <w:rPr>
                <w:rFonts w:ascii="Arial" w:eastAsia="Arial" w:hAnsi="Arial" w:cs="Arial"/>
                <w:b w:val="0"/>
                <w:i/>
                <w:sz w:val="24"/>
                <w:szCs w:val="24"/>
              </w:rPr>
              <w:t>85</w:t>
            </w:r>
          </w:p>
        </w:tc>
        <w:tc>
          <w:tcPr>
            <w:tcW w:w="4142" w:type="dxa"/>
          </w:tcPr>
          <w:p w14:paraId="5C02AD03" w14:textId="77777777" w:rsidR="00555C07" w:rsidRDefault="00A70414">
            <w:pPr>
              <w:spacing w:line="360" w:lineRule="auto"/>
              <w:ind w:left="720"/>
              <w:jc w:val="both"/>
              <w:rPr>
                <w:rFonts w:ascii="Arial" w:eastAsia="Arial" w:hAnsi="Arial" w:cs="Arial"/>
                <w:b w:val="0"/>
                <w:i/>
                <w:sz w:val="24"/>
                <w:szCs w:val="24"/>
              </w:rPr>
            </w:pPr>
            <w:r>
              <w:rPr>
                <w:rFonts w:ascii="Arial" w:eastAsia="Arial" w:hAnsi="Arial" w:cs="Arial"/>
                <w:b w:val="0"/>
                <w:i/>
                <w:sz w:val="24"/>
                <w:szCs w:val="24"/>
              </w:rPr>
              <w:t>7.75 (8)</w:t>
            </w:r>
          </w:p>
        </w:tc>
      </w:tr>
      <w:tr w:rsidR="00555C07" w14:paraId="49ABC2F2" w14:textId="77777777">
        <w:tc>
          <w:tcPr>
            <w:tcW w:w="3621" w:type="dxa"/>
          </w:tcPr>
          <w:p w14:paraId="348FDC95" w14:textId="77777777" w:rsidR="00555C07" w:rsidRDefault="00A70414">
            <w:pPr>
              <w:spacing w:line="360" w:lineRule="auto"/>
              <w:ind w:left="720"/>
              <w:jc w:val="both"/>
              <w:rPr>
                <w:rFonts w:ascii="Arial" w:eastAsia="Arial" w:hAnsi="Arial" w:cs="Arial"/>
                <w:b w:val="0"/>
                <w:i/>
                <w:sz w:val="24"/>
                <w:szCs w:val="24"/>
              </w:rPr>
            </w:pPr>
            <w:r>
              <w:rPr>
                <w:rFonts w:ascii="Arial" w:eastAsia="Arial" w:hAnsi="Arial" w:cs="Arial"/>
                <w:b w:val="0"/>
                <w:i/>
                <w:sz w:val="24"/>
                <w:szCs w:val="24"/>
              </w:rPr>
              <w:t>90</w:t>
            </w:r>
          </w:p>
        </w:tc>
        <w:tc>
          <w:tcPr>
            <w:tcW w:w="4142" w:type="dxa"/>
          </w:tcPr>
          <w:p w14:paraId="0E0DFCE6" w14:textId="77777777" w:rsidR="00555C07" w:rsidRDefault="00A70414">
            <w:pPr>
              <w:spacing w:line="360" w:lineRule="auto"/>
              <w:ind w:left="720"/>
              <w:jc w:val="both"/>
              <w:rPr>
                <w:rFonts w:ascii="Arial" w:eastAsia="Arial" w:hAnsi="Arial" w:cs="Arial"/>
                <w:b w:val="0"/>
                <w:i/>
                <w:sz w:val="24"/>
                <w:szCs w:val="24"/>
              </w:rPr>
            </w:pPr>
            <w:r>
              <w:rPr>
                <w:rFonts w:ascii="Arial" w:eastAsia="Arial" w:hAnsi="Arial" w:cs="Arial"/>
                <w:b w:val="0"/>
                <w:i/>
                <w:sz w:val="24"/>
                <w:szCs w:val="24"/>
              </w:rPr>
              <w:t>8.50</w:t>
            </w:r>
          </w:p>
        </w:tc>
      </w:tr>
      <w:tr w:rsidR="00555C07" w14:paraId="3583DEFF" w14:textId="77777777">
        <w:tc>
          <w:tcPr>
            <w:tcW w:w="3621" w:type="dxa"/>
          </w:tcPr>
          <w:p w14:paraId="5D628B04" w14:textId="77777777" w:rsidR="00555C07" w:rsidRDefault="00A70414">
            <w:pPr>
              <w:spacing w:line="360" w:lineRule="auto"/>
              <w:ind w:left="720"/>
              <w:jc w:val="both"/>
              <w:rPr>
                <w:rFonts w:ascii="Arial" w:eastAsia="Arial" w:hAnsi="Arial" w:cs="Arial"/>
                <w:b w:val="0"/>
                <w:i/>
                <w:sz w:val="24"/>
                <w:szCs w:val="24"/>
              </w:rPr>
            </w:pPr>
            <w:r>
              <w:rPr>
                <w:rFonts w:ascii="Arial" w:eastAsia="Arial" w:hAnsi="Arial" w:cs="Arial"/>
                <w:b w:val="0"/>
                <w:i/>
                <w:sz w:val="24"/>
                <w:szCs w:val="24"/>
              </w:rPr>
              <w:t>95</w:t>
            </w:r>
          </w:p>
        </w:tc>
        <w:tc>
          <w:tcPr>
            <w:tcW w:w="4142" w:type="dxa"/>
          </w:tcPr>
          <w:p w14:paraId="287BEEC6" w14:textId="77777777" w:rsidR="00555C07" w:rsidRDefault="00A70414">
            <w:pPr>
              <w:spacing w:line="360" w:lineRule="auto"/>
              <w:ind w:left="720"/>
              <w:jc w:val="both"/>
              <w:rPr>
                <w:rFonts w:ascii="Arial" w:eastAsia="Arial" w:hAnsi="Arial" w:cs="Arial"/>
                <w:b w:val="0"/>
                <w:i/>
                <w:sz w:val="24"/>
                <w:szCs w:val="24"/>
              </w:rPr>
            </w:pPr>
            <w:r>
              <w:rPr>
                <w:rFonts w:ascii="Arial" w:eastAsia="Arial" w:hAnsi="Arial" w:cs="Arial"/>
                <w:b w:val="0"/>
                <w:i/>
                <w:sz w:val="24"/>
                <w:szCs w:val="24"/>
              </w:rPr>
              <w:t>9.25 (9,50)</w:t>
            </w:r>
          </w:p>
        </w:tc>
      </w:tr>
      <w:tr w:rsidR="00555C07" w14:paraId="4B59C096" w14:textId="77777777">
        <w:tc>
          <w:tcPr>
            <w:tcW w:w="3621" w:type="dxa"/>
          </w:tcPr>
          <w:p w14:paraId="1F0EB7E7" w14:textId="77777777" w:rsidR="00555C07" w:rsidRDefault="00A70414">
            <w:pPr>
              <w:spacing w:line="360" w:lineRule="auto"/>
              <w:ind w:left="720"/>
              <w:jc w:val="both"/>
              <w:rPr>
                <w:rFonts w:ascii="Arial" w:eastAsia="Arial" w:hAnsi="Arial" w:cs="Arial"/>
                <w:b w:val="0"/>
                <w:i/>
                <w:sz w:val="24"/>
                <w:szCs w:val="24"/>
              </w:rPr>
            </w:pPr>
            <w:r>
              <w:rPr>
                <w:rFonts w:ascii="Arial" w:eastAsia="Arial" w:hAnsi="Arial" w:cs="Arial"/>
                <w:b w:val="0"/>
                <w:i/>
                <w:sz w:val="24"/>
                <w:szCs w:val="24"/>
              </w:rPr>
              <w:t>100</w:t>
            </w:r>
          </w:p>
        </w:tc>
        <w:tc>
          <w:tcPr>
            <w:tcW w:w="4142" w:type="dxa"/>
          </w:tcPr>
          <w:p w14:paraId="12B1D58A" w14:textId="77777777" w:rsidR="00555C07" w:rsidRDefault="00A70414">
            <w:pPr>
              <w:spacing w:line="360" w:lineRule="auto"/>
              <w:ind w:left="720"/>
              <w:jc w:val="both"/>
              <w:rPr>
                <w:rFonts w:ascii="Arial" w:eastAsia="Arial" w:hAnsi="Arial" w:cs="Arial"/>
                <w:b w:val="0"/>
                <w:i/>
                <w:sz w:val="24"/>
                <w:szCs w:val="24"/>
              </w:rPr>
            </w:pPr>
            <w:r>
              <w:rPr>
                <w:rFonts w:ascii="Arial" w:eastAsia="Arial" w:hAnsi="Arial" w:cs="Arial"/>
                <w:b w:val="0"/>
                <w:i/>
                <w:sz w:val="24"/>
                <w:szCs w:val="24"/>
              </w:rPr>
              <w:t>10</w:t>
            </w:r>
          </w:p>
        </w:tc>
      </w:tr>
    </w:tbl>
    <w:p w14:paraId="60F25A4F" w14:textId="77777777" w:rsidR="00555C07" w:rsidRDefault="00A70414">
      <w:pPr>
        <w:pBdr>
          <w:top w:val="nil"/>
          <w:left w:val="nil"/>
          <w:bottom w:val="nil"/>
          <w:right w:val="nil"/>
          <w:between w:val="nil"/>
        </w:pBdr>
        <w:spacing w:line="360" w:lineRule="auto"/>
        <w:jc w:val="both"/>
        <w:rPr>
          <w:rFonts w:ascii="Arial" w:eastAsia="Arial" w:hAnsi="Arial" w:cs="Arial"/>
          <w:b w:val="0"/>
          <w:color w:val="000000"/>
          <w:sz w:val="24"/>
          <w:szCs w:val="24"/>
        </w:rPr>
      </w:pPr>
      <w:r>
        <w:rPr>
          <w:rFonts w:ascii="Arial" w:eastAsia="Arial" w:hAnsi="Arial" w:cs="Arial"/>
          <w:b w:val="0"/>
          <w:color w:val="000000"/>
          <w:sz w:val="24"/>
          <w:szCs w:val="24"/>
        </w:rPr>
        <w:t>La acreditación definitiva se llevará a cabo por medio de:</w:t>
      </w:r>
    </w:p>
    <w:p w14:paraId="4C7F732C" w14:textId="77777777" w:rsidR="00555C07" w:rsidRDefault="00A70414">
      <w:pPr>
        <w:pBdr>
          <w:top w:val="nil"/>
          <w:left w:val="nil"/>
          <w:bottom w:val="nil"/>
          <w:right w:val="nil"/>
          <w:between w:val="nil"/>
        </w:pBdr>
        <w:spacing w:line="360" w:lineRule="auto"/>
        <w:jc w:val="both"/>
        <w:rPr>
          <w:rFonts w:ascii="Arial" w:eastAsia="Arial" w:hAnsi="Arial" w:cs="Arial"/>
          <w:b w:val="0"/>
          <w:color w:val="000000"/>
          <w:sz w:val="24"/>
          <w:szCs w:val="24"/>
        </w:rPr>
      </w:pPr>
      <w:r>
        <w:rPr>
          <w:rFonts w:ascii="Arial" w:eastAsia="Arial" w:hAnsi="Arial" w:cs="Arial"/>
          <w:b w:val="0"/>
          <w:color w:val="000000"/>
          <w:sz w:val="24"/>
          <w:szCs w:val="24"/>
        </w:rPr>
        <w:t xml:space="preserve">- </w:t>
      </w:r>
      <w:r>
        <w:rPr>
          <w:rFonts w:ascii="Arial" w:eastAsia="Arial" w:hAnsi="Arial" w:cs="Arial"/>
          <w:color w:val="000000"/>
          <w:sz w:val="24"/>
          <w:szCs w:val="24"/>
        </w:rPr>
        <w:t>Promoción</w:t>
      </w:r>
      <w:r>
        <w:rPr>
          <w:rFonts w:ascii="Arial" w:eastAsia="Arial" w:hAnsi="Arial" w:cs="Arial"/>
          <w:b w:val="0"/>
          <w:color w:val="000000"/>
          <w:sz w:val="24"/>
          <w:szCs w:val="24"/>
        </w:rPr>
        <w:t xml:space="preserve">, se deben aprobar </w:t>
      </w:r>
      <w:r>
        <w:rPr>
          <w:rFonts w:ascii="Arial" w:eastAsia="Arial" w:hAnsi="Arial" w:cs="Arial"/>
          <w:b w:val="0"/>
          <w:sz w:val="24"/>
          <w:szCs w:val="24"/>
        </w:rPr>
        <w:t xml:space="preserve">los </w:t>
      </w:r>
      <w:r>
        <w:rPr>
          <w:rFonts w:ascii="Arial" w:eastAsia="Arial" w:hAnsi="Arial" w:cs="Arial"/>
          <w:b w:val="0"/>
          <w:color w:val="000000"/>
          <w:sz w:val="24"/>
          <w:szCs w:val="24"/>
        </w:rPr>
        <w:t>parciales o sus recuperatorios y las actividades propuestas, de manera que el promedio de notas de los exámenes aprobados no sea inferior a 7 (siete).</w:t>
      </w:r>
    </w:p>
    <w:p w14:paraId="50723D18" w14:textId="77777777" w:rsidR="00555C07" w:rsidRDefault="00A70414">
      <w:pPr>
        <w:pBdr>
          <w:top w:val="nil"/>
          <w:left w:val="nil"/>
          <w:bottom w:val="nil"/>
          <w:right w:val="nil"/>
          <w:between w:val="nil"/>
        </w:pBdr>
        <w:spacing w:line="360" w:lineRule="auto"/>
        <w:jc w:val="both"/>
        <w:rPr>
          <w:rFonts w:ascii="Arial" w:eastAsia="Arial" w:hAnsi="Arial" w:cs="Arial"/>
          <w:b w:val="0"/>
          <w:color w:val="000000"/>
          <w:sz w:val="24"/>
          <w:szCs w:val="24"/>
        </w:rPr>
      </w:pPr>
      <w:r>
        <w:rPr>
          <w:rFonts w:ascii="Arial" w:eastAsia="Arial" w:hAnsi="Arial" w:cs="Arial"/>
          <w:b w:val="0"/>
          <w:color w:val="000000"/>
          <w:sz w:val="24"/>
          <w:szCs w:val="24"/>
        </w:rPr>
        <w:t xml:space="preserve">- </w:t>
      </w:r>
      <w:r>
        <w:rPr>
          <w:rFonts w:ascii="Arial" w:eastAsia="Arial" w:hAnsi="Arial" w:cs="Arial"/>
          <w:color w:val="000000"/>
          <w:sz w:val="24"/>
          <w:szCs w:val="24"/>
        </w:rPr>
        <w:t xml:space="preserve">Examen final, </w:t>
      </w:r>
      <w:r>
        <w:rPr>
          <w:rFonts w:ascii="Arial" w:eastAsia="Arial" w:hAnsi="Arial" w:cs="Arial"/>
          <w:b w:val="0"/>
          <w:color w:val="000000"/>
          <w:sz w:val="24"/>
          <w:szCs w:val="24"/>
        </w:rPr>
        <w:t>se requiere para su aprobación 4 (cuatro) puntos, nota que equivaldrá al 60% del contenido del examen.</w:t>
      </w:r>
    </w:p>
    <w:p w14:paraId="499EA0F4" w14:textId="77777777" w:rsidR="00555C07" w:rsidRDefault="00555C07">
      <w:pPr>
        <w:pBdr>
          <w:top w:val="nil"/>
          <w:left w:val="nil"/>
          <w:bottom w:val="nil"/>
          <w:right w:val="nil"/>
          <w:between w:val="nil"/>
        </w:pBdr>
        <w:spacing w:line="360" w:lineRule="auto"/>
        <w:jc w:val="both"/>
        <w:rPr>
          <w:rFonts w:ascii="Arial" w:eastAsia="Arial" w:hAnsi="Arial" w:cs="Arial"/>
          <w:b w:val="0"/>
          <w:sz w:val="24"/>
          <w:szCs w:val="24"/>
        </w:rPr>
      </w:pPr>
    </w:p>
    <w:p w14:paraId="6591854F" w14:textId="77777777" w:rsidR="00555C07" w:rsidRDefault="00A70414">
      <w:pPr>
        <w:spacing w:line="360" w:lineRule="auto"/>
        <w:jc w:val="both"/>
        <w:rPr>
          <w:rFonts w:ascii="Arial" w:eastAsia="Arial" w:hAnsi="Arial" w:cs="Arial"/>
          <w:b w:val="0"/>
          <w:sz w:val="24"/>
          <w:szCs w:val="24"/>
        </w:rPr>
      </w:pPr>
      <w:r>
        <w:rPr>
          <w:rFonts w:ascii="Arial" w:eastAsia="Arial" w:hAnsi="Arial" w:cs="Arial"/>
          <w:sz w:val="24"/>
          <w:szCs w:val="24"/>
        </w:rPr>
        <w:t>Bibliografía:</w:t>
      </w:r>
    </w:p>
    <w:p w14:paraId="1AB40B48" w14:textId="77777777" w:rsidR="00555C07" w:rsidRDefault="00A70414">
      <w:pPr>
        <w:numPr>
          <w:ilvl w:val="0"/>
          <w:numId w:val="2"/>
        </w:numPr>
        <w:pBdr>
          <w:top w:val="nil"/>
          <w:left w:val="nil"/>
          <w:bottom w:val="nil"/>
          <w:right w:val="nil"/>
          <w:between w:val="nil"/>
        </w:pBdr>
        <w:spacing w:line="360" w:lineRule="auto"/>
        <w:ind w:left="357" w:firstLine="0"/>
        <w:jc w:val="both"/>
        <w:rPr>
          <w:rFonts w:ascii="Arial" w:eastAsia="Arial" w:hAnsi="Arial" w:cs="Arial"/>
          <w:b w:val="0"/>
          <w:color w:val="000000"/>
          <w:sz w:val="24"/>
          <w:szCs w:val="24"/>
        </w:rPr>
      </w:pPr>
      <w:bookmarkStart w:id="1" w:name="_heading=h.gjdgxs" w:colFirst="0" w:colLast="0"/>
      <w:bookmarkEnd w:id="1"/>
      <w:r>
        <w:rPr>
          <w:rFonts w:ascii="Arial" w:eastAsia="Arial" w:hAnsi="Arial" w:cs="Arial"/>
          <w:b w:val="0"/>
          <w:color w:val="000000"/>
          <w:sz w:val="24"/>
          <w:szCs w:val="24"/>
        </w:rPr>
        <w:t xml:space="preserve">Potter-Perry. “Fundamentos de Enfermería”. Teoría y Práctica. </w:t>
      </w:r>
      <w:proofErr w:type="spellStart"/>
      <w:r>
        <w:rPr>
          <w:rFonts w:ascii="Arial" w:eastAsia="Arial" w:hAnsi="Arial" w:cs="Arial"/>
          <w:b w:val="0"/>
          <w:color w:val="000000"/>
          <w:sz w:val="24"/>
          <w:szCs w:val="24"/>
        </w:rPr>
        <w:t>Harcort-Brace</w:t>
      </w:r>
      <w:proofErr w:type="spellEnd"/>
      <w:r>
        <w:rPr>
          <w:rFonts w:ascii="Arial" w:eastAsia="Arial" w:hAnsi="Arial" w:cs="Arial"/>
          <w:b w:val="0"/>
          <w:color w:val="000000"/>
          <w:sz w:val="24"/>
          <w:szCs w:val="24"/>
        </w:rPr>
        <w:t>. Barcelona (1996).</w:t>
      </w:r>
    </w:p>
    <w:p w14:paraId="08218BFF" w14:textId="77777777" w:rsidR="00555C07" w:rsidRDefault="00A70414">
      <w:pPr>
        <w:numPr>
          <w:ilvl w:val="0"/>
          <w:numId w:val="2"/>
        </w:numPr>
        <w:pBdr>
          <w:top w:val="nil"/>
          <w:left w:val="nil"/>
          <w:bottom w:val="nil"/>
          <w:right w:val="nil"/>
          <w:between w:val="nil"/>
        </w:pBdr>
        <w:spacing w:line="360" w:lineRule="auto"/>
        <w:ind w:left="357" w:firstLine="0"/>
        <w:jc w:val="both"/>
        <w:rPr>
          <w:rFonts w:ascii="Arial" w:eastAsia="Arial" w:hAnsi="Arial" w:cs="Arial"/>
          <w:b w:val="0"/>
          <w:color w:val="000000"/>
          <w:sz w:val="24"/>
          <w:szCs w:val="24"/>
        </w:rPr>
      </w:pPr>
      <w:r>
        <w:rPr>
          <w:rFonts w:ascii="Arial" w:eastAsia="Arial" w:hAnsi="Arial" w:cs="Arial"/>
          <w:b w:val="0"/>
          <w:color w:val="000000"/>
          <w:sz w:val="24"/>
          <w:szCs w:val="24"/>
        </w:rPr>
        <w:t xml:space="preserve">Nora </w:t>
      </w:r>
      <w:proofErr w:type="spellStart"/>
      <w:r>
        <w:rPr>
          <w:rFonts w:ascii="Arial" w:eastAsia="Arial" w:hAnsi="Arial" w:cs="Arial"/>
          <w:b w:val="0"/>
          <w:color w:val="000000"/>
          <w:sz w:val="24"/>
          <w:szCs w:val="24"/>
        </w:rPr>
        <w:t>Jacquier</w:t>
      </w:r>
      <w:proofErr w:type="spellEnd"/>
      <w:r>
        <w:rPr>
          <w:rFonts w:ascii="Arial" w:eastAsia="Arial" w:hAnsi="Arial" w:cs="Arial"/>
          <w:b w:val="0"/>
          <w:color w:val="000000"/>
          <w:sz w:val="24"/>
          <w:szCs w:val="24"/>
        </w:rPr>
        <w:t xml:space="preserve"> -Luisa Dos Santos. Universidad de Misiones, Posadas, Argentina. “Introducción a la Enfermería Comunitaria”. (2012)</w:t>
      </w:r>
    </w:p>
    <w:p w14:paraId="0A046A04" w14:textId="77777777" w:rsidR="00555C07" w:rsidRDefault="00A70414">
      <w:pPr>
        <w:numPr>
          <w:ilvl w:val="0"/>
          <w:numId w:val="2"/>
        </w:numPr>
        <w:pBdr>
          <w:top w:val="nil"/>
          <w:left w:val="nil"/>
          <w:bottom w:val="nil"/>
          <w:right w:val="nil"/>
          <w:between w:val="nil"/>
        </w:pBdr>
        <w:spacing w:line="360" w:lineRule="auto"/>
        <w:ind w:left="357" w:firstLine="0"/>
        <w:jc w:val="both"/>
        <w:rPr>
          <w:rFonts w:ascii="Arial" w:eastAsia="Arial" w:hAnsi="Arial" w:cs="Arial"/>
          <w:b w:val="0"/>
          <w:color w:val="000000"/>
          <w:sz w:val="24"/>
          <w:szCs w:val="24"/>
        </w:rPr>
      </w:pPr>
      <w:r>
        <w:rPr>
          <w:rFonts w:ascii="Arial" w:eastAsia="Arial" w:hAnsi="Arial" w:cs="Arial"/>
          <w:b w:val="0"/>
          <w:color w:val="000000"/>
          <w:sz w:val="24"/>
          <w:szCs w:val="24"/>
        </w:rPr>
        <w:t>Piulachs, Maria Teresa. (2009). Naturaleza de la atención y su posición en el contexto de los cuidados.</w:t>
      </w:r>
    </w:p>
    <w:p w14:paraId="6663CDA7" w14:textId="77777777" w:rsidR="00555C07" w:rsidRDefault="00A70414">
      <w:pPr>
        <w:numPr>
          <w:ilvl w:val="0"/>
          <w:numId w:val="2"/>
        </w:numPr>
        <w:pBdr>
          <w:top w:val="nil"/>
          <w:left w:val="nil"/>
          <w:bottom w:val="nil"/>
          <w:right w:val="nil"/>
          <w:between w:val="nil"/>
        </w:pBdr>
        <w:spacing w:line="360" w:lineRule="auto"/>
        <w:ind w:left="357" w:firstLine="0"/>
        <w:jc w:val="both"/>
        <w:rPr>
          <w:rFonts w:ascii="Arial" w:eastAsia="Arial" w:hAnsi="Arial" w:cs="Arial"/>
          <w:b w:val="0"/>
          <w:color w:val="000000"/>
          <w:sz w:val="24"/>
          <w:szCs w:val="24"/>
        </w:rPr>
      </w:pPr>
      <w:r>
        <w:rPr>
          <w:rFonts w:ascii="Arial" w:eastAsia="Arial" w:hAnsi="Arial" w:cs="Arial"/>
          <w:b w:val="0"/>
          <w:color w:val="000000"/>
          <w:sz w:val="24"/>
          <w:szCs w:val="24"/>
        </w:rPr>
        <w:t>Manual de Enfermería (2019) Modelo y teorías de enfermería. Características generales de los modelos y principales teóricas.</w:t>
      </w:r>
    </w:p>
    <w:p w14:paraId="1DD57455" w14:textId="77777777" w:rsidR="00555C07" w:rsidRDefault="00A70414">
      <w:pPr>
        <w:numPr>
          <w:ilvl w:val="0"/>
          <w:numId w:val="2"/>
        </w:numPr>
        <w:pBdr>
          <w:top w:val="nil"/>
          <w:left w:val="nil"/>
          <w:bottom w:val="nil"/>
          <w:right w:val="nil"/>
          <w:between w:val="nil"/>
        </w:pBdr>
        <w:spacing w:line="360" w:lineRule="auto"/>
        <w:ind w:left="357" w:firstLine="0"/>
        <w:jc w:val="both"/>
        <w:rPr>
          <w:rFonts w:ascii="Arial" w:eastAsia="Arial" w:hAnsi="Arial" w:cs="Arial"/>
          <w:b w:val="0"/>
          <w:color w:val="000000"/>
          <w:sz w:val="24"/>
          <w:szCs w:val="24"/>
        </w:rPr>
      </w:pPr>
      <w:r>
        <w:rPr>
          <w:rFonts w:ascii="Arial" w:eastAsia="Arial" w:hAnsi="Arial" w:cs="Arial"/>
          <w:b w:val="0"/>
          <w:color w:val="000000"/>
          <w:sz w:val="24"/>
          <w:szCs w:val="24"/>
        </w:rPr>
        <w:t>Decreto N° 2.497/93. Reglamentación de la Ley de Ejercicio de Enfermería. 1993</w:t>
      </w:r>
    </w:p>
    <w:p w14:paraId="20DCB39A" w14:textId="77777777" w:rsidR="00555C07" w:rsidRDefault="00A70414">
      <w:pPr>
        <w:numPr>
          <w:ilvl w:val="0"/>
          <w:numId w:val="2"/>
        </w:numPr>
        <w:pBdr>
          <w:top w:val="nil"/>
          <w:left w:val="nil"/>
          <w:bottom w:val="nil"/>
          <w:right w:val="nil"/>
          <w:between w:val="nil"/>
        </w:pBdr>
        <w:spacing w:line="360" w:lineRule="auto"/>
        <w:ind w:left="357" w:firstLine="0"/>
        <w:jc w:val="both"/>
        <w:rPr>
          <w:rFonts w:ascii="Arial" w:eastAsia="Arial" w:hAnsi="Arial" w:cs="Arial"/>
          <w:b w:val="0"/>
          <w:color w:val="000000"/>
          <w:sz w:val="24"/>
          <w:szCs w:val="24"/>
        </w:rPr>
      </w:pPr>
      <w:r>
        <w:rPr>
          <w:rFonts w:ascii="Arial" w:eastAsia="Arial" w:hAnsi="Arial" w:cs="Arial"/>
          <w:b w:val="0"/>
          <w:color w:val="000000"/>
          <w:sz w:val="24"/>
          <w:szCs w:val="24"/>
        </w:rPr>
        <w:lastRenderedPageBreak/>
        <w:t>Consejo Internacional de Enfermería (2014). “Declaración de posiciones”. Ámbito de la práctica de Enfermería. Ginebra. (última edición).</w:t>
      </w:r>
    </w:p>
    <w:p w14:paraId="4DE2E2CD" w14:textId="77777777" w:rsidR="00555C07" w:rsidRDefault="00A70414">
      <w:pPr>
        <w:numPr>
          <w:ilvl w:val="0"/>
          <w:numId w:val="2"/>
        </w:numPr>
        <w:pBdr>
          <w:top w:val="nil"/>
          <w:left w:val="nil"/>
          <w:bottom w:val="nil"/>
          <w:right w:val="nil"/>
          <w:between w:val="nil"/>
        </w:pBdr>
        <w:spacing w:line="360" w:lineRule="auto"/>
        <w:ind w:left="357" w:hanging="357"/>
        <w:jc w:val="both"/>
        <w:rPr>
          <w:rFonts w:ascii="Arial" w:eastAsia="Arial" w:hAnsi="Arial" w:cs="Arial"/>
          <w:b w:val="0"/>
          <w:color w:val="000000"/>
          <w:sz w:val="24"/>
          <w:szCs w:val="24"/>
        </w:rPr>
      </w:pPr>
      <w:r>
        <w:rPr>
          <w:rFonts w:ascii="Arial" w:eastAsia="Arial" w:hAnsi="Arial" w:cs="Arial"/>
          <w:b w:val="0"/>
          <w:sz w:val="24"/>
          <w:szCs w:val="24"/>
          <w:highlight w:val="white"/>
        </w:rPr>
        <w:t>Soto Verchér M.M. (2019). “Conocimiento enfermero y teorías de la ciencia Enfermería”. Asignatura Filosofías y Modelos de Enfermería. Carrera de Licenciatura en Enfermería. Facultad de Ciencias de la Salud. Universidad Nacional de San Luis</w:t>
      </w:r>
      <w:r>
        <w:rPr>
          <w:rFonts w:ascii="Arial" w:eastAsia="Arial" w:hAnsi="Arial" w:cs="Arial"/>
          <w:b w:val="0"/>
          <w:color w:val="333333"/>
          <w:sz w:val="24"/>
          <w:szCs w:val="24"/>
          <w:highlight w:val="white"/>
        </w:rPr>
        <w:t>. </w:t>
      </w:r>
      <w:hyperlink r:id="rId8">
        <w:r>
          <w:rPr>
            <w:rFonts w:ascii="Arial" w:eastAsia="Arial" w:hAnsi="Arial" w:cs="Arial"/>
            <w:b w:val="0"/>
            <w:color w:val="0000FF"/>
            <w:sz w:val="24"/>
            <w:szCs w:val="24"/>
            <w:highlight w:val="white"/>
            <w:u w:val="single"/>
          </w:rPr>
          <w:t>https://drive.google.com/drive/folders/1gOdFuB3H_FXKsTlP2UuMn_apj-AMw2rt</w:t>
        </w:r>
      </w:hyperlink>
    </w:p>
    <w:p w14:paraId="1423B3BC" w14:textId="77777777" w:rsidR="00555C07" w:rsidRDefault="00A70414">
      <w:pPr>
        <w:numPr>
          <w:ilvl w:val="0"/>
          <w:numId w:val="2"/>
        </w:numPr>
        <w:pBdr>
          <w:top w:val="nil"/>
          <w:left w:val="nil"/>
          <w:bottom w:val="nil"/>
          <w:right w:val="nil"/>
          <w:between w:val="nil"/>
        </w:pBdr>
        <w:spacing w:after="200" w:line="360" w:lineRule="auto"/>
        <w:jc w:val="both"/>
        <w:rPr>
          <w:rFonts w:ascii="Arial" w:eastAsia="Arial" w:hAnsi="Arial" w:cs="Arial"/>
          <w:b w:val="0"/>
          <w:color w:val="000000"/>
          <w:sz w:val="24"/>
          <w:szCs w:val="24"/>
        </w:rPr>
      </w:pPr>
      <w:r>
        <w:rPr>
          <w:rFonts w:ascii="Arial" w:eastAsia="Arial" w:hAnsi="Arial" w:cs="Arial"/>
          <w:b w:val="0"/>
          <w:color w:val="000000"/>
          <w:sz w:val="24"/>
          <w:szCs w:val="24"/>
        </w:rPr>
        <w:t>Colliere, MF (2009). Promover la Vida. Ed. Mc Graw-Hill Interamericana.</w:t>
      </w:r>
    </w:p>
    <w:p w14:paraId="38B2DDEF" w14:textId="77777777" w:rsidR="00555C07" w:rsidRDefault="00A70414">
      <w:pPr>
        <w:numPr>
          <w:ilvl w:val="0"/>
          <w:numId w:val="2"/>
        </w:numPr>
        <w:pBdr>
          <w:top w:val="nil"/>
          <w:left w:val="nil"/>
          <w:bottom w:val="nil"/>
          <w:right w:val="nil"/>
          <w:between w:val="nil"/>
        </w:pBdr>
        <w:spacing w:line="360" w:lineRule="auto"/>
        <w:jc w:val="both"/>
        <w:rPr>
          <w:rFonts w:ascii="Arial" w:eastAsia="Arial" w:hAnsi="Arial" w:cs="Arial"/>
          <w:b w:val="0"/>
          <w:color w:val="000000"/>
          <w:sz w:val="24"/>
          <w:szCs w:val="24"/>
        </w:rPr>
      </w:pPr>
      <w:proofErr w:type="spellStart"/>
      <w:r>
        <w:rPr>
          <w:rFonts w:ascii="Arial" w:eastAsia="Arial" w:hAnsi="Arial" w:cs="Arial"/>
          <w:b w:val="0"/>
          <w:color w:val="000000"/>
          <w:sz w:val="24"/>
          <w:szCs w:val="24"/>
        </w:rPr>
        <w:t>Kérouack</w:t>
      </w:r>
      <w:proofErr w:type="spellEnd"/>
      <w:r>
        <w:rPr>
          <w:rFonts w:ascii="Arial" w:eastAsia="Arial" w:hAnsi="Arial" w:cs="Arial"/>
          <w:b w:val="0"/>
          <w:color w:val="000000"/>
          <w:sz w:val="24"/>
          <w:szCs w:val="24"/>
        </w:rPr>
        <w:t xml:space="preserve">, S; </w:t>
      </w:r>
      <w:proofErr w:type="spellStart"/>
      <w:r>
        <w:rPr>
          <w:rFonts w:ascii="Arial" w:eastAsia="Arial" w:hAnsi="Arial" w:cs="Arial"/>
          <w:b w:val="0"/>
          <w:color w:val="000000"/>
          <w:sz w:val="24"/>
          <w:szCs w:val="24"/>
        </w:rPr>
        <w:t>Pepin</w:t>
      </w:r>
      <w:proofErr w:type="spellEnd"/>
      <w:r>
        <w:rPr>
          <w:rFonts w:ascii="Arial" w:eastAsia="Arial" w:hAnsi="Arial" w:cs="Arial"/>
          <w:b w:val="0"/>
          <w:color w:val="000000"/>
          <w:sz w:val="24"/>
          <w:szCs w:val="24"/>
        </w:rPr>
        <w:t xml:space="preserve">, J; Ducharme, F; </w:t>
      </w:r>
      <w:proofErr w:type="spellStart"/>
      <w:r>
        <w:rPr>
          <w:rFonts w:ascii="Arial" w:eastAsia="Arial" w:hAnsi="Arial" w:cs="Arial"/>
          <w:b w:val="0"/>
          <w:color w:val="000000"/>
          <w:sz w:val="24"/>
          <w:szCs w:val="24"/>
        </w:rPr>
        <w:t>Duquette</w:t>
      </w:r>
      <w:proofErr w:type="spellEnd"/>
      <w:r>
        <w:rPr>
          <w:rFonts w:ascii="Arial" w:eastAsia="Arial" w:hAnsi="Arial" w:cs="Arial"/>
          <w:b w:val="0"/>
          <w:color w:val="000000"/>
          <w:sz w:val="24"/>
          <w:szCs w:val="24"/>
        </w:rPr>
        <w:t xml:space="preserve">, A; </w:t>
      </w:r>
      <w:proofErr w:type="spellStart"/>
      <w:r>
        <w:rPr>
          <w:rFonts w:ascii="Arial" w:eastAsia="Arial" w:hAnsi="Arial" w:cs="Arial"/>
          <w:b w:val="0"/>
          <w:color w:val="000000"/>
          <w:sz w:val="24"/>
          <w:szCs w:val="24"/>
        </w:rPr>
        <w:t>Major</w:t>
      </w:r>
      <w:proofErr w:type="spellEnd"/>
      <w:r>
        <w:rPr>
          <w:rFonts w:ascii="Arial" w:eastAsia="Arial" w:hAnsi="Arial" w:cs="Arial"/>
          <w:b w:val="0"/>
          <w:color w:val="000000"/>
          <w:sz w:val="24"/>
          <w:szCs w:val="24"/>
        </w:rPr>
        <w:t>, F. El Pensamiento Enfermero, 1996. Elsevier, España.</w:t>
      </w:r>
    </w:p>
    <w:p w14:paraId="40F8DADD" w14:textId="77777777" w:rsidR="00555C07" w:rsidRDefault="00A70414">
      <w:pPr>
        <w:numPr>
          <w:ilvl w:val="0"/>
          <w:numId w:val="2"/>
        </w:numPr>
        <w:pBdr>
          <w:top w:val="nil"/>
          <w:left w:val="nil"/>
          <w:bottom w:val="nil"/>
          <w:right w:val="nil"/>
          <w:between w:val="nil"/>
        </w:pBdr>
        <w:spacing w:line="360" w:lineRule="auto"/>
        <w:jc w:val="both"/>
        <w:rPr>
          <w:rFonts w:ascii="Arial" w:eastAsia="Arial" w:hAnsi="Arial" w:cs="Arial"/>
          <w:b w:val="0"/>
          <w:color w:val="000000"/>
          <w:sz w:val="24"/>
          <w:szCs w:val="24"/>
        </w:rPr>
      </w:pPr>
      <w:r>
        <w:rPr>
          <w:rFonts w:ascii="Arial" w:eastAsia="Arial" w:hAnsi="Arial" w:cs="Arial"/>
          <w:b w:val="0"/>
          <w:color w:val="000000"/>
          <w:sz w:val="24"/>
          <w:szCs w:val="24"/>
        </w:rPr>
        <w:t>Ley 24004. Régimen legal del ejercicio de la Enfermería. 1991.</w:t>
      </w:r>
    </w:p>
    <w:p w14:paraId="250CAFC8" w14:textId="77777777" w:rsidR="005814A9" w:rsidRPr="005814A9" w:rsidRDefault="005814A9" w:rsidP="005814A9">
      <w:pPr>
        <w:pBdr>
          <w:top w:val="nil"/>
          <w:left w:val="nil"/>
          <w:bottom w:val="nil"/>
          <w:right w:val="nil"/>
          <w:between w:val="nil"/>
        </w:pBdr>
        <w:spacing w:line="360" w:lineRule="auto"/>
        <w:ind w:left="360"/>
        <w:jc w:val="both"/>
        <w:rPr>
          <w:rFonts w:ascii="Arial" w:eastAsia="Arial" w:hAnsi="Arial" w:cs="Arial"/>
          <w:b w:val="0"/>
          <w:bCs/>
          <w:color w:val="000000"/>
          <w:sz w:val="24"/>
          <w:szCs w:val="24"/>
        </w:rPr>
      </w:pPr>
    </w:p>
    <w:p w14:paraId="2A2F9A35" w14:textId="22736316" w:rsidR="005814A9" w:rsidRPr="005814A9" w:rsidRDefault="005814A9" w:rsidP="005814A9">
      <w:pPr>
        <w:pStyle w:val="Prrafodelista"/>
        <w:numPr>
          <w:ilvl w:val="0"/>
          <w:numId w:val="2"/>
        </w:numPr>
        <w:spacing w:line="360" w:lineRule="auto"/>
        <w:jc w:val="both"/>
        <w:rPr>
          <w:rFonts w:ascii="Arial" w:hAnsi="Arial" w:cs="Arial"/>
          <w:b w:val="0"/>
          <w:bCs/>
          <w:sz w:val="24"/>
          <w:szCs w:val="24"/>
        </w:rPr>
      </w:pPr>
      <w:r w:rsidRPr="005814A9">
        <w:rPr>
          <w:rFonts w:ascii="Arial" w:hAnsi="Arial" w:cs="Arial"/>
          <w:b w:val="0"/>
          <w:bCs/>
          <w:sz w:val="24"/>
          <w:szCs w:val="24"/>
        </w:rPr>
        <w:t>Talavera &amp;Gavidia (2017) La construcción del concepto de salud. Didáctica de las Ciencias Experimentales y Sociales N°26. 2012. Pág. 161-175.</w:t>
      </w:r>
    </w:p>
    <w:p w14:paraId="7F3BA0D7" w14:textId="6E99D029" w:rsidR="005814A9" w:rsidRPr="005814A9" w:rsidRDefault="005814A9" w:rsidP="005814A9">
      <w:pPr>
        <w:pStyle w:val="Prrafodelista"/>
        <w:numPr>
          <w:ilvl w:val="0"/>
          <w:numId w:val="2"/>
        </w:numPr>
        <w:spacing w:line="360" w:lineRule="auto"/>
        <w:jc w:val="both"/>
        <w:rPr>
          <w:rFonts w:ascii="Arial" w:hAnsi="Arial" w:cs="Arial"/>
          <w:b w:val="0"/>
          <w:bCs/>
          <w:color w:val="000000"/>
          <w:sz w:val="24"/>
          <w:szCs w:val="24"/>
          <w:lang w:val="es-ES" w:eastAsia="es-ES"/>
        </w:rPr>
      </w:pPr>
      <w:r w:rsidRPr="005814A9">
        <w:rPr>
          <w:rFonts w:ascii="Arial" w:hAnsi="Arial" w:cs="Arial"/>
          <w:b w:val="0"/>
          <w:bCs/>
          <w:sz w:val="24"/>
          <w:szCs w:val="24"/>
        </w:rPr>
        <w:t>Salvatierra Martínez &amp; otros (2019) La trascendencia de los determinantes sociales de la salud “Un análisis comparativo entre los modelos” JONNPR.2019 (11) Pág. 1053-63.</w:t>
      </w:r>
    </w:p>
    <w:p w14:paraId="1F1ABE3A" w14:textId="6A958277" w:rsidR="001C0D5E" w:rsidRPr="005814A9" w:rsidRDefault="001C0D5E">
      <w:pPr>
        <w:overflowPunct/>
        <w:autoSpaceDE/>
        <w:autoSpaceDN/>
        <w:adjustRightInd/>
        <w:textAlignment w:val="auto"/>
        <w:rPr>
          <w:rFonts w:ascii="Arial" w:eastAsia="Arial" w:hAnsi="Arial" w:cs="Arial"/>
          <w:b w:val="0"/>
          <w:bCs/>
          <w:color w:val="000000"/>
          <w:sz w:val="24"/>
          <w:szCs w:val="24"/>
        </w:rPr>
      </w:pPr>
      <w:r w:rsidRPr="005814A9">
        <w:rPr>
          <w:rFonts w:ascii="Arial" w:eastAsia="Arial" w:hAnsi="Arial" w:cs="Arial"/>
          <w:b w:val="0"/>
          <w:bCs/>
          <w:color w:val="000000"/>
          <w:sz w:val="24"/>
          <w:szCs w:val="24"/>
        </w:rPr>
        <w:br w:type="page"/>
      </w:r>
    </w:p>
    <w:p w14:paraId="46F04ACD" w14:textId="77777777" w:rsidR="001C0D5E" w:rsidRDefault="001C0D5E">
      <w:pPr>
        <w:overflowPunct/>
        <w:autoSpaceDE/>
        <w:autoSpaceDN/>
        <w:adjustRightInd/>
        <w:textAlignment w:val="auto"/>
        <w:rPr>
          <w:rFonts w:ascii="Arial" w:eastAsia="Arial" w:hAnsi="Arial" w:cs="Arial"/>
          <w:b w:val="0"/>
          <w:color w:val="000000"/>
          <w:sz w:val="24"/>
          <w:szCs w:val="24"/>
        </w:rPr>
      </w:pPr>
    </w:p>
    <w:p w14:paraId="4018DBEB" w14:textId="77777777" w:rsidR="001C0D5E" w:rsidRDefault="001C0D5E">
      <w:pPr>
        <w:overflowPunct/>
        <w:autoSpaceDE/>
        <w:autoSpaceDN/>
        <w:adjustRightInd/>
        <w:textAlignment w:val="auto"/>
        <w:rPr>
          <w:rFonts w:ascii="Arial" w:eastAsia="Arial" w:hAnsi="Arial" w:cs="Arial"/>
          <w:b w:val="0"/>
          <w:color w:val="000000"/>
          <w:sz w:val="24"/>
          <w:szCs w:val="24"/>
        </w:rPr>
      </w:pPr>
    </w:p>
    <w:tbl>
      <w:tblPr>
        <w:tblStyle w:val="Tablaconcuadrcula"/>
        <w:tblW w:w="0" w:type="auto"/>
        <w:tblLook w:val="04A0" w:firstRow="1" w:lastRow="0" w:firstColumn="1" w:lastColumn="0" w:noHBand="0" w:noVBand="1"/>
      </w:tblPr>
      <w:tblGrid>
        <w:gridCol w:w="8494"/>
      </w:tblGrid>
      <w:tr w:rsidR="001C0D5E" w14:paraId="2F67D8E6" w14:textId="77777777" w:rsidTr="001C0D5E">
        <w:tc>
          <w:tcPr>
            <w:tcW w:w="8494" w:type="dxa"/>
          </w:tcPr>
          <w:p w14:paraId="5F1BEFAA" w14:textId="77777777" w:rsidR="001C0D5E" w:rsidRDefault="001C0D5E" w:rsidP="001C0D5E">
            <w:pPr>
              <w:overflowPunct/>
              <w:autoSpaceDE/>
              <w:autoSpaceDN/>
              <w:adjustRightInd/>
              <w:jc w:val="center"/>
              <w:textAlignment w:val="auto"/>
              <w:rPr>
                <w:rFonts w:ascii="Arial" w:eastAsia="Arial" w:hAnsi="Arial" w:cs="Arial"/>
                <w:bCs/>
                <w:color w:val="000000"/>
                <w:sz w:val="24"/>
                <w:szCs w:val="24"/>
              </w:rPr>
            </w:pPr>
            <w:r w:rsidRPr="001C0D5E">
              <w:rPr>
                <w:rFonts w:ascii="Arial" w:eastAsia="Arial" w:hAnsi="Arial" w:cs="Arial"/>
                <w:bCs/>
                <w:color w:val="000000"/>
                <w:sz w:val="24"/>
                <w:szCs w:val="24"/>
              </w:rPr>
              <w:t>CRONOGRAMA</w:t>
            </w:r>
          </w:p>
          <w:p w14:paraId="24CEDFAE" w14:textId="6E621E01" w:rsidR="001C0D5E" w:rsidRPr="001C0D5E" w:rsidRDefault="001C0D5E" w:rsidP="001C0D5E">
            <w:pPr>
              <w:overflowPunct/>
              <w:autoSpaceDE/>
              <w:autoSpaceDN/>
              <w:adjustRightInd/>
              <w:jc w:val="center"/>
              <w:textAlignment w:val="auto"/>
              <w:rPr>
                <w:rFonts w:ascii="Arial" w:eastAsia="Arial" w:hAnsi="Arial" w:cs="Arial"/>
                <w:bCs/>
                <w:color w:val="000000"/>
                <w:sz w:val="24"/>
                <w:szCs w:val="24"/>
              </w:rPr>
            </w:pPr>
          </w:p>
        </w:tc>
      </w:tr>
    </w:tbl>
    <w:p w14:paraId="2E0DC2C5" w14:textId="77777777" w:rsidR="001C0D5E" w:rsidRDefault="001C0D5E">
      <w:pPr>
        <w:overflowPunct/>
        <w:autoSpaceDE/>
        <w:autoSpaceDN/>
        <w:adjustRightInd/>
        <w:textAlignment w:val="auto"/>
        <w:rPr>
          <w:rFonts w:ascii="Arial" w:eastAsia="Arial" w:hAnsi="Arial" w:cs="Arial"/>
          <w:b w:val="0"/>
          <w:color w:val="000000"/>
          <w:sz w:val="24"/>
          <w:szCs w:val="24"/>
        </w:rPr>
      </w:pPr>
    </w:p>
    <w:p w14:paraId="4DBFD4B6" w14:textId="77777777" w:rsidR="001C0D5E" w:rsidRDefault="001C0D5E">
      <w:pPr>
        <w:overflowPunct/>
        <w:autoSpaceDE/>
        <w:autoSpaceDN/>
        <w:adjustRightInd/>
        <w:textAlignment w:val="auto"/>
        <w:rPr>
          <w:rFonts w:ascii="Arial" w:eastAsia="Arial" w:hAnsi="Arial" w:cs="Arial"/>
          <w:b w:val="0"/>
          <w:color w:val="000000"/>
          <w:sz w:val="24"/>
          <w:szCs w:val="24"/>
        </w:rPr>
      </w:pPr>
    </w:p>
    <w:tbl>
      <w:tblPr>
        <w:tblStyle w:val="a"/>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04"/>
        <w:gridCol w:w="924"/>
        <w:gridCol w:w="891"/>
        <w:gridCol w:w="780"/>
        <w:gridCol w:w="790"/>
        <w:gridCol w:w="4305"/>
      </w:tblGrid>
      <w:tr w:rsidR="0002480A" w14:paraId="608BE3B0" w14:textId="77777777" w:rsidTr="0003203E">
        <w:tc>
          <w:tcPr>
            <w:tcW w:w="257" w:type="pct"/>
            <w:shd w:val="clear" w:color="auto" w:fill="auto"/>
            <w:vAlign w:val="center"/>
          </w:tcPr>
          <w:p w14:paraId="15AB19C0" w14:textId="77777777" w:rsidR="0002480A" w:rsidRDefault="0002480A" w:rsidP="000204F0">
            <w:pPr>
              <w:spacing w:line="360" w:lineRule="auto"/>
              <w:jc w:val="center"/>
              <w:rPr>
                <w:rFonts w:ascii="Arial" w:eastAsia="Arial" w:hAnsi="Arial" w:cs="Arial"/>
                <w:sz w:val="24"/>
                <w:szCs w:val="24"/>
              </w:rPr>
            </w:pPr>
            <w:proofErr w:type="spellStart"/>
            <w:r>
              <w:rPr>
                <w:rFonts w:ascii="Arial" w:eastAsia="Arial" w:hAnsi="Arial" w:cs="Arial"/>
                <w:sz w:val="24"/>
                <w:szCs w:val="24"/>
              </w:rPr>
              <w:t>Sem</w:t>
            </w:r>
            <w:proofErr w:type="spellEnd"/>
            <w:r>
              <w:rPr>
                <w:rFonts w:ascii="Arial" w:eastAsia="Arial" w:hAnsi="Arial" w:cs="Arial"/>
                <w:sz w:val="24"/>
                <w:szCs w:val="24"/>
              </w:rPr>
              <w:t>.</w:t>
            </w:r>
          </w:p>
        </w:tc>
        <w:tc>
          <w:tcPr>
            <w:tcW w:w="296" w:type="pct"/>
            <w:shd w:val="clear" w:color="auto" w:fill="auto"/>
            <w:vAlign w:val="center"/>
          </w:tcPr>
          <w:p w14:paraId="6007A3E1" w14:textId="77777777" w:rsidR="0002480A" w:rsidRDefault="0002480A" w:rsidP="000204F0">
            <w:pPr>
              <w:spacing w:line="360" w:lineRule="auto"/>
              <w:jc w:val="center"/>
              <w:rPr>
                <w:rFonts w:ascii="Arial" w:eastAsia="Arial" w:hAnsi="Arial" w:cs="Arial"/>
                <w:sz w:val="24"/>
                <w:szCs w:val="24"/>
              </w:rPr>
            </w:pPr>
            <w:r>
              <w:rPr>
                <w:rFonts w:ascii="Arial" w:eastAsia="Arial" w:hAnsi="Arial" w:cs="Arial"/>
                <w:sz w:val="24"/>
                <w:szCs w:val="24"/>
              </w:rPr>
              <w:t>Fecha</w:t>
            </w:r>
          </w:p>
        </w:tc>
        <w:tc>
          <w:tcPr>
            <w:tcW w:w="451" w:type="pct"/>
          </w:tcPr>
          <w:p w14:paraId="4860B495" w14:textId="6AC5170C" w:rsidR="0002480A" w:rsidRDefault="0002480A" w:rsidP="000204F0">
            <w:pPr>
              <w:spacing w:line="360" w:lineRule="auto"/>
              <w:jc w:val="center"/>
              <w:rPr>
                <w:rFonts w:ascii="Arial" w:eastAsia="Arial" w:hAnsi="Arial" w:cs="Arial"/>
                <w:sz w:val="22"/>
                <w:szCs w:val="22"/>
              </w:rPr>
            </w:pPr>
            <w:r>
              <w:rPr>
                <w:rFonts w:ascii="Arial" w:eastAsia="Arial" w:hAnsi="Arial" w:cs="Arial"/>
                <w:sz w:val="22"/>
                <w:szCs w:val="22"/>
              </w:rPr>
              <w:t>Hs.cat</w:t>
            </w:r>
          </w:p>
        </w:tc>
        <w:tc>
          <w:tcPr>
            <w:tcW w:w="250" w:type="pct"/>
            <w:shd w:val="clear" w:color="auto" w:fill="auto"/>
            <w:vAlign w:val="center"/>
          </w:tcPr>
          <w:p w14:paraId="0C8794D1" w14:textId="2B03B5C3" w:rsidR="0002480A" w:rsidRDefault="0002480A" w:rsidP="000204F0">
            <w:pPr>
              <w:spacing w:line="360" w:lineRule="auto"/>
              <w:jc w:val="center"/>
              <w:rPr>
                <w:rFonts w:ascii="Arial" w:eastAsia="Arial" w:hAnsi="Arial" w:cs="Arial"/>
                <w:sz w:val="22"/>
                <w:szCs w:val="22"/>
              </w:rPr>
            </w:pPr>
            <w:r>
              <w:rPr>
                <w:rFonts w:ascii="Arial" w:eastAsia="Arial" w:hAnsi="Arial" w:cs="Arial"/>
                <w:sz w:val="22"/>
                <w:szCs w:val="22"/>
              </w:rPr>
              <w:t>Unid.</w:t>
            </w:r>
          </w:p>
        </w:tc>
        <w:tc>
          <w:tcPr>
            <w:tcW w:w="255" w:type="pct"/>
          </w:tcPr>
          <w:p w14:paraId="5D1D2F72" w14:textId="449B3E89" w:rsidR="0002480A" w:rsidRDefault="0002480A" w:rsidP="000204F0">
            <w:pPr>
              <w:spacing w:line="360" w:lineRule="auto"/>
              <w:jc w:val="center"/>
              <w:rPr>
                <w:rFonts w:ascii="Arial" w:eastAsia="Arial" w:hAnsi="Arial" w:cs="Arial"/>
                <w:sz w:val="24"/>
                <w:szCs w:val="24"/>
              </w:rPr>
            </w:pPr>
            <w:r>
              <w:rPr>
                <w:rFonts w:ascii="Arial" w:eastAsia="Arial" w:hAnsi="Arial" w:cs="Arial"/>
                <w:sz w:val="24"/>
                <w:szCs w:val="24"/>
              </w:rPr>
              <w:t>Mod.</w:t>
            </w:r>
          </w:p>
        </w:tc>
        <w:tc>
          <w:tcPr>
            <w:tcW w:w="3491" w:type="pct"/>
            <w:shd w:val="clear" w:color="auto" w:fill="auto"/>
            <w:vAlign w:val="center"/>
          </w:tcPr>
          <w:p w14:paraId="4864DD55" w14:textId="2F975ED0" w:rsidR="0002480A" w:rsidRDefault="0002480A" w:rsidP="000204F0">
            <w:pPr>
              <w:spacing w:line="360" w:lineRule="auto"/>
              <w:jc w:val="center"/>
              <w:rPr>
                <w:rFonts w:ascii="Arial" w:eastAsia="Arial" w:hAnsi="Arial" w:cs="Arial"/>
                <w:sz w:val="24"/>
                <w:szCs w:val="24"/>
              </w:rPr>
            </w:pPr>
            <w:r>
              <w:rPr>
                <w:rFonts w:ascii="Arial" w:eastAsia="Arial" w:hAnsi="Arial" w:cs="Arial"/>
                <w:sz w:val="24"/>
                <w:szCs w:val="24"/>
              </w:rPr>
              <w:t>Tema</w:t>
            </w:r>
          </w:p>
        </w:tc>
      </w:tr>
      <w:tr w:rsidR="0002480A" w14:paraId="1BBDC9CF" w14:textId="77777777" w:rsidTr="0003203E">
        <w:tc>
          <w:tcPr>
            <w:tcW w:w="257" w:type="pct"/>
            <w:shd w:val="clear" w:color="auto" w:fill="FFFFFF"/>
          </w:tcPr>
          <w:p w14:paraId="71AAC0A9" w14:textId="77777777" w:rsidR="0002480A" w:rsidRDefault="0002480A" w:rsidP="00B442E1">
            <w:pPr>
              <w:spacing w:line="360" w:lineRule="auto"/>
              <w:jc w:val="both"/>
              <w:rPr>
                <w:rFonts w:ascii="Arial" w:eastAsia="Arial" w:hAnsi="Arial" w:cs="Arial"/>
                <w:sz w:val="24"/>
                <w:szCs w:val="24"/>
              </w:rPr>
            </w:pPr>
            <w:r>
              <w:rPr>
                <w:rFonts w:ascii="Arial" w:eastAsia="Arial" w:hAnsi="Arial" w:cs="Arial"/>
                <w:sz w:val="24"/>
                <w:szCs w:val="24"/>
              </w:rPr>
              <w:t>1</w:t>
            </w:r>
          </w:p>
        </w:tc>
        <w:tc>
          <w:tcPr>
            <w:tcW w:w="296" w:type="pct"/>
            <w:shd w:val="clear" w:color="auto" w:fill="auto"/>
          </w:tcPr>
          <w:p w14:paraId="3EADF88C" w14:textId="2F076722" w:rsidR="0002480A" w:rsidRDefault="0002480A" w:rsidP="00B442E1">
            <w:pPr>
              <w:spacing w:line="360" w:lineRule="auto"/>
              <w:jc w:val="both"/>
              <w:rPr>
                <w:rFonts w:ascii="Arial" w:eastAsia="Arial" w:hAnsi="Arial" w:cs="Arial"/>
                <w:sz w:val="24"/>
                <w:szCs w:val="24"/>
              </w:rPr>
            </w:pPr>
            <w:r>
              <w:rPr>
                <w:rFonts w:ascii="Arial" w:eastAsia="Arial" w:hAnsi="Arial" w:cs="Arial"/>
                <w:sz w:val="24"/>
                <w:szCs w:val="24"/>
              </w:rPr>
              <w:t>20/03 (jue)</w:t>
            </w:r>
          </w:p>
        </w:tc>
        <w:tc>
          <w:tcPr>
            <w:tcW w:w="451" w:type="pct"/>
          </w:tcPr>
          <w:p w14:paraId="36CE8DDE" w14:textId="42C31603" w:rsidR="0002480A" w:rsidRDefault="0002480A" w:rsidP="00B442E1">
            <w:pPr>
              <w:spacing w:line="360" w:lineRule="auto"/>
              <w:jc w:val="both"/>
              <w:rPr>
                <w:rFonts w:ascii="Arial" w:eastAsia="Arial" w:hAnsi="Arial" w:cs="Arial"/>
                <w:sz w:val="24"/>
                <w:szCs w:val="24"/>
              </w:rPr>
            </w:pPr>
            <w:r>
              <w:rPr>
                <w:rFonts w:ascii="Arial" w:eastAsia="Arial" w:hAnsi="Arial" w:cs="Arial"/>
                <w:sz w:val="24"/>
                <w:szCs w:val="24"/>
              </w:rPr>
              <w:t>3</w:t>
            </w:r>
          </w:p>
        </w:tc>
        <w:tc>
          <w:tcPr>
            <w:tcW w:w="250" w:type="pct"/>
            <w:shd w:val="clear" w:color="auto" w:fill="auto"/>
          </w:tcPr>
          <w:p w14:paraId="2BDB5237" w14:textId="0DC67A5E" w:rsidR="0002480A" w:rsidRDefault="0003203E" w:rsidP="00B442E1">
            <w:pPr>
              <w:spacing w:line="360" w:lineRule="auto"/>
              <w:jc w:val="both"/>
              <w:rPr>
                <w:rFonts w:ascii="Arial" w:eastAsia="Arial" w:hAnsi="Arial" w:cs="Arial"/>
                <w:sz w:val="24"/>
                <w:szCs w:val="24"/>
              </w:rPr>
            </w:pPr>
            <w:r>
              <w:rPr>
                <w:rFonts w:ascii="Arial" w:eastAsia="Arial" w:hAnsi="Arial" w:cs="Arial"/>
                <w:sz w:val="24"/>
                <w:szCs w:val="24"/>
              </w:rPr>
              <w:t>I</w:t>
            </w:r>
          </w:p>
        </w:tc>
        <w:tc>
          <w:tcPr>
            <w:tcW w:w="255" w:type="pct"/>
          </w:tcPr>
          <w:p w14:paraId="227A01D8" w14:textId="77777777" w:rsidR="0002480A" w:rsidRDefault="0002480A" w:rsidP="000204F0">
            <w:pPr>
              <w:spacing w:line="360" w:lineRule="auto"/>
              <w:rPr>
                <w:rFonts w:ascii="Arial" w:eastAsia="Arial" w:hAnsi="Arial" w:cs="Arial"/>
                <w:b w:val="0"/>
                <w:sz w:val="24"/>
                <w:szCs w:val="24"/>
              </w:rPr>
            </w:pPr>
          </w:p>
        </w:tc>
        <w:tc>
          <w:tcPr>
            <w:tcW w:w="3491" w:type="pct"/>
            <w:shd w:val="clear" w:color="auto" w:fill="auto"/>
          </w:tcPr>
          <w:p w14:paraId="7F7CFBD4" w14:textId="43B2191B" w:rsidR="0002480A" w:rsidRDefault="0002480A" w:rsidP="000204F0">
            <w:pPr>
              <w:spacing w:line="360" w:lineRule="auto"/>
              <w:rPr>
                <w:rFonts w:ascii="Arial" w:eastAsia="Arial" w:hAnsi="Arial" w:cs="Arial"/>
                <w:b w:val="0"/>
                <w:sz w:val="24"/>
                <w:szCs w:val="24"/>
              </w:rPr>
            </w:pPr>
            <w:r>
              <w:rPr>
                <w:rFonts w:ascii="Arial" w:eastAsia="Arial" w:hAnsi="Arial" w:cs="Arial"/>
                <w:b w:val="0"/>
                <w:sz w:val="24"/>
                <w:szCs w:val="24"/>
              </w:rPr>
              <w:t xml:space="preserve"> Introducción al cuatrimestre. Información General. Presentación de Materias, horas, horario, coordinadora y docentes. </w:t>
            </w:r>
          </w:p>
          <w:p w14:paraId="17EDE02D" w14:textId="6E983C64" w:rsidR="0002480A" w:rsidRDefault="0002480A" w:rsidP="000204F0">
            <w:pPr>
              <w:spacing w:line="360" w:lineRule="auto"/>
              <w:rPr>
                <w:rFonts w:ascii="Arial" w:eastAsia="Arial" w:hAnsi="Arial" w:cs="Arial"/>
                <w:b w:val="0"/>
                <w:sz w:val="24"/>
                <w:szCs w:val="24"/>
              </w:rPr>
            </w:pPr>
            <w:r w:rsidRPr="0095702C">
              <w:rPr>
                <w:rFonts w:ascii="Arial" w:eastAsia="Arial" w:hAnsi="Arial" w:cs="Arial"/>
                <w:b w:val="0"/>
                <w:sz w:val="24"/>
                <w:szCs w:val="24"/>
                <w:highlight w:val="magenta"/>
              </w:rPr>
              <w:t>Entrega consigna TP Informe Cecilia Grierson</w:t>
            </w:r>
          </w:p>
        </w:tc>
      </w:tr>
      <w:tr w:rsidR="0002480A" w14:paraId="59FCB5C1" w14:textId="77777777" w:rsidTr="0003203E">
        <w:trPr>
          <w:trHeight w:val="428"/>
        </w:trPr>
        <w:tc>
          <w:tcPr>
            <w:tcW w:w="257" w:type="pct"/>
            <w:shd w:val="clear" w:color="auto" w:fill="FFFFFF"/>
          </w:tcPr>
          <w:p w14:paraId="5AF3CB29" w14:textId="4B6464BA" w:rsidR="0002480A" w:rsidRDefault="0002480A" w:rsidP="00B442E1">
            <w:pPr>
              <w:spacing w:line="360" w:lineRule="auto"/>
              <w:jc w:val="both"/>
              <w:rPr>
                <w:rFonts w:ascii="Arial" w:eastAsia="Arial" w:hAnsi="Arial" w:cs="Arial"/>
                <w:sz w:val="24"/>
                <w:szCs w:val="24"/>
              </w:rPr>
            </w:pPr>
            <w:r>
              <w:rPr>
                <w:rFonts w:ascii="Arial" w:eastAsia="Arial" w:hAnsi="Arial" w:cs="Arial"/>
                <w:sz w:val="24"/>
                <w:szCs w:val="24"/>
              </w:rPr>
              <w:t>2</w:t>
            </w:r>
          </w:p>
        </w:tc>
        <w:tc>
          <w:tcPr>
            <w:tcW w:w="296" w:type="pct"/>
            <w:shd w:val="clear" w:color="auto" w:fill="FFFFFF"/>
          </w:tcPr>
          <w:p w14:paraId="55C5D03D" w14:textId="3F8F8C95" w:rsidR="0002480A" w:rsidRDefault="0002480A" w:rsidP="00B442E1">
            <w:pPr>
              <w:spacing w:line="360" w:lineRule="auto"/>
              <w:jc w:val="both"/>
              <w:rPr>
                <w:rFonts w:ascii="Arial" w:eastAsia="Arial" w:hAnsi="Arial" w:cs="Arial"/>
                <w:sz w:val="24"/>
                <w:szCs w:val="24"/>
              </w:rPr>
            </w:pPr>
            <w:r>
              <w:rPr>
                <w:rFonts w:ascii="Arial" w:eastAsia="Arial" w:hAnsi="Arial" w:cs="Arial"/>
                <w:sz w:val="24"/>
                <w:szCs w:val="24"/>
              </w:rPr>
              <w:t>27/03</w:t>
            </w:r>
          </w:p>
        </w:tc>
        <w:tc>
          <w:tcPr>
            <w:tcW w:w="451" w:type="pct"/>
            <w:shd w:val="clear" w:color="auto" w:fill="FFFFFF"/>
          </w:tcPr>
          <w:p w14:paraId="0A8EFF9F" w14:textId="4EF7D485" w:rsidR="0002480A" w:rsidRDefault="0003203E" w:rsidP="00B442E1">
            <w:pPr>
              <w:spacing w:line="360" w:lineRule="auto"/>
              <w:jc w:val="both"/>
              <w:rPr>
                <w:rFonts w:ascii="Arial" w:eastAsia="Arial" w:hAnsi="Arial" w:cs="Arial"/>
                <w:sz w:val="24"/>
                <w:szCs w:val="24"/>
              </w:rPr>
            </w:pPr>
            <w:r>
              <w:rPr>
                <w:rFonts w:ascii="Arial" w:eastAsia="Arial" w:hAnsi="Arial" w:cs="Arial"/>
                <w:sz w:val="24"/>
                <w:szCs w:val="24"/>
              </w:rPr>
              <w:t>3</w:t>
            </w:r>
          </w:p>
        </w:tc>
        <w:tc>
          <w:tcPr>
            <w:tcW w:w="250" w:type="pct"/>
            <w:shd w:val="clear" w:color="auto" w:fill="FFFFFF"/>
          </w:tcPr>
          <w:p w14:paraId="4C5E7C7A" w14:textId="2D2549DA" w:rsidR="0002480A" w:rsidRDefault="0002480A" w:rsidP="00B442E1">
            <w:pPr>
              <w:spacing w:line="360" w:lineRule="auto"/>
              <w:jc w:val="both"/>
              <w:rPr>
                <w:rFonts w:ascii="Arial" w:eastAsia="Arial" w:hAnsi="Arial" w:cs="Arial"/>
                <w:sz w:val="24"/>
                <w:szCs w:val="24"/>
              </w:rPr>
            </w:pPr>
            <w:r>
              <w:rPr>
                <w:rFonts w:ascii="Arial" w:eastAsia="Arial" w:hAnsi="Arial" w:cs="Arial"/>
                <w:sz w:val="24"/>
                <w:szCs w:val="24"/>
              </w:rPr>
              <w:t>I</w:t>
            </w:r>
          </w:p>
        </w:tc>
        <w:tc>
          <w:tcPr>
            <w:tcW w:w="255" w:type="pct"/>
            <w:shd w:val="clear" w:color="auto" w:fill="FFFFFF"/>
          </w:tcPr>
          <w:p w14:paraId="0FE89CB7" w14:textId="77777777" w:rsidR="0002480A" w:rsidRDefault="0002480A" w:rsidP="000204F0">
            <w:pPr>
              <w:spacing w:line="360" w:lineRule="auto"/>
              <w:rPr>
                <w:rFonts w:ascii="Arial" w:eastAsia="Arial" w:hAnsi="Arial" w:cs="Arial"/>
                <w:b w:val="0"/>
                <w:sz w:val="24"/>
                <w:szCs w:val="24"/>
              </w:rPr>
            </w:pPr>
          </w:p>
        </w:tc>
        <w:tc>
          <w:tcPr>
            <w:tcW w:w="3491" w:type="pct"/>
            <w:shd w:val="clear" w:color="auto" w:fill="FFFFFF"/>
          </w:tcPr>
          <w:p w14:paraId="093539F2" w14:textId="3DA57790" w:rsidR="0002480A" w:rsidRDefault="0002480A" w:rsidP="000204F0">
            <w:pPr>
              <w:spacing w:line="360" w:lineRule="auto"/>
              <w:rPr>
                <w:rFonts w:ascii="Arial" w:eastAsia="Arial" w:hAnsi="Arial" w:cs="Arial"/>
                <w:sz w:val="24"/>
                <w:szCs w:val="24"/>
              </w:rPr>
            </w:pPr>
            <w:r>
              <w:rPr>
                <w:rFonts w:ascii="Arial" w:eastAsia="Arial" w:hAnsi="Arial" w:cs="Arial"/>
                <w:b w:val="0"/>
                <w:sz w:val="24"/>
                <w:szCs w:val="24"/>
              </w:rPr>
              <w:t xml:space="preserve">Definición de enfermería. Roles y Funciones. Enfermería como disciplina, ciencia, profesión y arte.  Características de una profesión.  </w:t>
            </w:r>
          </w:p>
        </w:tc>
      </w:tr>
      <w:tr w:rsidR="0002480A" w14:paraId="14D0ED34" w14:textId="77777777" w:rsidTr="0003203E">
        <w:tc>
          <w:tcPr>
            <w:tcW w:w="257" w:type="pct"/>
            <w:shd w:val="clear" w:color="auto" w:fill="FFFFFF"/>
          </w:tcPr>
          <w:p w14:paraId="4ED599D5" w14:textId="7066026B" w:rsidR="0002480A" w:rsidRDefault="0002480A" w:rsidP="00B442E1">
            <w:pPr>
              <w:spacing w:line="360" w:lineRule="auto"/>
              <w:jc w:val="both"/>
              <w:rPr>
                <w:rFonts w:ascii="Arial" w:eastAsia="Arial" w:hAnsi="Arial" w:cs="Arial"/>
                <w:sz w:val="24"/>
                <w:szCs w:val="24"/>
              </w:rPr>
            </w:pPr>
            <w:r>
              <w:rPr>
                <w:rFonts w:ascii="Arial" w:eastAsia="Arial" w:hAnsi="Arial" w:cs="Arial"/>
                <w:sz w:val="24"/>
                <w:szCs w:val="24"/>
              </w:rPr>
              <w:t>3</w:t>
            </w:r>
          </w:p>
        </w:tc>
        <w:tc>
          <w:tcPr>
            <w:tcW w:w="296" w:type="pct"/>
            <w:shd w:val="clear" w:color="auto" w:fill="auto"/>
          </w:tcPr>
          <w:p w14:paraId="02FDE2DF" w14:textId="07A2B1A8" w:rsidR="0002480A" w:rsidRDefault="0002480A" w:rsidP="00823B5A">
            <w:pPr>
              <w:spacing w:line="360" w:lineRule="auto"/>
              <w:jc w:val="both"/>
              <w:rPr>
                <w:rFonts w:ascii="Arial" w:eastAsia="Arial" w:hAnsi="Arial" w:cs="Arial"/>
                <w:sz w:val="24"/>
                <w:szCs w:val="24"/>
              </w:rPr>
            </w:pPr>
            <w:r>
              <w:rPr>
                <w:rFonts w:ascii="Arial" w:eastAsia="Arial" w:hAnsi="Arial" w:cs="Arial"/>
                <w:sz w:val="24"/>
                <w:szCs w:val="24"/>
              </w:rPr>
              <w:t>3/04</w:t>
            </w:r>
          </w:p>
          <w:p w14:paraId="737B6FB8" w14:textId="5275122B" w:rsidR="0002480A" w:rsidRDefault="0002480A" w:rsidP="00B442E1">
            <w:pPr>
              <w:spacing w:line="360" w:lineRule="auto"/>
              <w:jc w:val="both"/>
              <w:rPr>
                <w:rFonts w:ascii="Arial" w:eastAsia="Arial" w:hAnsi="Arial" w:cs="Arial"/>
                <w:sz w:val="24"/>
                <w:szCs w:val="24"/>
              </w:rPr>
            </w:pPr>
          </w:p>
          <w:p w14:paraId="6179E2E6" w14:textId="77777777" w:rsidR="0002480A" w:rsidRDefault="0002480A" w:rsidP="00B442E1">
            <w:pPr>
              <w:spacing w:line="360" w:lineRule="auto"/>
              <w:jc w:val="both"/>
              <w:rPr>
                <w:rFonts w:ascii="Arial" w:eastAsia="Arial" w:hAnsi="Arial" w:cs="Arial"/>
                <w:sz w:val="24"/>
                <w:szCs w:val="24"/>
              </w:rPr>
            </w:pPr>
          </w:p>
        </w:tc>
        <w:tc>
          <w:tcPr>
            <w:tcW w:w="451" w:type="pct"/>
          </w:tcPr>
          <w:p w14:paraId="04079424" w14:textId="17D974DC" w:rsidR="0002480A" w:rsidRDefault="0003203E" w:rsidP="00B442E1">
            <w:pPr>
              <w:spacing w:line="360" w:lineRule="auto"/>
              <w:jc w:val="both"/>
              <w:rPr>
                <w:rFonts w:ascii="Arial" w:eastAsia="Arial" w:hAnsi="Arial" w:cs="Arial"/>
                <w:sz w:val="24"/>
                <w:szCs w:val="24"/>
              </w:rPr>
            </w:pPr>
            <w:r>
              <w:rPr>
                <w:rFonts w:ascii="Arial" w:eastAsia="Arial" w:hAnsi="Arial" w:cs="Arial"/>
                <w:sz w:val="24"/>
                <w:szCs w:val="24"/>
              </w:rPr>
              <w:t>3</w:t>
            </w:r>
          </w:p>
        </w:tc>
        <w:tc>
          <w:tcPr>
            <w:tcW w:w="250" w:type="pct"/>
            <w:shd w:val="clear" w:color="auto" w:fill="auto"/>
          </w:tcPr>
          <w:p w14:paraId="24CA88C3" w14:textId="2AF13EEB" w:rsidR="0002480A" w:rsidRDefault="0002480A" w:rsidP="00B442E1">
            <w:pPr>
              <w:spacing w:line="360" w:lineRule="auto"/>
              <w:jc w:val="both"/>
              <w:rPr>
                <w:rFonts w:ascii="Arial" w:eastAsia="Arial" w:hAnsi="Arial" w:cs="Arial"/>
                <w:sz w:val="24"/>
                <w:szCs w:val="24"/>
              </w:rPr>
            </w:pPr>
            <w:r>
              <w:rPr>
                <w:rFonts w:ascii="Arial" w:eastAsia="Arial" w:hAnsi="Arial" w:cs="Arial"/>
                <w:sz w:val="24"/>
                <w:szCs w:val="24"/>
              </w:rPr>
              <w:t>I</w:t>
            </w:r>
          </w:p>
        </w:tc>
        <w:tc>
          <w:tcPr>
            <w:tcW w:w="255" w:type="pct"/>
          </w:tcPr>
          <w:p w14:paraId="0DD37DA6" w14:textId="77777777" w:rsidR="0002480A" w:rsidRPr="00143A4E" w:rsidRDefault="0002480A" w:rsidP="000204F0">
            <w:pPr>
              <w:spacing w:line="360" w:lineRule="auto"/>
              <w:rPr>
                <w:rFonts w:ascii="Arial" w:eastAsia="Arial" w:hAnsi="Arial" w:cs="Arial"/>
                <w:b w:val="0"/>
                <w:sz w:val="24"/>
                <w:szCs w:val="24"/>
              </w:rPr>
            </w:pPr>
          </w:p>
        </w:tc>
        <w:tc>
          <w:tcPr>
            <w:tcW w:w="3491" w:type="pct"/>
            <w:shd w:val="clear" w:color="auto" w:fill="auto"/>
          </w:tcPr>
          <w:p w14:paraId="08ED5B36" w14:textId="69D0E44E" w:rsidR="0002480A" w:rsidRDefault="0002480A" w:rsidP="000204F0">
            <w:pPr>
              <w:spacing w:line="360" w:lineRule="auto"/>
              <w:rPr>
                <w:rFonts w:ascii="Arial" w:eastAsia="Arial" w:hAnsi="Arial" w:cs="Arial"/>
                <w:b w:val="0"/>
                <w:sz w:val="24"/>
                <w:szCs w:val="24"/>
              </w:rPr>
            </w:pPr>
            <w:r w:rsidRPr="00143A4E">
              <w:rPr>
                <w:rFonts w:ascii="Arial" w:eastAsia="Arial" w:hAnsi="Arial" w:cs="Arial"/>
                <w:b w:val="0"/>
                <w:sz w:val="24"/>
                <w:szCs w:val="24"/>
              </w:rPr>
              <w:t xml:space="preserve">Patrones de conocimiento de </w:t>
            </w:r>
            <w:proofErr w:type="spellStart"/>
            <w:r w:rsidRPr="00143A4E">
              <w:rPr>
                <w:rFonts w:ascii="Arial" w:eastAsia="Arial" w:hAnsi="Arial" w:cs="Arial"/>
                <w:b w:val="0"/>
                <w:sz w:val="24"/>
                <w:szCs w:val="24"/>
              </w:rPr>
              <w:t>Carper</w:t>
            </w:r>
            <w:proofErr w:type="spellEnd"/>
            <w:r w:rsidRPr="00143A4E">
              <w:rPr>
                <w:rFonts w:ascii="Arial" w:eastAsia="Arial" w:hAnsi="Arial" w:cs="Arial"/>
                <w:b w:val="0"/>
                <w:sz w:val="24"/>
                <w:szCs w:val="24"/>
              </w:rPr>
              <w:t>: ético, empírico, personal y estético.</w:t>
            </w:r>
          </w:p>
        </w:tc>
      </w:tr>
      <w:tr w:rsidR="0002480A" w14:paraId="6D8F3BF9" w14:textId="77777777" w:rsidTr="0003203E">
        <w:trPr>
          <w:trHeight w:val="406"/>
        </w:trPr>
        <w:tc>
          <w:tcPr>
            <w:tcW w:w="257" w:type="pct"/>
            <w:shd w:val="clear" w:color="auto" w:fill="auto"/>
          </w:tcPr>
          <w:p w14:paraId="2E289B6A" w14:textId="536B731A" w:rsidR="0002480A" w:rsidRDefault="0002480A" w:rsidP="00B442E1">
            <w:pPr>
              <w:spacing w:line="360" w:lineRule="auto"/>
              <w:jc w:val="both"/>
              <w:rPr>
                <w:rFonts w:ascii="Arial" w:eastAsia="Arial" w:hAnsi="Arial" w:cs="Arial"/>
                <w:sz w:val="24"/>
                <w:szCs w:val="24"/>
              </w:rPr>
            </w:pPr>
            <w:r>
              <w:rPr>
                <w:rFonts w:ascii="Arial" w:eastAsia="Arial" w:hAnsi="Arial" w:cs="Arial"/>
                <w:sz w:val="24"/>
                <w:szCs w:val="24"/>
              </w:rPr>
              <w:t>4</w:t>
            </w:r>
          </w:p>
        </w:tc>
        <w:tc>
          <w:tcPr>
            <w:tcW w:w="296" w:type="pct"/>
            <w:shd w:val="clear" w:color="auto" w:fill="auto"/>
          </w:tcPr>
          <w:p w14:paraId="6CE4864B" w14:textId="1A805471" w:rsidR="0002480A" w:rsidRDefault="0002480A" w:rsidP="006A6499">
            <w:pPr>
              <w:spacing w:line="360" w:lineRule="auto"/>
              <w:jc w:val="both"/>
              <w:rPr>
                <w:rFonts w:ascii="Arial" w:eastAsia="Arial" w:hAnsi="Arial" w:cs="Arial"/>
                <w:sz w:val="24"/>
                <w:szCs w:val="24"/>
              </w:rPr>
            </w:pPr>
            <w:r>
              <w:rPr>
                <w:rFonts w:ascii="Arial" w:eastAsia="Arial" w:hAnsi="Arial" w:cs="Arial"/>
                <w:sz w:val="24"/>
                <w:szCs w:val="24"/>
              </w:rPr>
              <w:t>10/04</w:t>
            </w:r>
          </w:p>
          <w:p w14:paraId="66DEFBD6" w14:textId="1C3F8328" w:rsidR="0002480A" w:rsidRDefault="0002480A" w:rsidP="00B442E1">
            <w:pPr>
              <w:spacing w:line="360" w:lineRule="auto"/>
              <w:jc w:val="both"/>
              <w:rPr>
                <w:rFonts w:ascii="Arial" w:eastAsia="Arial" w:hAnsi="Arial" w:cs="Arial"/>
                <w:sz w:val="24"/>
                <w:szCs w:val="24"/>
              </w:rPr>
            </w:pPr>
          </w:p>
        </w:tc>
        <w:tc>
          <w:tcPr>
            <w:tcW w:w="451" w:type="pct"/>
          </w:tcPr>
          <w:p w14:paraId="50702EC1" w14:textId="74088B71" w:rsidR="0002480A" w:rsidRDefault="0003203E" w:rsidP="00B442E1">
            <w:pPr>
              <w:spacing w:line="360" w:lineRule="auto"/>
              <w:jc w:val="both"/>
              <w:rPr>
                <w:rFonts w:ascii="Arial" w:eastAsia="Arial" w:hAnsi="Arial" w:cs="Arial"/>
                <w:sz w:val="24"/>
                <w:szCs w:val="24"/>
              </w:rPr>
            </w:pPr>
            <w:r>
              <w:rPr>
                <w:rFonts w:ascii="Arial" w:eastAsia="Arial" w:hAnsi="Arial" w:cs="Arial"/>
                <w:sz w:val="24"/>
                <w:szCs w:val="24"/>
              </w:rPr>
              <w:t>3</w:t>
            </w:r>
          </w:p>
        </w:tc>
        <w:tc>
          <w:tcPr>
            <w:tcW w:w="250" w:type="pct"/>
            <w:shd w:val="clear" w:color="auto" w:fill="auto"/>
          </w:tcPr>
          <w:p w14:paraId="4FCC8B63" w14:textId="31CAE998" w:rsidR="0002480A" w:rsidRDefault="0002480A" w:rsidP="00B442E1">
            <w:pPr>
              <w:spacing w:line="360" w:lineRule="auto"/>
              <w:jc w:val="both"/>
              <w:rPr>
                <w:rFonts w:ascii="Arial" w:eastAsia="Arial" w:hAnsi="Arial" w:cs="Arial"/>
                <w:sz w:val="24"/>
                <w:szCs w:val="24"/>
              </w:rPr>
            </w:pPr>
            <w:r>
              <w:rPr>
                <w:rFonts w:ascii="Arial" w:eastAsia="Arial" w:hAnsi="Arial" w:cs="Arial"/>
                <w:sz w:val="24"/>
                <w:szCs w:val="24"/>
              </w:rPr>
              <w:t>I</w:t>
            </w:r>
          </w:p>
        </w:tc>
        <w:tc>
          <w:tcPr>
            <w:tcW w:w="255" w:type="pct"/>
          </w:tcPr>
          <w:p w14:paraId="4D697149" w14:textId="77777777" w:rsidR="0002480A" w:rsidRPr="00143A4E" w:rsidRDefault="0002480A" w:rsidP="000204F0">
            <w:pPr>
              <w:spacing w:line="360" w:lineRule="auto"/>
              <w:rPr>
                <w:rFonts w:ascii="Arial" w:eastAsia="Arial" w:hAnsi="Arial" w:cs="Arial"/>
                <w:b w:val="0"/>
                <w:sz w:val="24"/>
                <w:szCs w:val="24"/>
              </w:rPr>
            </w:pPr>
          </w:p>
        </w:tc>
        <w:tc>
          <w:tcPr>
            <w:tcW w:w="3491" w:type="pct"/>
            <w:shd w:val="clear" w:color="auto" w:fill="auto"/>
          </w:tcPr>
          <w:p w14:paraId="750C225D" w14:textId="0587FFB5" w:rsidR="0002480A" w:rsidRDefault="0002480A" w:rsidP="000204F0">
            <w:pPr>
              <w:spacing w:line="360" w:lineRule="auto"/>
              <w:rPr>
                <w:rFonts w:ascii="Arial" w:eastAsia="Arial" w:hAnsi="Arial" w:cs="Arial"/>
                <w:b w:val="0"/>
                <w:sz w:val="24"/>
                <w:szCs w:val="24"/>
              </w:rPr>
            </w:pPr>
            <w:r w:rsidRPr="00143A4E">
              <w:rPr>
                <w:rFonts w:ascii="Arial" w:eastAsia="Arial" w:hAnsi="Arial" w:cs="Arial"/>
                <w:b w:val="0"/>
                <w:sz w:val="24"/>
                <w:szCs w:val="24"/>
              </w:rPr>
              <w:t>Paradigmas en Enfermería: paradigma de la categorización, paradigma de la integración, paradigma de la transformación. Su impacto en la profesión. Conceptos meta paradigmáticos en enfermería: el debate profesión-cuidado, persona, entorno, proceso salud-enfermedad.</w:t>
            </w:r>
          </w:p>
        </w:tc>
      </w:tr>
      <w:tr w:rsidR="0002480A" w14:paraId="75D84C6F" w14:textId="77777777" w:rsidTr="0003203E">
        <w:tc>
          <w:tcPr>
            <w:tcW w:w="257" w:type="pct"/>
            <w:shd w:val="clear" w:color="auto" w:fill="FFFFFF"/>
          </w:tcPr>
          <w:p w14:paraId="2AFCB8C4" w14:textId="6E9A645B" w:rsidR="0002480A" w:rsidRDefault="0002480A" w:rsidP="00B442E1">
            <w:pPr>
              <w:spacing w:line="360" w:lineRule="auto"/>
              <w:jc w:val="both"/>
              <w:rPr>
                <w:rFonts w:ascii="Arial" w:eastAsia="Arial" w:hAnsi="Arial" w:cs="Arial"/>
                <w:sz w:val="24"/>
                <w:szCs w:val="24"/>
              </w:rPr>
            </w:pPr>
            <w:r>
              <w:rPr>
                <w:rFonts w:ascii="Arial" w:eastAsia="Arial" w:hAnsi="Arial" w:cs="Arial"/>
                <w:sz w:val="24"/>
                <w:szCs w:val="24"/>
              </w:rPr>
              <w:t>5</w:t>
            </w:r>
          </w:p>
        </w:tc>
        <w:tc>
          <w:tcPr>
            <w:tcW w:w="296" w:type="pct"/>
            <w:shd w:val="clear" w:color="auto" w:fill="FFFFFF"/>
          </w:tcPr>
          <w:p w14:paraId="652ABAA8" w14:textId="6059A406" w:rsidR="0002480A" w:rsidRDefault="0002480A" w:rsidP="006A6499">
            <w:pPr>
              <w:spacing w:line="360" w:lineRule="auto"/>
              <w:jc w:val="both"/>
              <w:rPr>
                <w:rFonts w:ascii="Arial" w:eastAsia="Arial" w:hAnsi="Arial" w:cs="Arial"/>
                <w:sz w:val="24"/>
                <w:szCs w:val="24"/>
              </w:rPr>
            </w:pPr>
            <w:r>
              <w:rPr>
                <w:rFonts w:ascii="Arial" w:eastAsia="Arial" w:hAnsi="Arial" w:cs="Arial"/>
                <w:sz w:val="24"/>
                <w:szCs w:val="24"/>
              </w:rPr>
              <w:t>17/04</w:t>
            </w:r>
          </w:p>
          <w:p w14:paraId="3C49140A" w14:textId="4248DCD4" w:rsidR="0002480A" w:rsidRDefault="0002480A" w:rsidP="00B442E1">
            <w:pPr>
              <w:spacing w:line="360" w:lineRule="auto"/>
              <w:jc w:val="both"/>
              <w:rPr>
                <w:rFonts w:ascii="Arial" w:eastAsia="Arial" w:hAnsi="Arial" w:cs="Arial"/>
                <w:sz w:val="24"/>
                <w:szCs w:val="24"/>
              </w:rPr>
            </w:pPr>
          </w:p>
        </w:tc>
        <w:tc>
          <w:tcPr>
            <w:tcW w:w="451" w:type="pct"/>
            <w:shd w:val="clear" w:color="auto" w:fill="FFFFFF"/>
          </w:tcPr>
          <w:p w14:paraId="7A5AFDA7" w14:textId="165EA3A6" w:rsidR="0002480A" w:rsidRDefault="0003203E" w:rsidP="00B442E1">
            <w:pPr>
              <w:spacing w:line="360" w:lineRule="auto"/>
              <w:jc w:val="both"/>
              <w:rPr>
                <w:rFonts w:ascii="Arial" w:eastAsia="Arial" w:hAnsi="Arial" w:cs="Arial"/>
                <w:sz w:val="24"/>
                <w:szCs w:val="24"/>
              </w:rPr>
            </w:pPr>
            <w:r>
              <w:rPr>
                <w:rFonts w:ascii="Arial" w:eastAsia="Arial" w:hAnsi="Arial" w:cs="Arial"/>
                <w:sz w:val="24"/>
                <w:szCs w:val="24"/>
              </w:rPr>
              <w:t>3</w:t>
            </w:r>
          </w:p>
        </w:tc>
        <w:tc>
          <w:tcPr>
            <w:tcW w:w="250" w:type="pct"/>
            <w:shd w:val="clear" w:color="auto" w:fill="FFFFFF"/>
          </w:tcPr>
          <w:p w14:paraId="45FD9923" w14:textId="7ABE8757" w:rsidR="0002480A" w:rsidRDefault="0002480A" w:rsidP="00B442E1">
            <w:pPr>
              <w:spacing w:line="360" w:lineRule="auto"/>
              <w:jc w:val="both"/>
              <w:rPr>
                <w:rFonts w:ascii="Arial" w:eastAsia="Arial" w:hAnsi="Arial" w:cs="Arial"/>
                <w:sz w:val="24"/>
                <w:szCs w:val="24"/>
              </w:rPr>
            </w:pPr>
            <w:r>
              <w:rPr>
                <w:rFonts w:ascii="Arial" w:eastAsia="Arial" w:hAnsi="Arial" w:cs="Arial"/>
                <w:sz w:val="24"/>
                <w:szCs w:val="24"/>
              </w:rPr>
              <w:t>II</w:t>
            </w:r>
          </w:p>
        </w:tc>
        <w:tc>
          <w:tcPr>
            <w:tcW w:w="255" w:type="pct"/>
            <w:shd w:val="clear" w:color="auto" w:fill="FFFFFF"/>
          </w:tcPr>
          <w:p w14:paraId="68C9A36A" w14:textId="77777777" w:rsidR="0002480A" w:rsidRPr="00143A4E" w:rsidRDefault="0002480A" w:rsidP="000204F0">
            <w:pPr>
              <w:spacing w:line="360" w:lineRule="auto"/>
              <w:rPr>
                <w:rFonts w:ascii="Arial" w:eastAsia="Arial" w:hAnsi="Arial" w:cs="Arial"/>
                <w:b w:val="0"/>
                <w:bCs/>
                <w:sz w:val="24"/>
                <w:szCs w:val="24"/>
              </w:rPr>
            </w:pPr>
          </w:p>
        </w:tc>
        <w:tc>
          <w:tcPr>
            <w:tcW w:w="3491" w:type="pct"/>
            <w:shd w:val="clear" w:color="auto" w:fill="FFFFFF"/>
          </w:tcPr>
          <w:p w14:paraId="2CE8B0ED" w14:textId="612BCFA4" w:rsidR="0002480A" w:rsidRPr="00143A4E" w:rsidRDefault="0002480A" w:rsidP="000204F0">
            <w:pPr>
              <w:spacing w:line="360" w:lineRule="auto"/>
              <w:rPr>
                <w:rFonts w:ascii="Arial" w:eastAsia="Arial" w:hAnsi="Arial" w:cs="Arial"/>
                <w:b w:val="0"/>
                <w:bCs/>
                <w:sz w:val="24"/>
                <w:szCs w:val="24"/>
              </w:rPr>
            </w:pPr>
            <w:r w:rsidRPr="00143A4E">
              <w:rPr>
                <w:rFonts w:ascii="Arial" w:eastAsia="Arial" w:hAnsi="Arial" w:cs="Arial"/>
                <w:b w:val="0"/>
                <w:bCs/>
                <w:sz w:val="24"/>
                <w:szCs w:val="24"/>
              </w:rPr>
              <w:t xml:space="preserve">Proceso de salud-enfermedad. Evolución histórica del concepto de salud. </w:t>
            </w:r>
            <w:r>
              <w:rPr>
                <w:rFonts w:ascii="Arial" w:eastAsia="Arial" w:hAnsi="Arial" w:cs="Arial"/>
                <w:b w:val="0"/>
                <w:bCs/>
                <w:sz w:val="24"/>
                <w:szCs w:val="24"/>
              </w:rPr>
              <w:t>F</w:t>
            </w:r>
            <w:r w:rsidRPr="00143A4E">
              <w:rPr>
                <w:rFonts w:ascii="Arial" w:eastAsia="Arial" w:hAnsi="Arial" w:cs="Arial"/>
                <w:b w:val="0"/>
                <w:bCs/>
                <w:sz w:val="24"/>
                <w:szCs w:val="24"/>
              </w:rPr>
              <w:t>actores sociales económicos, culturales y psicológicos intervinientes en la salud-enfermedad</w:t>
            </w:r>
          </w:p>
        </w:tc>
      </w:tr>
      <w:tr w:rsidR="0002480A" w14:paraId="02E0FC18" w14:textId="77777777" w:rsidTr="0003203E">
        <w:tc>
          <w:tcPr>
            <w:tcW w:w="257" w:type="pct"/>
            <w:shd w:val="clear" w:color="auto" w:fill="FFFFFF" w:themeFill="background1"/>
          </w:tcPr>
          <w:p w14:paraId="604EA571" w14:textId="7F033330" w:rsidR="0002480A" w:rsidRDefault="0002480A" w:rsidP="00BC16D6">
            <w:pPr>
              <w:spacing w:line="360" w:lineRule="auto"/>
              <w:jc w:val="both"/>
              <w:rPr>
                <w:rFonts w:ascii="Arial" w:eastAsia="Arial" w:hAnsi="Arial" w:cs="Arial"/>
                <w:sz w:val="24"/>
                <w:szCs w:val="24"/>
              </w:rPr>
            </w:pPr>
            <w:r>
              <w:rPr>
                <w:rFonts w:ascii="Arial" w:eastAsia="Arial" w:hAnsi="Arial" w:cs="Arial"/>
                <w:sz w:val="24"/>
                <w:szCs w:val="24"/>
              </w:rPr>
              <w:t>6</w:t>
            </w:r>
          </w:p>
        </w:tc>
        <w:tc>
          <w:tcPr>
            <w:tcW w:w="296" w:type="pct"/>
            <w:shd w:val="clear" w:color="auto" w:fill="FFFFFF" w:themeFill="background1"/>
          </w:tcPr>
          <w:p w14:paraId="2CC86E61" w14:textId="7241233A" w:rsidR="0002480A" w:rsidRDefault="0002480A" w:rsidP="00C415C8">
            <w:pPr>
              <w:spacing w:line="360" w:lineRule="auto"/>
              <w:jc w:val="both"/>
              <w:rPr>
                <w:rFonts w:ascii="Arial" w:eastAsia="Arial" w:hAnsi="Arial" w:cs="Arial"/>
                <w:sz w:val="24"/>
                <w:szCs w:val="24"/>
              </w:rPr>
            </w:pPr>
            <w:r>
              <w:rPr>
                <w:rFonts w:ascii="Arial" w:eastAsia="Arial" w:hAnsi="Arial" w:cs="Arial"/>
                <w:sz w:val="24"/>
                <w:szCs w:val="24"/>
              </w:rPr>
              <w:t>24/04</w:t>
            </w:r>
          </w:p>
          <w:p w14:paraId="442DD4B7" w14:textId="304FC9B4" w:rsidR="0002480A" w:rsidRDefault="0002480A" w:rsidP="00BC16D6">
            <w:pPr>
              <w:spacing w:line="360" w:lineRule="auto"/>
              <w:jc w:val="both"/>
              <w:rPr>
                <w:rFonts w:ascii="Arial" w:eastAsia="Arial" w:hAnsi="Arial" w:cs="Arial"/>
                <w:sz w:val="24"/>
                <w:szCs w:val="24"/>
              </w:rPr>
            </w:pPr>
          </w:p>
        </w:tc>
        <w:tc>
          <w:tcPr>
            <w:tcW w:w="451" w:type="pct"/>
            <w:shd w:val="clear" w:color="auto" w:fill="FFFFFF" w:themeFill="background1"/>
          </w:tcPr>
          <w:p w14:paraId="1C2DA601" w14:textId="0F34EB41" w:rsidR="0002480A" w:rsidRDefault="0003203E" w:rsidP="00BC16D6">
            <w:pPr>
              <w:spacing w:line="360" w:lineRule="auto"/>
              <w:jc w:val="both"/>
              <w:rPr>
                <w:rFonts w:ascii="Arial" w:eastAsia="Arial" w:hAnsi="Arial" w:cs="Arial"/>
                <w:sz w:val="24"/>
                <w:szCs w:val="24"/>
              </w:rPr>
            </w:pPr>
            <w:r>
              <w:rPr>
                <w:rFonts w:ascii="Arial" w:eastAsia="Arial" w:hAnsi="Arial" w:cs="Arial"/>
                <w:sz w:val="24"/>
                <w:szCs w:val="24"/>
              </w:rPr>
              <w:t>3</w:t>
            </w:r>
          </w:p>
        </w:tc>
        <w:tc>
          <w:tcPr>
            <w:tcW w:w="250" w:type="pct"/>
            <w:shd w:val="clear" w:color="auto" w:fill="FFFFFF" w:themeFill="background1"/>
          </w:tcPr>
          <w:p w14:paraId="7B8CE9BE" w14:textId="0FC1E2FC" w:rsidR="0002480A" w:rsidRDefault="0002480A" w:rsidP="00BC16D6">
            <w:pPr>
              <w:spacing w:line="360" w:lineRule="auto"/>
              <w:jc w:val="both"/>
              <w:rPr>
                <w:rFonts w:ascii="Arial" w:eastAsia="Arial" w:hAnsi="Arial" w:cs="Arial"/>
                <w:sz w:val="24"/>
                <w:szCs w:val="24"/>
              </w:rPr>
            </w:pPr>
            <w:r>
              <w:rPr>
                <w:rFonts w:ascii="Arial" w:eastAsia="Arial" w:hAnsi="Arial" w:cs="Arial"/>
                <w:sz w:val="24"/>
                <w:szCs w:val="24"/>
              </w:rPr>
              <w:t>III</w:t>
            </w:r>
          </w:p>
        </w:tc>
        <w:tc>
          <w:tcPr>
            <w:tcW w:w="255" w:type="pct"/>
            <w:shd w:val="clear" w:color="auto" w:fill="FFFFFF" w:themeFill="background1"/>
          </w:tcPr>
          <w:p w14:paraId="79680B82" w14:textId="77777777" w:rsidR="0002480A" w:rsidRPr="00774FDF" w:rsidRDefault="0002480A" w:rsidP="00BC16D6">
            <w:pPr>
              <w:spacing w:line="360" w:lineRule="auto"/>
              <w:rPr>
                <w:rFonts w:ascii="Arial" w:eastAsia="Arial" w:hAnsi="Arial" w:cs="Arial"/>
                <w:b w:val="0"/>
                <w:sz w:val="24"/>
                <w:szCs w:val="24"/>
              </w:rPr>
            </w:pPr>
          </w:p>
        </w:tc>
        <w:tc>
          <w:tcPr>
            <w:tcW w:w="3491" w:type="pct"/>
            <w:shd w:val="clear" w:color="auto" w:fill="FFFFFF" w:themeFill="background1"/>
          </w:tcPr>
          <w:p w14:paraId="7384D3F8" w14:textId="1A8EF55F" w:rsidR="0002480A" w:rsidRDefault="0002480A" w:rsidP="00BC16D6">
            <w:pPr>
              <w:spacing w:line="360" w:lineRule="auto"/>
              <w:rPr>
                <w:rFonts w:ascii="Arial" w:eastAsia="Arial" w:hAnsi="Arial" w:cs="Arial"/>
                <w:b w:val="0"/>
                <w:sz w:val="24"/>
                <w:szCs w:val="24"/>
              </w:rPr>
            </w:pPr>
            <w:r w:rsidRPr="00774FDF">
              <w:rPr>
                <w:rFonts w:ascii="Arial" w:eastAsia="Arial" w:hAnsi="Arial" w:cs="Arial"/>
                <w:b w:val="0"/>
                <w:sz w:val="24"/>
                <w:szCs w:val="24"/>
              </w:rPr>
              <w:t xml:space="preserve">Historia del cuidado: etapas doméstica, vocacional, técnica y </w:t>
            </w:r>
            <w:r w:rsidRPr="00774FDF">
              <w:rPr>
                <w:rFonts w:ascii="Arial" w:eastAsia="Arial" w:hAnsi="Arial" w:cs="Arial"/>
                <w:b w:val="0"/>
                <w:sz w:val="24"/>
                <w:szCs w:val="24"/>
              </w:rPr>
              <w:lastRenderedPageBreak/>
              <w:t xml:space="preserve">profesional. El cuidado como </w:t>
            </w:r>
            <w:proofErr w:type="spellStart"/>
            <w:r w:rsidRPr="00774FDF">
              <w:rPr>
                <w:rFonts w:ascii="Arial" w:eastAsia="Arial" w:hAnsi="Arial" w:cs="Arial"/>
                <w:b w:val="0"/>
                <w:sz w:val="24"/>
                <w:szCs w:val="24"/>
              </w:rPr>
              <w:t>care</w:t>
            </w:r>
            <w:proofErr w:type="spellEnd"/>
            <w:r w:rsidRPr="00774FDF">
              <w:rPr>
                <w:rFonts w:ascii="Arial" w:eastAsia="Arial" w:hAnsi="Arial" w:cs="Arial"/>
                <w:b w:val="0"/>
                <w:sz w:val="24"/>
                <w:szCs w:val="24"/>
              </w:rPr>
              <w:t xml:space="preserve"> y el cuidado como cure.</w:t>
            </w:r>
          </w:p>
          <w:p w14:paraId="7951012D" w14:textId="587748A3" w:rsidR="0002480A" w:rsidRDefault="0002480A" w:rsidP="00BC16D6">
            <w:pPr>
              <w:spacing w:line="360" w:lineRule="auto"/>
              <w:rPr>
                <w:rFonts w:ascii="Arial" w:eastAsia="Arial" w:hAnsi="Arial" w:cs="Arial"/>
                <w:b w:val="0"/>
                <w:sz w:val="24"/>
                <w:szCs w:val="24"/>
              </w:rPr>
            </w:pPr>
            <w:r w:rsidRPr="0095702C">
              <w:rPr>
                <w:rFonts w:ascii="Arial" w:eastAsia="Arial" w:hAnsi="Arial" w:cs="Arial"/>
                <w:b w:val="0"/>
                <w:sz w:val="24"/>
                <w:szCs w:val="24"/>
                <w:highlight w:val="yellow"/>
              </w:rPr>
              <w:t>ENTREGA TP_CECILIA GRIERSON</w:t>
            </w:r>
          </w:p>
          <w:p w14:paraId="67F025A4" w14:textId="49C4C3BC" w:rsidR="0002480A" w:rsidRPr="00774FDF" w:rsidRDefault="0002480A" w:rsidP="00BC16D6">
            <w:pPr>
              <w:spacing w:line="360" w:lineRule="auto"/>
              <w:rPr>
                <w:rFonts w:ascii="Arial" w:eastAsia="Arial" w:hAnsi="Arial" w:cs="Arial"/>
                <w:bCs/>
                <w:sz w:val="24"/>
                <w:szCs w:val="24"/>
              </w:rPr>
            </w:pPr>
            <w:r w:rsidRPr="00C415C8">
              <w:rPr>
                <w:rFonts w:ascii="Arial" w:eastAsia="Arial" w:hAnsi="Arial" w:cs="Arial"/>
                <w:sz w:val="24"/>
                <w:szCs w:val="24"/>
                <w:highlight w:val="magenta"/>
              </w:rPr>
              <w:t>Entrega de consignas Trabajo Práctico Grupal</w:t>
            </w:r>
          </w:p>
        </w:tc>
      </w:tr>
      <w:tr w:rsidR="0002480A" w14:paraId="179CC514" w14:textId="77777777" w:rsidTr="0003203E">
        <w:tc>
          <w:tcPr>
            <w:tcW w:w="257" w:type="pct"/>
            <w:shd w:val="clear" w:color="auto" w:fill="FBD4B4" w:themeFill="accent6" w:themeFillTint="66"/>
          </w:tcPr>
          <w:p w14:paraId="4C2B6419" w14:textId="4F90D4F2" w:rsidR="0002480A" w:rsidRDefault="0002480A" w:rsidP="00BC16D6">
            <w:pPr>
              <w:spacing w:line="360" w:lineRule="auto"/>
              <w:jc w:val="both"/>
              <w:rPr>
                <w:rFonts w:ascii="Arial" w:eastAsia="Arial" w:hAnsi="Arial" w:cs="Arial"/>
                <w:sz w:val="24"/>
                <w:szCs w:val="24"/>
              </w:rPr>
            </w:pPr>
            <w:r>
              <w:rPr>
                <w:rFonts w:ascii="Arial" w:eastAsia="Arial" w:hAnsi="Arial" w:cs="Arial"/>
                <w:sz w:val="24"/>
                <w:szCs w:val="24"/>
              </w:rPr>
              <w:lastRenderedPageBreak/>
              <w:t>7</w:t>
            </w:r>
          </w:p>
        </w:tc>
        <w:tc>
          <w:tcPr>
            <w:tcW w:w="296" w:type="pct"/>
            <w:shd w:val="clear" w:color="auto" w:fill="FBD4B4" w:themeFill="accent6" w:themeFillTint="66"/>
          </w:tcPr>
          <w:p w14:paraId="37ABDE76" w14:textId="18CDC0F7" w:rsidR="0002480A" w:rsidRDefault="0002480A" w:rsidP="00C415C8">
            <w:pPr>
              <w:spacing w:line="360" w:lineRule="auto"/>
              <w:jc w:val="both"/>
              <w:rPr>
                <w:rFonts w:ascii="Arial" w:eastAsia="Arial" w:hAnsi="Arial" w:cs="Arial"/>
                <w:sz w:val="24"/>
                <w:szCs w:val="24"/>
              </w:rPr>
            </w:pPr>
            <w:r>
              <w:rPr>
                <w:rFonts w:ascii="Arial" w:eastAsia="Arial" w:hAnsi="Arial" w:cs="Arial"/>
                <w:sz w:val="24"/>
                <w:szCs w:val="24"/>
              </w:rPr>
              <w:t>1/05</w:t>
            </w:r>
          </w:p>
        </w:tc>
        <w:tc>
          <w:tcPr>
            <w:tcW w:w="451" w:type="pct"/>
            <w:shd w:val="clear" w:color="auto" w:fill="FBD4B4" w:themeFill="accent6" w:themeFillTint="66"/>
          </w:tcPr>
          <w:p w14:paraId="082AA9F9" w14:textId="27549385" w:rsidR="0002480A" w:rsidRDefault="0003203E" w:rsidP="00BC16D6">
            <w:pPr>
              <w:spacing w:line="360" w:lineRule="auto"/>
              <w:jc w:val="both"/>
              <w:rPr>
                <w:rFonts w:ascii="Arial" w:eastAsia="Arial" w:hAnsi="Arial" w:cs="Arial"/>
                <w:sz w:val="24"/>
                <w:szCs w:val="24"/>
              </w:rPr>
            </w:pPr>
            <w:r>
              <w:rPr>
                <w:rFonts w:ascii="Arial" w:eastAsia="Arial" w:hAnsi="Arial" w:cs="Arial"/>
                <w:sz w:val="24"/>
                <w:szCs w:val="24"/>
              </w:rPr>
              <w:t>3</w:t>
            </w:r>
          </w:p>
        </w:tc>
        <w:tc>
          <w:tcPr>
            <w:tcW w:w="250" w:type="pct"/>
            <w:shd w:val="clear" w:color="auto" w:fill="FBD4B4" w:themeFill="accent6" w:themeFillTint="66"/>
          </w:tcPr>
          <w:p w14:paraId="5782245D" w14:textId="1E4640A5" w:rsidR="0002480A" w:rsidRDefault="0002480A" w:rsidP="00BC16D6">
            <w:pPr>
              <w:spacing w:line="360" w:lineRule="auto"/>
              <w:jc w:val="both"/>
              <w:rPr>
                <w:rFonts w:ascii="Arial" w:eastAsia="Arial" w:hAnsi="Arial" w:cs="Arial"/>
                <w:sz w:val="24"/>
                <w:szCs w:val="24"/>
              </w:rPr>
            </w:pPr>
          </w:p>
        </w:tc>
        <w:tc>
          <w:tcPr>
            <w:tcW w:w="255" w:type="pct"/>
            <w:shd w:val="clear" w:color="auto" w:fill="FBD4B4" w:themeFill="accent6" w:themeFillTint="66"/>
          </w:tcPr>
          <w:p w14:paraId="207CF9D1" w14:textId="77777777" w:rsidR="0002480A" w:rsidRDefault="0002480A" w:rsidP="00BC16D6">
            <w:pPr>
              <w:spacing w:line="360" w:lineRule="auto"/>
              <w:rPr>
                <w:rFonts w:ascii="Arial" w:eastAsia="Arial" w:hAnsi="Arial" w:cs="Arial"/>
                <w:b w:val="0"/>
                <w:sz w:val="24"/>
                <w:szCs w:val="24"/>
              </w:rPr>
            </w:pPr>
          </w:p>
        </w:tc>
        <w:tc>
          <w:tcPr>
            <w:tcW w:w="3491" w:type="pct"/>
            <w:shd w:val="clear" w:color="auto" w:fill="FBD4B4" w:themeFill="accent6" w:themeFillTint="66"/>
          </w:tcPr>
          <w:p w14:paraId="36B9F946" w14:textId="278E7DCD" w:rsidR="0002480A" w:rsidRPr="00774FDF" w:rsidRDefault="0002480A" w:rsidP="00BC16D6">
            <w:pPr>
              <w:spacing w:line="360" w:lineRule="auto"/>
              <w:rPr>
                <w:rFonts w:ascii="Arial" w:eastAsia="Arial" w:hAnsi="Arial" w:cs="Arial"/>
                <w:b w:val="0"/>
                <w:sz w:val="24"/>
                <w:szCs w:val="24"/>
              </w:rPr>
            </w:pPr>
            <w:r>
              <w:rPr>
                <w:rFonts w:ascii="Arial" w:eastAsia="Arial" w:hAnsi="Arial" w:cs="Arial"/>
                <w:b w:val="0"/>
                <w:sz w:val="24"/>
                <w:szCs w:val="24"/>
              </w:rPr>
              <w:t>FERIADO</w:t>
            </w:r>
          </w:p>
        </w:tc>
      </w:tr>
      <w:tr w:rsidR="0002480A" w14:paraId="58F04160" w14:textId="77777777" w:rsidTr="0003203E">
        <w:tc>
          <w:tcPr>
            <w:tcW w:w="257" w:type="pct"/>
            <w:shd w:val="clear" w:color="auto" w:fill="FFFF00"/>
          </w:tcPr>
          <w:p w14:paraId="0C33CD55" w14:textId="034B86FE" w:rsidR="0002480A" w:rsidRDefault="0002480A" w:rsidP="00BC16D6">
            <w:pPr>
              <w:spacing w:line="360" w:lineRule="auto"/>
              <w:jc w:val="both"/>
              <w:rPr>
                <w:rFonts w:ascii="Arial" w:eastAsia="Arial" w:hAnsi="Arial" w:cs="Arial"/>
                <w:sz w:val="24"/>
                <w:szCs w:val="24"/>
              </w:rPr>
            </w:pPr>
            <w:r>
              <w:rPr>
                <w:rFonts w:ascii="Arial" w:eastAsia="Arial" w:hAnsi="Arial" w:cs="Arial"/>
                <w:sz w:val="24"/>
                <w:szCs w:val="24"/>
              </w:rPr>
              <w:t>8</w:t>
            </w:r>
          </w:p>
        </w:tc>
        <w:tc>
          <w:tcPr>
            <w:tcW w:w="296" w:type="pct"/>
            <w:tcBorders>
              <w:top w:val="single" w:sz="4" w:space="0" w:color="000000"/>
              <w:left w:val="single" w:sz="4" w:space="0" w:color="000000"/>
              <w:right w:val="single" w:sz="4" w:space="0" w:color="000000"/>
            </w:tcBorders>
            <w:shd w:val="clear" w:color="auto" w:fill="FFFF00"/>
          </w:tcPr>
          <w:p w14:paraId="3A58FA97" w14:textId="0D7F2DCE" w:rsidR="0002480A" w:rsidRDefault="0002480A" w:rsidP="00BC16D6">
            <w:pPr>
              <w:spacing w:line="360" w:lineRule="auto"/>
              <w:jc w:val="both"/>
              <w:rPr>
                <w:rFonts w:ascii="Arial" w:eastAsia="Arial" w:hAnsi="Arial" w:cs="Arial"/>
                <w:sz w:val="24"/>
                <w:szCs w:val="24"/>
              </w:rPr>
            </w:pPr>
            <w:r>
              <w:rPr>
                <w:rFonts w:ascii="Arial" w:eastAsia="Arial" w:hAnsi="Arial" w:cs="Arial"/>
                <w:sz w:val="24"/>
                <w:szCs w:val="24"/>
              </w:rPr>
              <w:t>8/05</w:t>
            </w:r>
          </w:p>
        </w:tc>
        <w:tc>
          <w:tcPr>
            <w:tcW w:w="451" w:type="pct"/>
            <w:tcBorders>
              <w:top w:val="single" w:sz="4" w:space="0" w:color="000000"/>
              <w:left w:val="single" w:sz="4" w:space="0" w:color="000000"/>
              <w:right w:val="single" w:sz="4" w:space="0" w:color="000000"/>
            </w:tcBorders>
            <w:shd w:val="clear" w:color="auto" w:fill="FFFF00"/>
          </w:tcPr>
          <w:p w14:paraId="6A8CADEA" w14:textId="79FEBAC9" w:rsidR="0002480A" w:rsidRDefault="0003203E" w:rsidP="00BC16D6">
            <w:pPr>
              <w:spacing w:line="360" w:lineRule="auto"/>
              <w:jc w:val="both"/>
              <w:rPr>
                <w:rFonts w:ascii="Arial" w:eastAsia="Arial" w:hAnsi="Arial" w:cs="Arial"/>
                <w:sz w:val="24"/>
                <w:szCs w:val="24"/>
              </w:rPr>
            </w:pPr>
            <w:r>
              <w:rPr>
                <w:rFonts w:ascii="Arial" w:eastAsia="Arial" w:hAnsi="Arial" w:cs="Arial"/>
                <w:sz w:val="24"/>
                <w:szCs w:val="24"/>
              </w:rPr>
              <w:t>3</w:t>
            </w:r>
          </w:p>
        </w:tc>
        <w:tc>
          <w:tcPr>
            <w:tcW w:w="250" w:type="pct"/>
            <w:tcBorders>
              <w:top w:val="single" w:sz="4" w:space="0" w:color="000000"/>
              <w:left w:val="single" w:sz="4" w:space="0" w:color="000000"/>
              <w:right w:val="single" w:sz="4" w:space="0" w:color="000000"/>
            </w:tcBorders>
            <w:shd w:val="clear" w:color="auto" w:fill="FFFF00"/>
          </w:tcPr>
          <w:p w14:paraId="42863376" w14:textId="67C7797D" w:rsidR="0002480A" w:rsidRDefault="0002480A" w:rsidP="00BC16D6">
            <w:pPr>
              <w:spacing w:line="360" w:lineRule="auto"/>
              <w:jc w:val="both"/>
              <w:rPr>
                <w:rFonts w:ascii="Arial" w:eastAsia="Arial" w:hAnsi="Arial" w:cs="Arial"/>
                <w:sz w:val="24"/>
                <w:szCs w:val="24"/>
              </w:rPr>
            </w:pPr>
            <w:r>
              <w:rPr>
                <w:rFonts w:ascii="Arial" w:eastAsia="Arial" w:hAnsi="Arial" w:cs="Arial"/>
                <w:sz w:val="24"/>
                <w:szCs w:val="24"/>
              </w:rPr>
              <w:t>III</w:t>
            </w:r>
          </w:p>
        </w:tc>
        <w:tc>
          <w:tcPr>
            <w:tcW w:w="255" w:type="pct"/>
            <w:tcBorders>
              <w:top w:val="single" w:sz="4" w:space="0" w:color="000000"/>
              <w:left w:val="single" w:sz="4" w:space="0" w:color="000000"/>
              <w:right w:val="single" w:sz="4" w:space="0" w:color="000000"/>
            </w:tcBorders>
            <w:shd w:val="clear" w:color="auto" w:fill="FFFF00"/>
          </w:tcPr>
          <w:p w14:paraId="10AFA8E0" w14:textId="77777777" w:rsidR="0002480A" w:rsidRDefault="0002480A" w:rsidP="002752BA">
            <w:pPr>
              <w:spacing w:line="360" w:lineRule="auto"/>
              <w:rPr>
                <w:rFonts w:ascii="Arial" w:eastAsia="Arial" w:hAnsi="Arial" w:cs="Arial"/>
                <w:b w:val="0"/>
                <w:sz w:val="24"/>
                <w:szCs w:val="24"/>
              </w:rPr>
            </w:pPr>
          </w:p>
        </w:tc>
        <w:tc>
          <w:tcPr>
            <w:tcW w:w="3491" w:type="pct"/>
            <w:tcBorders>
              <w:top w:val="single" w:sz="4" w:space="0" w:color="000000"/>
              <w:left w:val="single" w:sz="4" w:space="0" w:color="000000"/>
              <w:bottom w:val="single" w:sz="4" w:space="0" w:color="000000"/>
              <w:right w:val="single" w:sz="4" w:space="0" w:color="000000"/>
            </w:tcBorders>
            <w:shd w:val="clear" w:color="auto" w:fill="FFFF00"/>
          </w:tcPr>
          <w:p w14:paraId="31710C43" w14:textId="75888051" w:rsidR="0002480A" w:rsidRDefault="0002480A" w:rsidP="002752BA">
            <w:pPr>
              <w:spacing w:line="360" w:lineRule="auto"/>
              <w:rPr>
                <w:rFonts w:ascii="Arial" w:eastAsia="Arial" w:hAnsi="Arial" w:cs="Arial"/>
                <w:b w:val="0"/>
                <w:sz w:val="24"/>
                <w:szCs w:val="24"/>
              </w:rPr>
            </w:pPr>
            <w:r>
              <w:rPr>
                <w:rFonts w:ascii="Arial" w:eastAsia="Arial" w:hAnsi="Arial" w:cs="Arial"/>
                <w:b w:val="0"/>
                <w:sz w:val="24"/>
                <w:szCs w:val="24"/>
              </w:rPr>
              <w:t>PRIMER PARCIAL</w:t>
            </w:r>
          </w:p>
        </w:tc>
      </w:tr>
      <w:tr w:rsidR="0002480A" w14:paraId="24D08391" w14:textId="77777777" w:rsidTr="0003203E">
        <w:tc>
          <w:tcPr>
            <w:tcW w:w="257" w:type="pct"/>
            <w:shd w:val="clear" w:color="auto" w:fill="auto"/>
          </w:tcPr>
          <w:p w14:paraId="62D49B3A" w14:textId="32380DC6" w:rsidR="0002480A" w:rsidRDefault="0002480A" w:rsidP="00BC16D6">
            <w:pPr>
              <w:spacing w:line="360" w:lineRule="auto"/>
              <w:jc w:val="both"/>
              <w:rPr>
                <w:rFonts w:ascii="Arial" w:eastAsia="Arial" w:hAnsi="Arial" w:cs="Arial"/>
                <w:sz w:val="24"/>
                <w:szCs w:val="24"/>
              </w:rPr>
            </w:pPr>
            <w:r>
              <w:rPr>
                <w:rFonts w:ascii="Arial" w:eastAsia="Arial" w:hAnsi="Arial" w:cs="Arial"/>
                <w:sz w:val="24"/>
                <w:szCs w:val="24"/>
              </w:rPr>
              <w:t>9</w:t>
            </w:r>
          </w:p>
        </w:tc>
        <w:tc>
          <w:tcPr>
            <w:tcW w:w="296" w:type="pct"/>
            <w:tcBorders>
              <w:top w:val="single" w:sz="4" w:space="0" w:color="000000"/>
              <w:left w:val="single" w:sz="4" w:space="0" w:color="000000"/>
              <w:right w:val="single" w:sz="4" w:space="0" w:color="000000"/>
            </w:tcBorders>
            <w:shd w:val="clear" w:color="auto" w:fill="auto"/>
          </w:tcPr>
          <w:p w14:paraId="1153E527" w14:textId="25513784" w:rsidR="0002480A" w:rsidRDefault="0002480A" w:rsidP="00BC16D6">
            <w:pPr>
              <w:spacing w:line="360" w:lineRule="auto"/>
              <w:jc w:val="both"/>
              <w:rPr>
                <w:rFonts w:ascii="Arial" w:eastAsia="Arial" w:hAnsi="Arial" w:cs="Arial"/>
                <w:sz w:val="24"/>
                <w:szCs w:val="24"/>
              </w:rPr>
            </w:pPr>
            <w:r>
              <w:rPr>
                <w:rFonts w:ascii="Arial" w:eastAsia="Arial" w:hAnsi="Arial" w:cs="Arial"/>
                <w:sz w:val="24"/>
                <w:szCs w:val="24"/>
              </w:rPr>
              <w:t>15/05</w:t>
            </w:r>
          </w:p>
        </w:tc>
        <w:tc>
          <w:tcPr>
            <w:tcW w:w="451" w:type="pct"/>
            <w:tcBorders>
              <w:top w:val="single" w:sz="4" w:space="0" w:color="000000"/>
              <w:left w:val="single" w:sz="4" w:space="0" w:color="000000"/>
              <w:right w:val="single" w:sz="4" w:space="0" w:color="000000"/>
            </w:tcBorders>
          </w:tcPr>
          <w:p w14:paraId="30EB3D15" w14:textId="508089CB" w:rsidR="0002480A" w:rsidRDefault="0003203E" w:rsidP="00BC16D6">
            <w:pPr>
              <w:spacing w:line="360" w:lineRule="auto"/>
              <w:jc w:val="both"/>
              <w:rPr>
                <w:rFonts w:ascii="Arial" w:eastAsia="Arial" w:hAnsi="Arial" w:cs="Arial"/>
                <w:sz w:val="24"/>
                <w:szCs w:val="24"/>
              </w:rPr>
            </w:pPr>
            <w:r>
              <w:rPr>
                <w:rFonts w:ascii="Arial" w:eastAsia="Arial" w:hAnsi="Arial" w:cs="Arial"/>
                <w:sz w:val="24"/>
                <w:szCs w:val="24"/>
              </w:rPr>
              <w:t>3</w:t>
            </w:r>
          </w:p>
        </w:tc>
        <w:tc>
          <w:tcPr>
            <w:tcW w:w="250" w:type="pct"/>
            <w:tcBorders>
              <w:top w:val="single" w:sz="4" w:space="0" w:color="000000"/>
              <w:left w:val="single" w:sz="4" w:space="0" w:color="000000"/>
              <w:right w:val="single" w:sz="4" w:space="0" w:color="000000"/>
            </w:tcBorders>
            <w:shd w:val="clear" w:color="auto" w:fill="auto"/>
          </w:tcPr>
          <w:p w14:paraId="5A8ABDEB" w14:textId="31F8CD5D" w:rsidR="0002480A" w:rsidRDefault="0002480A" w:rsidP="00BC16D6">
            <w:pPr>
              <w:spacing w:line="360" w:lineRule="auto"/>
              <w:jc w:val="both"/>
              <w:rPr>
                <w:rFonts w:ascii="Arial" w:eastAsia="Arial" w:hAnsi="Arial" w:cs="Arial"/>
                <w:sz w:val="24"/>
                <w:szCs w:val="24"/>
              </w:rPr>
            </w:pPr>
          </w:p>
        </w:tc>
        <w:tc>
          <w:tcPr>
            <w:tcW w:w="255" w:type="pct"/>
            <w:tcBorders>
              <w:top w:val="single" w:sz="4" w:space="0" w:color="000000"/>
              <w:left w:val="single" w:sz="4" w:space="0" w:color="000000"/>
              <w:right w:val="single" w:sz="4" w:space="0" w:color="000000"/>
            </w:tcBorders>
          </w:tcPr>
          <w:p w14:paraId="7CECB77F" w14:textId="77777777" w:rsidR="0002480A" w:rsidRPr="00774FDF" w:rsidRDefault="0002480A" w:rsidP="00C415C8">
            <w:pPr>
              <w:spacing w:line="360" w:lineRule="auto"/>
              <w:rPr>
                <w:rFonts w:ascii="Arial" w:eastAsia="Arial" w:hAnsi="Arial" w:cs="Arial"/>
                <w:b w:val="0"/>
                <w:bCs/>
                <w:sz w:val="24"/>
                <w:szCs w:val="24"/>
              </w:rPr>
            </w:pPr>
          </w:p>
        </w:tc>
        <w:tc>
          <w:tcPr>
            <w:tcW w:w="3491" w:type="pct"/>
            <w:tcBorders>
              <w:top w:val="single" w:sz="4" w:space="0" w:color="000000"/>
              <w:left w:val="single" w:sz="4" w:space="0" w:color="000000"/>
              <w:bottom w:val="single" w:sz="4" w:space="0" w:color="000000"/>
              <w:right w:val="single" w:sz="4" w:space="0" w:color="000000"/>
            </w:tcBorders>
            <w:shd w:val="clear" w:color="auto" w:fill="auto"/>
          </w:tcPr>
          <w:p w14:paraId="17A4B56B" w14:textId="3DEE602F" w:rsidR="0002480A" w:rsidRPr="00774FDF" w:rsidRDefault="0002480A" w:rsidP="00C415C8">
            <w:pPr>
              <w:spacing w:line="360" w:lineRule="auto"/>
              <w:rPr>
                <w:rFonts w:ascii="Arial" w:eastAsia="Arial" w:hAnsi="Arial" w:cs="Arial"/>
                <w:b w:val="0"/>
                <w:sz w:val="24"/>
                <w:szCs w:val="24"/>
              </w:rPr>
            </w:pPr>
            <w:r w:rsidRPr="00774FDF">
              <w:rPr>
                <w:rFonts w:ascii="Arial" w:eastAsia="Arial" w:hAnsi="Arial" w:cs="Arial"/>
                <w:b w:val="0"/>
                <w:bCs/>
                <w:sz w:val="24"/>
                <w:szCs w:val="24"/>
              </w:rPr>
              <w:t>Filosofía, modelos y teorías de Enfermería. Importancia de la teoría para la enfermería como disciplina</w:t>
            </w:r>
            <w:r>
              <w:rPr>
                <w:rFonts w:ascii="Arial" w:eastAsia="Arial" w:hAnsi="Arial" w:cs="Arial"/>
                <w:b w:val="0"/>
                <w:bCs/>
                <w:sz w:val="24"/>
                <w:szCs w:val="24"/>
              </w:rPr>
              <w:t>.</w:t>
            </w:r>
            <w:r>
              <w:t xml:space="preserve"> </w:t>
            </w:r>
            <w:r w:rsidRPr="00E65795">
              <w:rPr>
                <w:rFonts w:ascii="Arial" w:eastAsia="Arial" w:hAnsi="Arial" w:cs="Arial"/>
                <w:b w:val="0"/>
                <w:bCs/>
                <w:sz w:val="24"/>
                <w:szCs w:val="24"/>
              </w:rPr>
              <w:t>Teorías de alto, medio y bajo rango.</w:t>
            </w:r>
          </w:p>
        </w:tc>
      </w:tr>
      <w:tr w:rsidR="0002480A" w14:paraId="2361B1F4" w14:textId="77777777" w:rsidTr="0003203E">
        <w:trPr>
          <w:trHeight w:val="414"/>
        </w:trPr>
        <w:tc>
          <w:tcPr>
            <w:tcW w:w="257" w:type="pct"/>
            <w:tcBorders>
              <w:top w:val="single" w:sz="4" w:space="0" w:color="000000"/>
              <w:left w:val="single" w:sz="4" w:space="0" w:color="000000"/>
              <w:right w:val="single" w:sz="4" w:space="0" w:color="000000"/>
            </w:tcBorders>
            <w:shd w:val="clear" w:color="auto" w:fill="FFFF00"/>
          </w:tcPr>
          <w:p w14:paraId="7B192DFD" w14:textId="4F70F2FA" w:rsidR="0002480A" w:rsidRDefault="0002480A" w:rsidP="00BC16D6">
            <w:pPr>
              <w:spacing w:line="360" w:lineRule="auto"/>
              <w:jc w:val="both"/>
              <w:rPr>
                <w:rFonts w:ascii="Arial" w:eastAsia="Arial" w:hAnsi="Arial" w:cs="Arial"/>
                <w:sz w:val="24"/>
                <w:szCs w:val="24"/>
              </w:rPr>
            </w:pPr>
            <w:r>
              <w:rPr>
                <w:rFonts w:ascii="Arial" w:eastAsia="Arial" w:hAnsi="Arial" w:cs="Arial"/>
                <w:sz w:val="24"/>
                <w:szCs w:val="24"/>
              </w:rPr>
              <w:t>10</w:t>
            </w:r>
          </w:p>
        </w:tc>
        <w:tc>
          <w:tcPr>
            <w:tcW w:w="296" w:type="pct"/>
            <w:tcBorders>
              <w:top w:val="single" w:sz="4" w:space="0" w:color="000000"/>
              <w:left w:val="single" w:sz="4" w:space="0" w:color="000000"/>
              <w:right w:val="single" w:sz="4" w:space="0" w:color="000000"/>
            </w:tcBorders>
            <w:shd w:val="clear" w:color="auto" w:fill="FFFF00"/>
          </w:tcPr>
          <w:p w14:paraId="10062CA3" w14:textId="1DDCA2B9" w:rsidR="0002480A" w:rsidRDefault="0002480A" w:rsidP="00BC16D6">
            <w:pPr>
              <w:spacing w:line="360" w:lineRule="auto"/>
              <w:jc w:val="both"/>
              <w:rPr>
                <w:rFonts w:ascii="Arial" w:eastAsia="Arial" w:hAnsi="Arial" w:cs="Arial"/>
                <w:sz w:val="24"/>
                <w:szCs w:val="24"/>
              </w:rPr>
            </w:pPr>
            <w:r>
              <w:rPr>
                <w:rFonts w:ascii="Arial" w:eastAsia="Arial" w:hAnsi="Arial" w:cs="Arial"/>
                <w:sz w:val="24"/>
                <w:szCs w:val="24"/>
              </w:rPr>
              <w:t>22/05</w:t>
            </w:r>
          </w:p>
        </w:tc>
        <w:tc>
          <w:tcPr>
            <w:tcW w:w="451" w:type="pct"/>
            <w:tcBorders>
              <w:top w:val="single" w:sz="4" w:space="0" w:color="000000"/>
              <w:left w:val="single" w:sz="4" w:space="0" w:color="000000"/>
              <w:right w:val="single" w:sz="4" w:space="0" w:color="000000"/>
            </w:tcBorders>
            <w:shd w:val="clear" w:color="auto" w:fill="FFFF00"/>
          </w:tcPr>
          <w:p w14:paraId="63C16097" w14:textId="5E02BB89" w:rsidR="0002480A" w:rsidRDefault="0003203E" w:rsidP="00BC16D6">
            <w:pPr>
              <w:spacing w:line="360" w:lineRule="auto"/>
              <w:jc w:val="both"/>
              <w:rPr>
                <w:rFonts w:ascii="Arial" w:eastAsia="Arial" w:hAnsi="Arial" w:cs="Arial"/>
                <w:sz w:val="24"/>
                <w:szCs w:val="24"/>
              </w:rPr>
            </w:pPr>
            <w:r>
              <w:rPr>
                <w:rFonts w:ascii="Arial" w:eastAsia="Arial" w:hAnsi="Arial" w:cs="Arial"/>
                <w:sz w:val="24"/>
                <w:szCs w:val="24"/>
              </w:rPr>
              <w:t>3</w:t>
            </w:r>
          </w:p>
        </w:tc>
        <w:tc>
          <w:tcPr>
            <w:tcW w:w="250" w:type="pct"/>
            <w:tcBorders>
              <w:top w:val="single" w:sz="4" w:space="0" w:color="000000"/>
              <w:left w:val="single" w:sz="4" w:space="0" w:color="000000"/>
              <w:right w:val="single" w:sz="4" w:space="0" w:color="000000"/>
            </w:tcBorders>
            <w:shd w:val="clear" w:color="auto" w:fill="FFFF00"/>
          </w:tcPr>
          <w:p w14:paraId="736D7050" w14:textId="4B930F5E" w:rsidR="0002480A" w:rsidRDefault="0002480A" w:rsidP="00BC16D6">
            <w:pPr>
              <w:spacing w:line="360" w:lineRule="auto"/>
              <w:jc w:val="both"/>
              <w:rPr>
                <w:rFonts w:ascii="Arial" w:eastAsia="Arial" w:hAnsi="Arial" w:cs="Arial"/>
                <w:sz w:val="24"/>
                <w:szCs w:val="24"/>
              </w:rPr>
            </w:pPr>
            <w:r>
              <w:rPr>
                <w:rFonts w:ascii="Arial" w:eastAsia="Arial" w:hAnsi="Arial" w:cs="Arial"/>
                <w:sz w:val="24"/>
                <w:szCs w:val="24"/>
              </w:rPr>
              <w:t>IV</w:t>
            </w:r>
          </w:p>
        </w:tc>
        <w:tc>
          <w:tcPr>
            <w:tcW w:w="255" w:type="pct"/>
            <w:tcBorders>
              <w:top w:val="single" w:sz="4" w:space="0" w:color="000000"/>
              <w:left w:val="single" w:sz="4" w:space="0" w:color="000000"/>
              <w:right w:val="single" w:sz="4" w:space="0" w:color="000000"/>
            </w:tcBorders>
            <w:shd w:val="clear" w:color="auto" w:fill="FFFF00"/>
          </w:tcPr>
          <w:p w14:paraId="1A75E040" w14:textId="77777777" w:rsidR="0002480A" w:rsidRDefault="0002480A" w:rsidP="00BC16D6">
            <w:pPr>
              <w:spacing w:line="360" w:lineRule="auto"/>
              <w:rPr>
                <w:rFonts w:ascii="Arial" w:eastAsia="Arial" w:hAnsi="Arial" w:cs="Arial"/>
                <w:b w:val="0"/>
                <w:bCs/>
                <w:sz w:val="24"/>
                <w:szCs w:val="24"/>
              </w:rPr>
            </w:pPr>
          </w:p>
        </w:tc>
        <w:tc>
          <w:tcPr>
            <w:tcW w:w="3491" w:type="pct"/>
            <w:tcBorders>
              <w:top w:val="single" w:sz="4" w:space="0" w:color="000000"/>
              <w:left w:val="single" w:sz="4" w:space="0" w:color="000000"/>
              <w:bottom w:val="single" w:sz="4" w:space="0" w:color="000000"/>
              <w:right w:val="single" w:sz="4" w:space="0" w:color="000000"/>
            </w:tcBorders>
            <w:shd w:val="clear" w:color="auto" w:fill="FFFF00"/>
          </w:tcPr>
          <w:p w14:paraId="487AA03A" w14:textId="20488DD5" w:rsidR="0002480A" w:rsidRPr="00774FDF" w:rsidRDefault="0002480A" w:rsidP="00BC16D6">
            <w:pPr>
              <w:spacing w:line="360" w:lineRule="auto"/>
              <w:rPr>
                <w:rFonts w:ascii="Arial" w:eastAsia="Arial" w:hAnsi="Arial" w:cs="Arial"/>
                <w:b w:val="0"/>
                <w:bCs/>
                <w:sz w:val="24"/>
                <w:szCs w:val="24"/>
              </w:rPr>
            </w:pPr>
            <w:r>
              <w:rPr>
                <w:rFonts w:ascii="Arial" w:eastAsia="Arial" w:hAnsi="Arial" w:cs="Arial"/>
                <w:b w:val="0"/>
                <w:bCs/>
                <w:sz w:val="24"/>
                <w:szCs w:val="24"/>
              </w:rPr>
              <w:t>RECUPERATORIO PRIMER PARCIAL</w:t>
            </w:r>
          </w:p>
        </w:tc>
      </w:tr>
      <w:tr w:rsidR="0002480A" w:rsidRPr="0002480A" w14:paraId="31071A29" w14:textId="77777777" w:rsidTr="0003203E">
        <w:trPr>
          <w:trHeight w:val="414"/>
        </w:trPr>
        <w:tc>
          <w:tcPr>
            <w:tcW w:w="257" w:type="pct"/>
            <w:tcBorders>
              <w:top w:val="single" w:sz="4" w:space="0" w:color="000000"/>
              <w:left w:val="single" w:sz="4" w:space="0" w:color="000000"/>
              <w:right w:val="single" w:sz="4" w:space="0" w:color="000000"/>
            </w:tcBorders>
            <w:shd w:val="clear" w:color="auto" w:fill="FFFFFF" w:themeFill="background1"/>
          </w:tcPr>
          <w:p w14:paraId="3E860E09" w14:textId="4E08ADB8" w:rsidR="0002480A" w:rsidRDefault="0002480A" w:rsidP="00BC16D6">
            <w:pPr>
              <w:spacing w:line="360" w:lineRule="auto"/>
              <w:jc w:val="both"/>
              <w:rPr>
                <w:rFonts w:ascii="Arial" w:eastAsia="Arial" w:hAnsi="Arial" w:cs="Arial"/>
                <w:sz w:val="24"/>
                <w:szCs w:val="24"/>
              </w:rPr>
            </w:pPr>
            <w:r>
              <w:rPr>
                <w:rFonts w:ascii="Arial" w:eastAsia="Arial" w:hAnsi="Arial" w:cs="Arial"/>
                <w:sz w:val="24"/>
                <w:szCs w:val="24"/>
              </w:rPr>
              <w:t>11</w:t>
            </w:r>
          </w:p>
        </w:tc>
        <w:tc>
          <w:tcPr>
            <w:tcW w:w="296" w:type="pct"/>
            <w:tcBorders>
              <w:top w:val="single" w:sz="4" w:space="0" w:color="000000"/>
              <w:left w:val="single" w:sz="4" w:space="0" w:color="000000"/>
              <w:right w:val="single" w:sz="4" w:space="0" w:color="000000"/>
            </w:tcBorders>
            <w:shd w:val="clear" w:color="auto" w:fill="FFFFFF" w:themeFill="background1"/>
          </w:tcPr>
          <w:p w14:paraId="37D5497C" w14:textId="483710EA" w:rsidR="0002480A" w:rsidRDefault="0002480A" w:rsidP="00BC16D6">
            <w:pPr>
              <w:spacing w:line="360" w:lineRule="auto"/>
              <w:jc w:val="both"/>
              <w:rPr>
                <w:rFonts w:ascii="Arial" w:eastAsia="Arial" w:hAnsi="Arial" w:cs="Arial"/>
                <w:sz w:val="24"/>
                <w:szCs w:val="24"/>
              </w:rPr>
            </w:pPr>
            <w:r>
              <w:rPr>
                <w:rFonts w:ascii="Arial" w:eastAsia="Arial" w:hAnsi="Arial" w:cs="Arial"/>
                <w:sz w:val="24"/>
                <w:szCs w:val="24"/>
              </w:rPr>
              <w:t>29/05</w:t>
            </w:r>
          </w:p>
        </w:tc>
        <w:tc>
          <w:tcPr>
            <w:tcW w:w="451" w:type="pct"/>
            <w:tcBorders>
              <w:top w:val="single" w:sz="4" w:space="0" w:color="000000"/>
              <w:left w:val="single" w:sz="4" w:space="0" w:color="000000"/>
              <w:right w:val="single" w:sz="4" w:space="0" w:color="000000"/>
            </w:tcBorders>
            <w:shd w:val="clear" w:color="auto" w:fill="FFFFFF" w:themeFill="background1"/>
          </w:tcPr>
          <w:p w14:paraId="71B5D204" w14:textId="54A41DFA" w:rsidR="0002480A" w:rsidRDefault="0003203E" w:rsidP="00BC16D6">
            <w:pPr>
              <w:spacing w:line="360" w:lineRule="auto"/>
              <w:jc w:val="both"/>
              <w:rPr>
                <w:rFonts w:ascii="Arial" w:eastAsia="Arial" w:hAnsi="Arial" w:cs="Arial"/>
                <w:sz w:val="24"/>
                <w:szCs w:val="24"/>
              </w:rPr>
            </w:pPr>
            <w:r>
              <w:rPr>
                <w:rFonts w:ascii="Arial" w:eastAsia="Arial" w:hAnsi="Arial" w:cs="Arial"/>
                <w:sz w:val="24"/>
                <w:szCs w:val="24"/>
              </w:rPr>
              <w:t>3</w:t>
            </w:r>
          </w:p>
        </w:tc>
        <w:tc>
          <w:tcPr>
            <w:tcW w:w="250" w:type="pct"/>
            <w:tcBorders>
              <w:top w:val="single" w:sz="4" w:space="0" w:color="000000"/>
              <w:left w:val="single" w:sz="4" w:space="0" w:color="000000"/>
              <w:right w:val="single" w:sz="4" w:space="0" w:color="000000"/>
            </w:tcBorders>
            <w:shd w:val="clear" w:color="auto" w:fill="FFFFFF" w:themeFill="background1"/>
          </w:tcPr>
          <w:p w14:paraId="0C70E833" w14:textId="0CA359B9" w:rsidR="0002480A" w:rsidRDefault="0002480A" w:rsidP="00BC16D6">
            <w:pPr>
              <w:spacing w:line="360" w:lineRule="auto"/>
              <w:jc w:val="both"/>
              <w:rPr>
                <w:rFonts w:ascii="Arial" w:eastAsia="Arial" w:hAnsi="Arial" w:cs="Arial"/>
                <w:sz w:val="24"/>
                <w:szCs w:val="24"/>
              </w:rPr>
            </w:pPr>
          </w:p>
        </w:tc>
        <w:tc>
          <w:tcPr>
            <w:tcW w:w="255" w:type="pct"/>
            <w:tcBorders>
              <w:top w:val="single" w:sz="4" w:space="0" w:color="000000"/>
              <w:left w:val="single" w:sz="4" w:space="0" w:color="000000"/>
              <w:right w:val="single" w:sz="4" w:space="0" w:color="000000"/>
            </w:tcBorders>
            <w:shd w:val="clear" w:color="auto" w:fill="FFFFFF" w:themeFill="background1"/>
          </w:tcPr>
          <w:p w14:paraId="2EEB0A94" w14:textId="77777777" w:rsidR="0002480A" w:rsidRPr="00BD74EA" w:rsidRDefault="0002480A" w:rsidP="00BC16D6">
            <w:pPr>
              <w:spacing w:line="360" w:lineRule="auto"/>
              <w:rPr>
                <w:rFonts w:ascii="Arial" w:eastAsia="Arial" w:hAnsi="Arial" w:cs="Arial"/>
                <w:b w:val="0"/>
                <w:sz w:val="24"/>
                <w:szCs w:val="24"/>
                <w:lang w:val="en-US"/>
              </w:rPr>
            </w:pPr>
          </w:p>
        </w:tc>
        <w:tc>
          <w:tcPr>
            <w:tcW w:w="349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288B14F" w14:textId="3728AFBF" w:rsidR="0002480A" w:rsidRPr="00BD74EA" w:rsidRDefault="0002480A" w:rsidP="00BC16D6">
            <w:pPr>
              <w:spacing w:line="360" w:lineRule="auto"/>
              <w:rPr>
                <w:rFonts w:ascii="Arial" w:eastAsia="Arial" w:hAnsi="Arial" w:cs="Arial"/>
                <w:b w:val="0"/>
                <w:bCs/>
                <w:sz w:val="24"/>
                <w:szCs w:val="24"/>
                <w:lang w:val="en-US"/>
              </w:rPr>
            </w:pPr>
            <w:proofErr w:type="spellStart"/>
            <w:r w:rsidRPr="00BD74EA">
              <w:rPr>
                <w:rFonts w:ascii="Arial" w:eastAsia="Arial" w:hAnsi="Arial" w:cs="Arial"/>
                <w:b w:val="0"/>
                <w:sz w:val="24"/>
                <w:szCs w:val="24"/>
                <w:lang w:val="en-US"/>
              </w:rPr>
              <w:t>Filosofías</w:t>
            </w:r>
            <w:proofErr w:type="spellEnd"/>
            <w:r w:rsidRPr="00BD74EA">
              <w:rPr>
                <w:rFonts w:ascii="Arial" w:eastAsia="Arial" w:hAnsi="Arial" w:cs="Arial"/>
                <w:b w:val="0"/>
                <w:sz w:val="24"/>
                <w:szCs w:val="24"/>
                <w:lang w:val="en-US"/>
              </w:rPr>
              <w:t>: Florence Nightingale, Virginia Henderson, Jean Watson.</w:t>
            </w:r>
          </w:p>
        </w:tc>
      </w:tr>
      <w:tr w:rsidR="0002480A" w14:paraId="2731E7B9" w14:textId="77777777" w:rsidTr="0003203E">
        <w:tc>
          <w:tcPr>
            <w:tcW w:w="257" w:type="pct"/>
            <w:tcBorders>
              <w:top w:val="single" w:sz="4" w:space="0" w:color="000000"/>
              <w:left w:val="single" w:sz="4" w:space="0" w:color="000000"/>
              <w:bottom w:val="single" w:sz="4" w:space="0" w:color="000000"/>
              <w:right w:val="single" w:sz="4" w:space="0" w:color="000000"/>
            </w:tcBorders>
            <w:shd w:val="clear" w:color="auto" w:fill="FFFFFF"/>
          </w:tcPr>
          <w:p w14:paraId="75F4B228" w14:textId="023C8A87" w:rsidR="0002480A" w:rsidRDefault="0002480A" w:rsidP="00BC16D6">
            <w:pPr>
              <w:spacing w:line="360" w:lineRule="auto"/>
              <w:jc w:val="both"/>
              <w:rPr>
                <w:rFonts w:ascii="Arial" w:eastAsia="Arial" w:hAnsi="Arial" w:cs="Arial"/>
                <w:sz w:val="24"/>
                <w:szCs w:val="24"/>
              </w:rPr>
            </w:pPr>
            <w:r>
              <w:rPr>
                <w:rFonts w:ascii="Arial" w:eastAsia="Arial" w:hAnsi="Arial" w:cs="Arial"/>
                <w:sz w:val="24"/>
                <w:szCs w:val="24"/>
              </w:rPr>
              <w:t>12</w:t>
            </w: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4763A48A" w14:textId="79F69C41" w:rsidR="0002480A" w:rsidRDefault="0002480A" w:rsidP="00BC16D6">
            <w:pPr>
              <w:spacing w:line="360" w:lineRule="auto"/>
              <w:jc w:val="both"/>
              <w:rPr>
                <w:rFonts w:ascii="Arial" w:eastAsia="Arial" w:hAnsi="Arial" w:cs="Arial"/>
                <w:sz w:val="24"/>
                <w:szCs w:val="24"/>
              </w:rPr>
            </w:pPr>
            <w:r>
              <w:rPr>
                <w:rFonts w:ascii="Arial" w:eastAsia="Arial" w:hAnsi="Arial" w:cs="Arial"/>
                <w:sz w:val="24"/>
                <w:szCs w:val="24"/>
              </w:rPr>
              <w:t>5/06</w:t>
            </w:r>
          </w:p>
        </w:tc>
        <w:tc>
          <w:tcPr>
            <w:tcW w:w="451" w:type="pct"/>
            <w:tcBorders>
              <w:top w:val="single" w:sz="4" w:space="0" w:color="000000"/>
              <w:left w:val="single" w:sz="4" w:space="0" w:color="000000"/>
              <w:bottom w:val="single" w:sz="4" w:space="0" w:color="000000"/>
              <w:right w:val="single" w:sz="4" w:space="0" w:color="000000"/>
            </w:tcBorders>
          </w:tcPr>
          <w:p w14:paraId="220EFE71" w14:textId="12FCAFD4" w:rsidR="0002480A" w:rsidRDefault="0003203E" w:rsidP="00BC16D6">
            <w:pPr>
              <w:spacing w:line="360" w:lineRule="auto"/>
              <w:jc w:val="both"/>
              <w:rPr>
                <w:rFonts w:ascii="Arial" w:eastAsia="Arial" w:hAnsi="Arial" w:cs="Arial"/>
                <w:sz w:val="24"/>
                <w:szCs w:val="24"/>
              </w:rPr>
            </w:pPr>
            <w:r>
              <w:rPr>
                <w:rFonts w:ascii="Arial" w:eastAsia="Arial" w:hAnsi="Arial" w:cs="Arial"/>
                <w:sz w:val="24"/>
                <w:szCs w:val="24"/>
              </w:rPr>
              <w:t>3</w:t>
            </w:r>
          </w:p>
        </w:tc>
        <w:tc>
          <w:tcPr>
            <w:tcW w:w="250" w:type="pct"/>
            <w:tcBorders>
              <w:top w:val="single" w:sz="4" w:space="0" w:color="000000"/>
              <w:left w:val="single" w:sz="4" w:space="0" w:color="000000"/>
              <w:bottom w:val="single" w:sz="4" w:space="0" w:color="000000"/>
              <w:right w:val="single" w:sz="4" w:space="0" w:color="000000"/>
            </w:tcBorders>
            <w:shd w:val="clear" w:color="auto" w:fill="auto"/>
          </w:tcPr>
          <w:p w14:paraId="67868A7A" w14:textId="6746CC0D" w:rsidR="0002480A" w:rsidRDefault="0002480A" w:rsidP="00BC16D6">
            <w:pPr>
              <w:spacing w:line="360" w:lineRule="auto"/>
              <w:jc w:val="both"/>
              <w:rPr>
                <w:rFonts w:ascii="Arial" w:eastAsia="Arial" w:hAnsi="Arial" w:cs="Arial"/>
                <w:sz w:val="24"/>
                <w:szCs w:val="24"/>
              </w:rPr>
            </w:pPr>
            <w:r>
              <w:rPr>
                <w:rFonts w:ascii="Arial" w:eastAsia="Arial" w:hAnsi="Arial" w:cs="Arial"/>
                <w:sz w:val="24"/>
                <w:szCs w:val="24"/>
              </w:rPr>
              <w:t>IV</w:t>
            </w:r>
          </w:p>
        </w:tc>
        <w:tc>
          <w:tcPr>
            <w:tcW w:w="255" w:type="pct"/>
            <w:tcBorders>
              <w:top w:val="single" w:sz="4" w:space="0" w:color="000000"/>
              <w:left w:val="single" w:sz="4" w:space="0" w:color="000000"/>
              <w:bottom w:val="single" w:sz="4" w:space="0" w:color="000000"/>
              <w:right w:val="single" w:sz="4" w:space="0" w:color="000000"/>
            </w:tcBorders>
          </w:tcPr>
          <w:p w14:paraId="7BA0DED1" w14:textId="77777777" w:rsidR="0002480A" w:rsidRPr="00E65795" w:rsidRDefault="0002480A" w:rsidP="000A2B21">
            <w:pPr>
              <w:spacing w:line="360" w:lineRule="auto"/>
              <w:rPr>
                <w:rFonts w:ascii="Arial" w:eastAsia="Arial" w:hAnsi="Arial" w:cs="Arial"/>
                <w:b w:val="0"/>
                <w:sz w:val="24"/>
                <w:szCs w:val="24"/>
              </w:rPr>
            </w:pPr>
          </w:p>
        </w:tc>
        <w:tc>
          <w:tcPr>
            <w:tcW w:w="3491" w:type="pct"/>
            <w:tcBorders>
              <w:top w:val="single" w:sz="4" w:space="0" w:color="000000"/>
              <w:left w:val="single" w:sz="4" w:space="0" w:color="000000"/>
              <w:bottom w:val="single" w:sz="4" w:space="0" w:color="000000"/>
              <w:right w:val="single" w:sz="4" w:space="0" w:color="000000"/>
            </w:tcBorders>
            <w:shd w:val="clear" w:color="auto" w:fill="auto"/>
          </w:tcPr>
          <w:p w14:paraId="2F7B45CF" w14:textId="0A01A197" w:rsidR="0002480A" w:rsidRDefault="0002480A" w:rsidP="000A2B21">
            <w:pPr>
              <w:spacing w:line="360" w:lineRule="auto"/>
              <w:rPr>
                <w:rFonts w:ascii="Arial" w:eastAsia="Arial" w:hAnsi="Arial" w:cs="Arial"/>
                <w:b w:val="0"/>
                <w:sz w:val="24"/>
                <w:szCs w:val="24"/>
              </w:rPr>
            </w:pPr>
            <w:r w:rsidRPr="00E65795">
              <w:rPr>
                <w:rFonts w:ascii="Arial" w:eastAsia="Arial" w:hAnsi="Arial" w:cs="Arial"/>
                <w:b w:val="0"/>
                <w:sz w:val="24"/>
                <w:szCs w:val="24"/>
              </w:rPr>
              <w:t xml:space="preserve">Modelos conceptuales: Dorothea </w:t>
            </w:r>
            <w:proofErr w:type="spellStart"/>
            <w:r w:rsidRPr="00E65795">
              <w:rPr>
                <w:rFonts w:ascii="Arial" w:eastAsia="Arial" w:hAnsi="Arial" w:cs="Arial"/>
                <w:b w:val="0"/>
                <w:sz w:val="24"/>
                <w:szCs w:val="24"/>
              </w:rPr>
              <w:t>Orem</w:t>
            </w:r>
            <w:proofErr w:type="spellEnd"/>
            <w:r w:rsidRPr="00E65795">
              <w:rPr>
                <w:rFonts w:ascii="Arial" w:eastAsia="Arial" w:hAnsi="Arial" w:cs="Arial"/>
                <w:b w:val="0"/>
                <w:sz w:val="24"/>
                <w:szCs w:val="24"/>
              </w:rPr>
              <w:t xml:space="preserve">, Nancy Roper. Teorías: </w:t>
            </w:r>
            <w:proofErr w:type="spellStart"/>
            <w:r w:rsidRPr="00E65795">
              <w:rPr>
                <w:rFonts w:ascii="Arial" w:eastAsia="Arial" w:hAnsi="Arial" w:cs="Arial"/>
                <w:b w:val="0"/>
                <w:sz w:val="24"/>
                <w:szCs w:val="24"/>
              </w:rPr>
              <w:t>Anne</w:t>
            </w:r>
            <w:proofErr w:type="spellEnd"/>
            <w:r w:rsidRPr="00E65795">
              <w:rPr>
                <w:rFonts w:ascii="Arial" w:eastAsia="Arial" w:hAnsi="Arial" w:cs="Arial"/>
                <w:b w:val="0"/>
                <w:sz w:val="24"/>
                <w:szCs w:val="24"/>
              </w:rPr>
              <w:t xml:space="preserve"> </w:t>
            </w:r>
            <w:proofErr w:type="spellStart"/>
            <w:r w:rsidRPr="00E65795">
              <w:rPr>
                <w:rFonts w:ascii="Arial" w:eastAsia="Arial" w:hAnsi="Arial" w:cs="Arial"/>
                <w:b w:val="0"/>
                <w:sz w:val="24"/>
                <w:szCs w:val="24"/>
              </w:rPr>
              <w:t>Boykin</w:t>
            </w:r>
            <w:proofErr w:type="spellEnd"/>
            <w:r w:rsidRPr="00E65795">
              <w:rPr>
                <w:rFonts w:ascii="Arial" w:eastAsia="Arial" w:hAnsi="Arial" w:cs="Arial"/>
                <w:b w:val="0"/>
                <w:sz w:val="24"/>
                <w:szCs w:val="24"/>
              </w:rPr>
              <w:t xml:space="preserve">, </w:t>
            </w:r>
            <w:proofErr w:type="spellStart"/>
            <w:r w:rsidRPr="00E65795">
              <w:rPr>
                <w:rFonts w:ascii="Arial" w:eastAsia="Arial" w:hAnsi="Arial" w:cs="Arial"/>
                <w:b w:val="0"/>
                <w:sz w:val="24"/>
                <w:szCs w:val="24"/>
              </w:rPr>
              <w:t>Hildegard</w:t>
            </w:r>
            <w:proofErr w:type="spellEnd"/>
            <w:r w:rsidRPr="00E65795">
              <w:rPr>
                <w:rFonts w:ascii="Arial" w:eastAsia="Arial" w:hAnsi="Arial" w:cs="Arial"/>
                <w:b w:val="0"/>
                <w:sz w:val="24"/>
                <w:szCs w:val="24"/>
              </w:rPr>
              <w:t xml:space="preserve"> Peplau, Madeleine Leininger, Nola Pender.</w:t>
            </w:r>
          </w:p>
        </w:tc>
      </w:tr>
      <w:tr w:rsidR="0002480A" w14:paraId="503791D7" w14:textId="77777777" w:rsidTr="0003203E">
        <w:tc>
          <w:tcPr>
            <w:tcW w:w="257" w:type="pct"/>
            <w:tcBorders>
              <w:top w:val="single" w:sz="4" w:space="0" w:color="000000"/>
              <w:left w:val="single" w:sz="4" w:space="0" w:color="000000"/>
              <w:bottom w:val="single" w:sz="4" w:space="0" w:color="000000"/>
              <w:right w:val="single" w:sz="4" w:space="0" w:color="000000"/>
            </w:tcBorders>
            <w:shd w:val="clear" w:color="auto" w:fill="FFFFFF"/>
          </w:tcPr>
          <w:p w14:paraId="40936FA9" w14:textId="73EA1B32" w:rsidR="0002480A" w:rsidRDefault="0002480A" w:rsidP="00BC16D6">
            <w:pPr>
              <w:spacing w:line="360" w:lineRule="auto"/>
              <w:jc w:val="both"/>
              <w:rPr>
                <w:rFonts w:ascii="Arial" w:eastAsia="Arial" w:hAnsi="Arial" w:cs="Arial"/>
                <w:sz w:val="24"/>
                <w:szCs w:val="24"/>
              </w:rPr>
            </w:pPr>
            <w:r>
              <w:rPr>
                <w:rFonts w:ascii="Arial" w:eastAsia="Arial" w:hAnsi="Arial" w:cs="Arial"/>
                <w:sz w:val="24"/>
                <w:szCs w:val="24"/>
              </w:rPr>
              <w:t>13</w:t>
            </w: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732F7CDC" w14:textId="76D9B08F" w:rsidR="0002480A" w:rsidRDefault="0002480A" w:rsidP="00BC16D6">
            <w:pPr>
              <w:spacing w:line="360" w:lineRule="auto"/>
              <w:jc w:val="both"/>
              <w:rPr>
                <w:rFonts w:ascii="Arial" w:eastAsia="Arial" w:hAnsi="Arial" w:cs="Arial"/>
                <w:sz w:val="24"/>
                <w:szCs w:val="24"/>
              </w:rPr>
            </w:pPr>
            <w:r>
              <w:rPr>
                <w:rFonts w:ascii="Arial" w:eastAsia="Arial" w:hAnsi="Arial" w:cs="Arial"/>
                <w:sz w:val="24"/>
                <w:szCs w:val="24"/>
              </w:rPr>
              <w:t>12/06</w:t>
            </w:r>
          </w:p>
        </w:tc>
        <w:tc>
          <w:tcPr>
            <w:tcW w:w="451" w:type="pct"/>
            <w:tcBorders>
              <w:top w:val="single" w:sz="4" w:space="0" w:color="000000"/>
              <w:left w:val="single" w:sz="4" w:space="0" w:color="000000"/>
              <w:bottom w:val="single" w:sz="4" w:space="0" w:color="000000"/>
              <w:right w:val="single" w:sz="4" w:space="0" w:color="000000"/>
            </w:tcBorders>
          </w:tcPr>
          <w:p w14:paraId="30FC3E03" w14:textId="0BB44E8E" w:rsidR="0002480A" w:rsidRDefault="0003203E" w:rsidP="00BC16D6">
            <w:pPr>
              <w:spacing w:line="360" w:lineRule="auto"/>
              <w:jc w:val="both"/>
              <w:rPr>
                <w:rFonts w:ascii="Arial" w:eastAsia="Arial" w:hAnsi="Arial" w:cs="Arial"/>
                <w:sz w:val="24"/>
                <w:szCs w:val="24"/>
              </w:rPr>
            </w:pPr>
            <w:r>
              <w:rPr>
                <w:rFonts w:ascii="Arial" w:eastAsia="Arial" w:hAnsi="Arial" w:cs="Arial"/>
                <w:sz w:val="24"/>
                <w:szCs w:val="24"/>
              </w:rPr>
              <w:t>3</w:t>
            </w:r>
          </w:p>
        </w:tc>
        <w:tc>
          <w:tcPr>
            <w:tcW w:w="250" w:type="pct"/>
            <w:tcBorders>
              <w:top w:val="single" w:sz="4" w:space="0" w:color="000000"/>
              <w:left w:val="single" w:sz="4" w:space="0" w:color="000000"/>
              <w:bottom w:val="single" w:sz="4" w:space="0" w:color="000000"/>
              <w:right w:val="single" w:sz="4" w:space="0" w:color="000000"/>
            </w:tcBorders>
            <w:shd w:val="clear" w:color="auto" w:fill="auto"/>
          </w:tcPr>
          <w:p w14:paraId="4E2FEAFA" w14:textId="34440839" w:rsidR="0002480A" w:rsidRDefault="0002480A" w:rsidP="00BC16D6">
            <w:pPr>
              <w:spacing w:line="360" w:lineRule="auto"/>
              <w:jc w:val="both"/>
              <w:rPr>
                <w:rFonts w:ascii="Arial" w:eastAsia="Arial" w:hAnsi="Arial" w:cs="Arial"/>
                <w:sz w:val="24"/>
                <w:szCs w:val="24"/>
              </w:rPr>
            </w:pPr>
            <w:r>
              <w:rPr>
                <w:rFonts w:ascii="Arial" w:eastAsia="Arial" w:hAnsi="Arial" w:cs="Arial"/>
                <w:sz w:val="24"/>
                <w:szCs w:val="24"/>
              </w:rPr>
              <w:t>V</w:t>
            </w:r>
          </w:p>
        </w:tc>
        <w:tc>
          <w:tcPr>
            <w:tcW w:w="255" w:type="pct"/>
            <w:tcBorders>
              <w:top w:val="single" w:sz="4" w:space="0" w:color="000000"/>
              <w:left w:val="single" w:sz="4" w:space="0" w:color="000000"/>
              <w:bottom w:val="single" w:sz="4" w:space="0" w:color="000000"/>
              <w:right w:val="single" w:sz="4" w:space="0" w:color="000000"/>
            </w:tcBorders>
          </w:tcPr>
          <w:p w14:paraId="02921E16" w14:textId="77777777" w:rsidR="0002480A" w:rsidRDefault="0002480A" w:rsidP="00BC16D6">
            <w:pPr>
              <w:spacing w:line="360" w:lineRule="auto"/>
              <w:rPr>
                <w:rFonts w:ascii="Arial" w:eastAsia="Arial" w:hAnsi="Arial" w:cs="Arial"/>
                <w:b w:val="0"/>
                <w:sz w:val="24"/>
                <w:szCs w:val="24"/>
              </w:rPr>
            </w:pPr>
          </w:p>
        </w:tc>
        <w:tc>
          <w:tcPr>
            <w:tcW w:w="3491" w:type="pct"/>
            <w:tcBorders>
              <w:top w:val="single" w:sz="4" w:space="0" w:color="000000"/>
              <w:left w:val="single" w:sz="4" w:space="0" w:color="000000"/>
              <w:bottom w:val="single" w:sz="4" w:space="0" w:color="000000"/>
              <w:right w:val="single" w:sz="4" w:space="0" w:color="000000"/>
            </w:tcBorders>
            <w:shd w:val="clear" w:color="auto" w:fill="auto"/>
          </w:tcPr>
          <w:p w14:paraId="1F566398" w14:textId="6590E445" w:rsidR="0002480A" w:rsidRDefault="0002480A" w:rsidP="00BC16D6">
            <w:pPr>
              <w:spacing w:line="360" w:lineRule="auto"/>
              <w:rPr>
                <w:rFonts w:ascii="Arial" w:eastAsia="Arial" w:hAnsi="Arial" w:cs="Arial"/>
                <w:sz w:val="24"/>
                <w:szCs w:val="24"/>
              </w:rPr>
            </w:pPr>
            <w:r>
              <w:rPr>
                <w:rFonts w:ascii="Arial" w:eastAsia="Arial" w:hAnsi="Arial" w:cs="Arial"/>
                <w:b w:val="0"/>
                <w:sz w:val="24"/>
                <w:szCs w:val="24"/>
              </w:rPr>
              <w:t>Evolución de la formación en enfermería.  El contexto legal de la formación en Enfermería: antecedentes y situación actual. Niveles de formación: tecnicatura superior, licenciatura, posgrados.</w:t>
            </w:r>
          </w:p>
        </w:tc>
      </w:tr>
      <w:tr w:rsidR="0002480A" w14:paraId="3C818FC7" w14:textId="77777777" w:rsidTr="0003203E">
        <w:tc>
          <w:tcPr>
            <w:tcW w:w="257" w:type="pct"/>
            <w:tcBorders>
              <w:top w:val="single" w:sz="4" w:space="0" w:color="000000"/>
              <w:left w:val="single" w:sz="4" w:space="0" w:color="000000"/>
              <w:bottom w:val="single" w:sz="4" w:space="0" w:color="000000"/>
              <w:right w:val="single" w:sz="4" w:space="0" w:color="000000"/>
            </w:tcBorders>
            <w:shd w:val="clear" w:color="auto" w:fill="FFFF00"/>
          </w:tcPr>
          <w:p w14:paraId="3C18E5C2" w14:textId="55393E90" w:rsidR="0002480A" w:rsidRDefault="0002480A" w:rsidP="00BC16D6">
            <w:pPr>
              <w:spacing w:line="360" w:lineRule="auto"/>
              <w:jc w:val="both"/>
              <w:rPr>
                <w:rFonts w:ascii="Arial" w:eastAsia="Arial" w:hAnsi="Arial" w:cs="Arial"/>
                <w:sz w:val="24"/>
                <w:szCs w:val="24"/>
              </w:rPr>
            </w:pPr>
            <w:r>
              <w:rPr>
                <w:rFonts w:ascii="Arial" w:eastAsia="Arial" w:hAnsi="Arial" w:cs="Arial"/>
                <w:sz w:val="24"/>
                <w:szCs w:val="24"/>
              </w:rPr>
              <w:t>14</w:t>
            </w:r>
          </w:p>
        </w:tc>
        <w:tc>
          <w:tcPr>
            <w:tcW w:w="296" w:type="pct"/>
            <w:tcBorders>
              <w:top w:val="single" w:sz="4" w:space="0" w:color="000000"/>
              <w:left w:val="single" w:sz="4" w:space="0" w:color="000000"/>
              <w:bottom w:val="single" w:sz="4" w:space="0" w:color="000000"/>
              <w:right w:val="single" w:sz="4" w:space="0" w:color="000000"/>
            </w:tcBorders>
            <w:shd w:val="clear" w:color="auto" w:fill="FFFF00"/>
          </w:tcPr>
          <w:p w14:paraId="22331DEB" w14:textId="62FAC2A0" w:rsidR="0002480A" w:rsidRDefault="0002480A" w:rsidP="00BC16D6">
            <w:pPr>
              <w:spacing w:line="360" w:lineRule="auto"/>
              <w:jc w:val="both"/>
              <w:rPr>
                <w:rFonts w:ascii="Arial" w:eastAsia="Arial" w:hAnsi="Arial" w:cs="Arial"/>
                <w:sz w:val="24"/>
                <w:szCs w:val="24"/>
              </w:rPr>
            </w:pPr>
            <w:r>
              <w:rPr>
                <w:rFonts w:ascii="Arial" w:eastAsia="Arial" w:hAnsi="Arial" w:cs="Arial"/>
                <w:sz w:val="24"/>
                <w:szCs w:val="24"/>
              </w:rPr>
              <w:t>19/06</w:t>
            </w:r>
          </w:p>
        </w:tc>
        <w:tc>
          <w:tcPr>
            <w:tcW w:w="451" w:type="pct"/>
            <w:tcBorders>
              <w:top w:val="single" w:sz="4" w:space="0" w:color="000000"/>
              <w:left w:val="single" w:sz="4" w:space="0" w:color="000000"/>
              <w:bottom w:val="single" w:sz="4" w:space="0" w:color="000000"/>
              <w:right w:val="single" w:sz="4" w:space="0" w:color="000000"/>
            </w:tcBorders>
            <w:shd w:val="clear" w:color="auto" w:fill="FFFF00"/>
          </w:tcPr>
          <w:p w14:paraId="5787C402" w14:textId="019551C8" w:rsidR="0002480A" w:rsidRDefault="0003203E" w:rsidP="00BC16D6">
            <w:pPr>
              <w:spacing w:line="360" w:lineRule="auto"/>
              <w:jc w:val="both"/>
              <w:rPr>
                <w:rFonts w:ascii="Arial" w:eastAsia="Arial" w:hAnsi="Arial" w:cs="Arial"/>
                <w:sz w:val="24"/>
                <w:szCs w:val="24"/>
              </w:rPr>
            </w:pPr>
            <w:r>
              <w:rPr>
                <w:rFonts w:ascii="Arial" w:eastAsia="Arial" w:hAnsi="Arial" w:cs="Arial"/>
                <w:sz w:val="24"/>
                <w:szCs w:val="24"/>
              </w:rPr>
              <w:t>3</w:t>
            </w:r>
          </w:p>
        </w:tc>
        <w:tc>
          <w:tcPr>
            <w:tcW w:w="250" w:type="pct"/>
            <w:tcBorders>
              <w:top w:val="single" w:sz="4" w:space="0" w:color="000000"/>
              <w:left w:val="single" w:sz="4" w:space="0" w:color="000000"/>
              <w:bottom w:val="single" w:sz="4" w:space="0" w:color="000000"/>
              <w:right w:val="single" w:sz="4" w:space="0" w:color="000000"/>
            </w:tcBorders>
            <w:shd w:val="clear" w:color="auto" w:fill="FFFF00"/>
          </w:tcPr>
          <w:p w14:paraId="533DAD99" w14:textId="57E3C19F" w:rsidR="0002480A" w:rsidRDefault="0002480A" w:rsidP="00BC16D6">
            <w:pPr>
              <w:spacing w:line="360" w:lineRule="auto"/>
              <w:jc w:val="both"/>
              <w:rPr>
                <w:rFonts w:ascii="Arial" w:eastAsia="Arial" w:hAnsi="Arial" w:cs="Arial"/>
                <w:sz w:val="24"/>
                <w:szCs w:val="24"/>
              </w:rPr>
            </w:pPr>
          </w:p>
        </w:tc>
        <w:tc>
          <w:tcPr>
            <w:tcW w:w="255" w:type="pct"/>
            <w:tcBorders>
              <w:top w:val="single" w:sz="4" w:space="0" w:color="000000"/>
              <w:left w:val="single" w:sz="4" w:space="0" w:color="000000"/>
              <w:bottom w:val="single" w:sz="4" w:space="0" w:color="000000"/>
              <w:right w:val="single" w:sz="4" w:space="0" w:color="000000"/>
            </w:tcBorders>
            <w:shd w:val="clear" w:color="auto" w:fill="FFFF00"/>
          </w:tcPr>
          <w:p w14:paraId="159CAA4C" w14:textId="77777777" w:rsidR="0002480A" w:rsidRDefault="0002480A" w:rsidP="00BC16D6">
            <w:pPr>
              <w:spacing w:line="360" w:lineRule="auto"/>
              <w:rPr>
                <w:rFonts w:ascii="Arial" w:eastAsia="Arial" w:hAnsi="Arial" w:cs="Arial"/>
                <w:sz w:val="24"/>
                <w:szCs w:val="24"/>
              </w:rPr>
            </w:pPr>
          </w:p>
        </w:tc>
        <w:tc>
          <w:tcPr>
            <w:tcW w:w="3491" w:type="pct"/>
            <w:tcBorders>
              <w:top w:val="single" w:sz="4" w:space="0" w:color="000000"/>
              <w:left w:val="single" w:sz="4" w:space="0" w:color="000000"/>
              <w:bottom w:val="single" w:sz="4" w:space="0" w:color="000000"/>
              <w:right w:val="single" w:sz="4" w:space="0" w:color="000000"/>
            </w:tcBorders>
            <w:shd w:val="clear" w:color="auto" w:fill="FFFF00"/>
          </w:tcPr>
          <w:p w14:paraId="003997CF" w14:textId="3A98DE80" w:rsidR="0002480A" w:rsidRDefault="0002480A" w:rsidP="00BC16D6">
            <w:pPr>
              <w:spacing w:line="360" w:lineRule="auto"/>
              <w:rPr>
                <w:rFonts w:ascii="Arial" w:eastAsia="Arial" w:hAnsi="Arial" w:cs="Arial"/>
                <w:sz w:val="24"/>
                <w:szCs w:val="24"/>
              </w:rPr>
            </w:pPr>
            <w:r>
              <w:rPr>
                <w:rFonts w:ascii="Arial" w:eastAsia="Arial" w:hAnsi="Arial" w:cs="Arial"/>
                <w:sz w:val="24"/>
                <w:szCs w:val="24"/>
              </w:rPr>
              <w:t>Segundo Parcial – Entrega TP</w:t>
            </w:r>
          </w:p>
        </w:tc>
      </w:tr>
      <w:tr w:rsidR="0002480A" w14:paraId="4B52D5A7" w14:textId="77777777" w:rsidTr="0003203E">
        <w:tc>
          <w:tcPr>
            <w:tcW w:w="257" w:type="pct"/>
            <w:tcBorders>
              <w:top w:val="single" w:sz="4" w:space="0" w:color="000000"/>
              <w:left w:val="single" w:sz="4" w:space="0" w:color="000000"/>
              <w:bottom w:val="single" w:sz="4" w:space="0" w:color="000000"/>
              <w:right w:val="single" w:sz="4" w:space="0" w:color="000000"/>
            </w:tcBorders>
            <w:shd w:val="clear" w:color="auto" w:fill="FFFF00"/>
          </w:tcPr>
          <w:p w14:paraId="0296881D" w14:textId="5822104A" w:rsidR="0002480A" w:rsidRDefault="0002480A" w:rsidP="00BC16D6">
            <w:pPr>
              <w:spacing w:line="360" w:lineRule="auto"/>
              <w:jc w:val="both"/>
              <w:rPr>
                <w:rFonts w:ascii="Arial" w:eastAsia="Arial" w:hAnsi="Arial" w:cs="Arial"/>
                <w:sz w:val="24"/>
                <w:szCs w:val="24"/>
              </w:rPr>
            </w:pPr>
            <w:r>
              <w:rPr>
                <w:rFonts w:ascii="Arial" w:eastAsia="Arial" w:hAnsi="Arial" w:cs="Arial"/>
                <w:sz w:val="24"/>
                <w:szCs w:val="24"/>
              </w:rPr>
              <w:t>15</w:t>
            </w:r>
          </w:p>
        </w:tc>
        <w:tc>
          <w:tcPr>
            <w:tcW w:w="296" w:type="pct"/>
            <w:tcBorders>
              <w:top w:val="single" w:sz="4" w:space="0" w:color="000000"/>
              <w:left w:val="single" w:sz="4" w:space="0" w:color="000000"/>
              <w:bottom w:val="single" w:sz="4" w:space="0" w:color="000000"/>
              <w:right w:val="single" w:sz="4" w:space="0" w:color="000000"/>
            </w:tcBorders>
            <w:shd w:val="clear" w:color="auto" w:fill="FFFF00"/>
          </w:tcPr>
          <w:p w14:paraId="63F07C07" w14:textId="37626C2A" w:rsidR="0002480A" w:rsidRDefault="0002480A" w:rsidP="00BC16D6">
            <w:pPr>
              <w:spacing w:line="360" w:lineRule="auto"/>
              <w:jc w:val="both"/>
              <w:rPr>
                <w:rFonts w:ascii="Arial" w:eastAsia="Arial" w:hAnsi="Arial" w:cs="Arial"/>
                <w:sz w:val="24"/>
                <w:szCs w:val="24"/>
              </w:rPr>
            </w:pPr>
            <w:r>
              <w:rPr>
                <w:rFonts w:ascii="Arial" w:eastAsia="Arial" w:hAnsi="Arial" w:cs="Arial"/>
                <w:sz w:val="24"/>
                <w:szCs w:val="24"/>
              </w:rPr>
              <w:t>26/06</w:t>
            </w:r>
          </w:p>
        </w:tc>
        <w:tc>
          <w:tcPr>
            <w:tcW w:w="451" w:type="pct"/>
            <w:tcBorders>
              <w:top w:val="single" w:sz="4" w:space="0" w:color="000000"/>
              <w:left w:val="single" w:sz="4" w:space="0" w:color="000000"/>
              <w:bottom w:val="single" w:sz="4" w:space="0" w:color="000000"/>
              <w:right w:val="single" w:sz="4" w:space="0" w:color="000000"/>
            </w:tcBorders>
            <w:shd w:val="clear" w:color="auto" w:fill="FFFF00"/>
          </w:tcPr>
          <w:p w14:paraId="12B7EB6A" w14:textId="05FFCAF7" w:rsidR="0002480A" w:rsidRDefault="0003203E" w:rsidP="00BC16D6">
            <w:pPr>
              <w:spacing w:line="360" w:lineRule="auto"/>
              <w:jc w:val="both"/>
              <w:rPr>
                <w:rFonts w:ascii="Arial" w:eastAsia="Arial" w:hAnsi="Arial" w:cs="Arial"/>
                <w:sz w:val="24"/>
                <w:szCs w:val="24"/>
              </w:rPr>
            </w:pPr>
            <w:r>
              <w:rPr>
                <w:rFonts w:ascii="Arial" w:eastAsia="Arial" w:hAnsi="Arial" w:cs="Arial"/>
                <w:sz w:val="24"/>
                <w:szCs w:val="24"/>
              </w:rPr>
              <w:t>3</w:t>
            </w:r>
          </w:p>
        </w:tc>
        <w:tc>
          <w:tcPr>
            <w:tcW w:w="250" w:type="pct"/>
            <w:tcBorders>
              <w:top w:val="single" w:sz="4" w:space="0" w:color="000000"/>
              <w:left w:val="single" w:sz="4" w:space="0" w:color="000000"/>
              <w:bottom w:val="single" w:sz="4" w:space="0" w:color="000000"/>
              <w:right w:val="single" w:sz="4" w:space="0" w:color="000000"/>
            </w:tcBorders>
            <w:shd w:val="clear" w:color="auto" w:fill="FFFF00"/>
          </w:tcPr>
          <w:p w14:paraId="1BD2FAEE" w14:textId="0E775300" w:rsidR="0002480A" w:rsidRDefault="0002480A" w:rsidP="00BC16D6">
            <w:pPr>
              <w:spacing w:line="360" w:lineRule="auto"/>
              <w:jc w:val="both"/>
              <w:rPr>
                <w:rFonts w:ascii="Arial" w:eastAsia="Arial" w:hAnsi="Arial" w:cs="Arial"/>
                <w:sz w:val="24"/>
                <w:szCs w:val="24"/>
              </w:rPr>
            </w:pPr>
          </w:p>
        </w:tc>
        <w:tc>
          <w:tcPr>
            <w:tcW w:w="255" w:type="pct"/>
            <w:tcBorders>
              <w:top w:val="single" w:sz="4" w:space="0" w:color="000000"/>
              <w:left w:val="single" w:sz="4" w:space="0" w:color="000000"/>
              <w:bottom w:val="single" w:sz="4" w:space="0" w:color="000000"/>
              <w:right w:val="single" w:sz="4" w:space="0" w:color="000000"/>
            </w:tcBorders>
            <w:shd w:val="clear" w:color="auto" w:fill="FFFF00"/>
          </w:tcPr>
          <w:p w14:paraId="0110CC63" w14:textId="77777777" w:rsidR="0002480A" w:rsidRDefault="0002480A" w:rsidP="00BC16D6">
            <w:pPr>
              <w:spacing w:line="360" w:lineRule="auto"/>
              <w:rPr>
                <w:rFonts w:ascii="Arial" w:eastAsia="Arial" w:hAnsi="Arial" w:cs="Arial"/>
                <w:sz w:val="24"/>
                <w:szCs w:val="24"/>
              </w:rPr>
            </w:pPr>
          </w:p>
        </w:tc>
        <w:tc>
          <w:tcPr>
            <w:tcW w:w="3491" w:type="pct"/>
            <w:tcBorders>
              <w:top w:val="single" w:sz="4" w:space="0" w:color="000000"/>
              <w:left w:val="single" w:sz="4" w:space="0" w:color="000000"/>
              <w:bottom w:val="single" w:sz="4" w:space="0" w:color="000000"/>
              <w:right w:val="single" w:sz="4" w:space="0" w:color="000000"/>
            </w:tcBorders>
            <w:shd w:val="clear" w:color="auto" w:fill="FFFF00"/>
          </w:tcPr>
          <w:p w14:paraId="07F13389" w14:textId="363DEF44" w:rsidR="0002480A" w:rsidRDefault="0002480A" w:rsidP="00BC16D6">
            <w:pPr>
              <w:spacing w:line="360" w:lineRule="auto"/>
              <w:rPr>
                <w:rFonts w:ascii="Arial" w:eastAsia="Arial" w:hAnsi="Arial" w:cs="Arial"/>
                <w:sz w:val="24"/>
                <w:szCs w:val="24"/>
              </w:rPr>
            </w:pPr>
            <w:r>
              <w:rPr>
                <w:rFonts w:ascii="Arial" w:eastAsia="Arial" w:hAnsi="Arial" w:cs="Arial"/>
                <w:sz w:val="24"/>
                <w:szCs w:val="24"/>
              </w:rPr>
              <w:t>Recuperatorio Segundo Parcial</w:t>
            </w:r>
          </w:p>
        </w:tc>
      </w:tr>
      <w:tr w:rsidR="0002480A" w14:paraId="69C282F4" w14:textId="77777777" w:rsidTr="0003203E">
        <w:tc>
          <w:tcPr>
            <w:tcW w:w="257" w:type="pct"/>
            <w:tcBorders>
              <w:top w:val="single" w:sz="4" w:space="0" w:color="000000"/>
              <w:left w:val="single" w:sz="4" w:space="0" w:color="000000"/>
              <w:bottom w:val="single" w:sz="4" w:space="0" w:color="000000"/>
              <w:right w:val="single" w:sz="4" w:space="0" w:color="000000"/>
            </w:tcBorders>
            <w:shd w:val="clear" w:color="auto" w:fill="FFFF00"/>
          </w:tcPr>
          <w:p w14:paraId="5175AC3F" w14:textId="14B96DF1" w:rsidR="0002480A" w:rsidRDefault="0002480A" w:rsidP="00BC16D6">
            <w:pPr>
              <w:spacing w:line="360" w:lineRule="auto"/>
              <w:jc w:val="both"/>
              <w:rPr>
                <w:rFonts w:ascii="Arial" w:eastAsia="Arial" w:hAnsi="Arial" w:cs="Arial"/>
                <w:sz w:val="24"/>
                <w:szCs w:val="24"/>
              </w:rPr>
            </w:pPr>
            <w:r>
              <w:rPr>
                <w:rFonts w:ascii="Arial" w:eastAsia="Arial" w:hAnsi="Arial" w:cs="Arial"/>
                <w:sz w:val="24"/>
                <w:szCs w:val="24"/>
              </w:rPr>
              <w:t>16</w:t>
            </w:r>
          </w:p>
        </w:tc>
        <w:tc>
          <w:tcPr>
            <w:tcW w:w="296" w:type="pct"/>
            <w:tcBorders>
              <w:top w:val="single" w:sz="4" w:space="0" w:color="000000"/>
              <w:left w:val="single" w:sz="4" w:space="0" w:color="000000"/>
              <w:bottom w:val="single" w:sz="4" w:space="0" w:color="000000"/>
              <w:right w:val="single" w:sz="4" w:space="0" w:color="000000"/>
            </w:tcBorders>
            <w:shd w:val="clear" w:color="auto" w:fill="FFFF00"/>
          </w:tcPr>
          <w:p w14:paraId="2A5DC4C7" w14:textId="196FB3D2" w:rsidR="0002480A" w:rsidRDefault="0002480A" w:rsidP="00BC16D6">
            <w:pPr>
              <w:spacing w:line="360" w:lineRule="auto"/>
              <w:jc w:val="both"/>
              <w:rPr>
                <w:rFonts w:ascii="Arial" w:eastAsia="Arial" w:hAnsi="Arial" w:cs="Arial"/>
                <w:sz w:val="24"/>
                <w:szCs w:val="24"/>
              </w:rPr>
            </w:pPr>
            <w:r>
              <w:rPr>
                <w:rFonts w:ascii="Arial" w:eastAsia="Arial" w:hAnsi="Arial" w:cs="Arial"/>
                <w:sz w:val="24"/>
                <w:szCs w:val="24"/>
              </w:rPr>
              <w:t>3/07</w:t>
            </w:r>
          </w:p>
        </w:tc>
        <w:tc>
          <w:tcPr>
            <w:tcW w:w="451" w:type="pct"/>
            <w:tcBorders>
              <w:top w:val="single" w:sz="4" w:space="0" w:color="000000"/>
              <w:left w:val="single" w:sz="4" w:space="0" w:color="000000"/>
              <w:bottom w:val="single" w:sz="4" w:space="0" w:color="000000"/>
              <w:right w:val="single" w:sz="4" w:space="0" w:color="000000"/>
            </w:tcBorders>
            <w:shd w:val="clear" w:color="auto" w:fill="FFFF00"/>
          </w:tcPr>
          <w:p w14:paraId="01AAA3F5" w14:textId="3E4B78F3" w:rsidR="0002480A" w:rsidRDefault="0003203E" w:rsidP="00BC16D6">
            <w:pPr>
              <w:spacing w:line="360" w:lineRule="auto"/>
              <w:jc w:val="both"/>
              <w:rPr>
                <w:rFonts w:ascii="Arial" w:eastAsia="Arial" w:hAnsi="Arial" w:cs="Arial"/>
                <w:sz w:val="24"/>
                <w:szCs w:val="24"/>
              </w:rPr>
            </w:pPr>
            <w:r>
              <w:rPr>
                <w:rFonts w:ascii="Arial" w:eastAsia="Arial" w:hAnsi="Arial" w:cs="Arial"/>
                <w:sz w:val="24"/>
                <w:szCs w:val="24"/>
              </w:rPr>
              <w:t>3</w:t>
            </w:r>
            <w:bookmarkStart w:id="2" w:name="_GoBack"/>
            <w:bookmarkEnd w:id="2"/>
          </w:p>
        </w:tc>
        <w:tc>
          <w:tcPr>
            <w:tcW w:w="250" w:type="pct"/>
            <w:tcBorders>
              <w:top w:val="single" w:sz="4" w:space="0" w:color="000000"/>
              <w:left w:val="single" w:sz="4" w:space="0" w:color="000000"/>
              <w:bottom w:val="single" w:sz="4" w:space="0" w:color="000000"/>
              <w:right w:val="single" w:sz="4" w:space="0" w:color="000000"/>
            </w:tcBorders>
            <w:shd w:val="clear" w:color="auto" w:fill="FFFF00"/>
          </w:tcPr>
          <w:p w14:paraId="08CC25C2" w14:textId="34CEEEC4" w:rsidR="0002480A" w:rsidRDefault="0002480A" w:rsidP="00BC16D6">
            <w:pPr>
              <w:spacing w:line="360" w:lineRule="auto"/>
              <w:jc w:val="both"/>
              <w:rPr>
                <w:rFonts w:ascii="Arial" w:eastAsia="Arial" w:hAnsi="Arial" w:cs="Arial"/>
                <w:sz w:val="24"/>
                <w:szCs w:val="24"/>
              </w:rPr>
            </w:pPr>
          </w:p>
        </w:tc>
        <w:tc>
          <w:tcPr>
            <w:tcW w:w="255" w:type="pct"/>
            <w:tcBorders>
              <w:top w:val="single" w:sz="4" w:space="0" w:color="000000"/>
              <w:left w:val="single" w:sz="4" w:space="0" w:color="000000"/>
              <w:bottom w:val="single" w:sz="4" w:space="0" w:color="000000"/>
              <w:right w:val="single" w:sz="4" w:space="0" w:color="000000"/>
            </w:tcBorders>
            <w:shd w:val="clear" w:color="auto" w:fill="FFFF00"/>
          </w:tcPr>
          <w:p w14:paraId="7C5A650C" w14:textId="77777777" w:rsidR="0002480A" w:rsidRDefault="0002480A" w:rsidP="008E1E55">
            <w:pPr>
              <w:spacing w:line="360" w:lineRule="auto"/>
              <w:rPr>
                <w:rFonts w:ascii="Arial" w:eastAsia="Arial" w:hAnsi="Arial" w:cs="Arial"/>
                <w:sz w:val="24"/>
                <w:szCs w:val="24"/>
              </w:rPr>
            </w:pPr>
          </w:p>
        </w:tc>
        <w:tc>
          <w:tcPr>
            <w:tcW w:w="3491" w:type="pct"/>
            <w:tcBorders>
              <w:top w:val="single" w:sz="4" w:space="0" w:color="000000"/>
              <w:left w:val="single" w:sz="4" w:space="0" w:color="000000"/>
              <w:bottom w:val="single" w:sz="4" w:space="0" w:color="000000"/>
              <w:right w:val="single" w:sz="4" w:space="0" w:color="000000"/>
            </w:tcBorders>
            <w:shd w:val="clear" w:color="auto" w:fill="FFFF00"/>
          </w:tcPr>
          <w:p w14:paraId="1AD147F7" w14:textId="7C7DACC8" w:rsidR="0002480A" w:rsidRDefault="0002480A" w:rsidP="008E1E55">
            <w:pPr>
              <w:spacing w:line="360" w:lineRule="auto"/>
              <w:rPr>
                <w:rFonts w:ascii="Arial" w:eastAsia="Arial" w:hAnsi="Arial" w:cs="Arial"/>
                <w:sz w:val="24"/>
                <w:szCs w:val="24"/>
              </w:rPr>
            </w:pPr>
            <w:r>
              <w:rPr>
                <w:rFonts w:ascii="Arial" w:eastAsia="Arial" w:hAnsi="Arial" w:cs="Arial"/>
                <w:sz w:val="24"/>
                <w:szCs w:val="24"/>
              </w:rPr>
              <w:t>Cierre de notas</w:t>
            </w:r>
          </w:p>
        </w:tc>
      </w:tr>
    </w:tbl>
    <w:p w14:paraId="04BB0492" w14:textId="77777777" w:rsidR="00802E20" w:rsidRDefault="00802E20" w:rsidP="00802E20">
      <w:pPr>
        <w:pBdr>
          <w:top w:val="nil"/>
          <w:left w:val="nil"/>
          <w:bottom w:val="nil"/>
          <w:right w:val="nil"/>
          <w:between w:val="nil"/>
        </w:pBdr>
        <w:spacing w:line="360" w:lineRule="auto"/>
        <w:ind w:left="720"/>
        <w:jc w:val="both"/>
        <w:rPr>
          <w:rFonts w:ascii="Arial" w:eastAsia="Arial" w:hAnsi="Arial" w:cs="Arial"/>
          <w:b w:val="0"/>
          <w:color w:val="000000"/>
          <w:sz w:val="24"/>
          <w:szCs w:val="24"/>
        </w:rPr>
      </w:pPr>
    </w:p>
    <w:sectPr w:rsidR="00802E20">
      <w:footerReference w:type="default" r:id="rId9"/>
      <w:pgSz w:w="11906" w:h="16838"/>
      <w:pgMar w:top="1417" w:right="1701" w:bottom="1417"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2197B" w14:textId="77777777" w:rsidR="000F6BA4" w:rsidRDefault="000F6BA4">
      <w:r>
        <w:separator/>
      </w:r>
    </w:p>
  </w:endnote>
  <w:endnote w:type="continuationSeparator" w:id="0">
    <w:p w14:paraId="682314F8" w14:textId="77777777" w:rsidR="000F6BA4" w:rsidRDefault="000F6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5A5D2" w14:textId="5BE41F74" w:rsidR="00555C07" w:rsidRDefault="00A70414">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03203E">
      <w:rPr>
        <w:noProof/>
        <w:color w:val="000000"/>
      </w:rPr>
      <w:t>3</w:t>
    </w:r>
    <w:r>
      <w:rPr>
        <w:color w:val="000000"/>
      </w:rPr>
      <w:fldChar w:fldCharType="end"/>
    </w:r>
  </w:p>
  <w:p w14:paraId="1AA76F57" w14:textId="77777777" w:rsidR="00555C07" w:rsidRDefault="00555C07">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A1D78" w14:textId="77777777" w:rsidR="000F6BA4" w:rsidRDefault="000F6BA4">
      <w:r>
        <w:separator/>
      </w:r>
    </w:p>
  </w:footnote>
  <w:footnote w:type="continuationSeparator" w:id="0">
    <w:p w14:paraId="470FBA12" w14:textId="77777777" w:rsidR="000F6BA4" w:rsidRDefault="000F6BA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67D0F"/>
    <w:multiLevelType w:val="multilevel"/>
    <w:tmpl w:val="E8628110"/>
    <w:lvl w:ilvl="0">
      <w:start w:val="1"/>
      <w:numFmt w:val="bullet"/>
      <w:lvlText w:val="❖"/>
      <w:lvlJc w:val="left"/>
      <w:pPr>
        <w:ind w:left="792" w:hanging="360"/>
      </w:pPr>
      <w:rPr>
        <w:rFonts w:ascii="Noto Sans Symbols" w:eastAsia="Noto Sans Symbols" w:hAnsi="Noto Sans Symbols" w:cs="Noto Sans Symbols"/>
      </w:rPr>
    </w:lvl>
    <w:lvl w:ilvl="1">
      <w:start w:val="1"/>
      <w:numFmt w:val="bullet"/>
      <w:lvlText w:val="o"/>
      <w:lvlJc w:val="left"/>
      <w:pPr>
        <w:ind w:left="1512" w:hanging="360"/>
      </w:pPr>
      <w:rPr>
        <w:rFonts w:ascii="Courier New" w:eastAsia="Courier New" w:hAnsi="Courier New" w:cs="Courier New"/>
      </w:rPr>
    </w:lvl>
    <w:lvl w:ilvl="2">
      <w:start w:val="1"/>
      <w:numFmt w:val="bullet"/>
      <w:lvlText w:val="▪"/>
      <w:lvlJc w:val="left"/>
      <w:pPr>
        <w:ind w:left="2232" w:hanging="360"/>
      </w:pPr>
      <w:rPr>
        <w:rFonts w:ascii="Noto Sans Symbols" w:eastAsia="Noto Sans Symbols" w:hAnsi="Noto Sans Symbols" w:cs="Noto Sans Symbols"/>
      </w:rPr>
    </w:lvl>
    <w:lvl w:ilvl="3">
      <w:start w:val="1"/>
      <w:numFmt w:val="bullet"/>
      <w:lvlText w:val="●"/>
      <w:lvlJc w:val="left"/>
      <w:pPr>
        <w:ind w:left="2952" w:hanging="360"/>
      </w:pPr>
      <w:rPr>
        <w:rFonts w:ascii="Noto Sans Symbols" w:eastAsia="Noto Sans Symbols" w:hAnsi="Noto Sans Symbols" w:cs="Noto Sans Symbols"/>
      </w:rPr>
    </w:lvl>
    <w:lvl w:ilvl="4">
      <w:start w:val="1"/>
      <w:numFmt w:val="bullet"/>
      <w:lvlText w:val="o"/>
      <w:lvlJc w:val="left"/>
      <w:pPr>
        <w:ind w:left="3672" w:hanging="360"/>
      </w:pPr>
      <w:rPr>
        <w:rFonts w:ascii="Courier New" w:eastAsia="Courier New" w:hAnsi="Courier New" w:cs="Courier New"/>
      </w:rPr>
    </w:lvl>
    <w:lvl w:ilvl="5">
      <w:start w:val="1"/>
      <w:numFmt w:val="bullet"/>
      <w:lvlText w:val="▪"/>
      <w:lvlJc w:val="left"/>
      <w:pPr>
        <w:ind w:left="4392" w:hanging="360"/>
      </w:pPr>
      <w:rPr>
        <w:rFonts w:ascii="Noto Sans Symbols" w:eastAsia="Noto Sans Symbols" w:hAnsi="Noto Sans Symbols" w:cs="Noto Sans Symbols"/>
      </w:rPr>
    </w:lvl>
    <w:lvl w:ilvl="6">
      <w:start w:val="1"/>
      <w:numFmt w:val="bullet"/>
      <w:lvlText w:val="●"/>
      <w:lvlJc w:val="left"/>
      <w:pPr>
        <w:ind w:left="5112" w:hanging="360"/>
      </w:pPr>
      <w:rPr>
        <w:rFonts w:ascii="Noto Sans Symbols" w:eastAsia="Noto Sans Symbols" w:hAnsi="Noto Sans Symbols" w:cs="Noto Sans Symbols"/>
      </w:rPr>
    </w:lvl>
    <w:lvl w:ilvl="7">
      <w:start w:val="1"/>
      <w:numFmt w:val="bullet"/>
      <w:lvlText w:val="o"/>
      <w:lvlJc w:val="left"/>
      <w:pPr>
        <w:ind w:left="5832" w:hanging="360"/>
      </w:pPr>
      <w:rPr>
        <w:rFonts w:ascii="Courier New" w:eastAsia="Courier New" w:hAnsi="Courier New" w:cs="Courier New"/>
      </w:rPr>
    </w:lvl>
    <w:lvl w:ilvl="8">
      <w:start w:val="1"/>
      <w:numFmt w:val="bullet"/>
      <w:lvlText w:val="▪"/>
      <w:lvlJc w:val="left"/>
      <w:pPr>
        <w:ind w:left="6552" w:hanging="360"/>
      </w:pPr>
      <w:rPr>
        <w:rFonts w:ascii="Noto Sans Symbols" w:eastAsia="Noto Sans Symbols" w:hAnsi="Noto Sans Symbols" w:cs="Noto Sans Symbols"/>
      </w:rPr>
    </w:lvl>
  </w:abstractNum>
  <w:abstractNum w:abstractNumId="1" w15:restartNumberingAfterBreak="0">
    <w:nsid w:val="4AEB4FB3"/>
    <w:multiLevelType w:val="multilevel"/>
    <w:tmpl w:val="80060D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C07"/>
    <w:rsid w:val="000204F0"/>
    <w:rsid w:val="0002480A"/>
    <w:rsid w:val="0003203E"/>
    <w:rsid w:val="000A2B21"/>
    <w:rsid w:val="000C7285"/>
    <w:rsid w:val="000F6BA4"/>
    <w:rsid w:val="00143A4E"/>
    <w:rsid w:val="001C0D5E"/>
    <w:rsid w:val="002752BA"/>
    <w:rsid w:val="00413663"/>
    <w:rsid w:val="004611DD"/>
    <w:rsid w:val="00555C07"/>
    <w:rsid w:val="005814A9"/>
    <w:rsid w:val="005B2D06"/>
    <w:rsid w:val="005B5DA9"/>
    <w:rsid w:val="006A6499"/>
    <w:rsid w:val="00716870"/>
    <w:rsid w:val="00723FA3"/>
    <w:rsid w:val="007441D2"/>
    <w:rsid w:val="00774FDF"/>
    <w:rsid w:val="00802E20"/>
    <w:rsid w:val="0080631D"/>
    <w:rsid w:val="00823B5A"/>
    <w:rsid w:val="008E1E55"/>
    <w:rsid w:val="0091316B"/>
    <w:rsid w:val="009426C1"/>
    <w:rsid w:val="00963E9C"/>
    <w:rsid w:val="009F667A"/>
    <w:rsid w:val="00A075D6"/>
    <w:rsid w:val="00A076D6"/>
    <w:rsid w:val="00A70414"/>
    <w:rsid w:val="00AD4F18"/>
    <w:rsid w:val="00B72520"/>
    <w:rsid w:val="00B80C21"/>
    <w:rsid w:val="00BC16D6"/>
    <w:rsid w:val="00BC4967"/>
    <w:rsid w:val="00BD74EA"/>
    <w:rsid w:val="00C319B0"/>
    <w:rsid w:val="00C415C8"/>
    <w:rsid w:val="00CB5883"/>
    <w:rsid w:val="00D77E3A"/>
    <w:rsid w:val="00E43B64"/>
    <w:rsid w:val="00E65795"/>
    <w:rsid w:val="00F624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10F8E"/>
  <w15:docId w15:val="{4A99E9DF-6615-404F-9F4C-CACB965F8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69E"/>
    <w:pPr>
      <w:overflowPunct w:val="0"/>
      <w:autoSpaceDE w:val="0"/>
      <w:autoSpaceDN w:val="0"/>
      <w:adjustRightInd w:val="0"/>
      <w:textAlignment w:val="baseline"/>
    </w:pPr>
    <w:rPr>
      <w:lang w:eastAsia="es-ES_tradnl"/>
    </w:rPr>
  </w:style>
  <w:style w:type="paragraph" w:styleId="Ttulo1">
    <w:name w:val="heading 1"/>
    <w:basedOn w:val="Normal"/>
    <w:next w:val="Normal"/>
    <w:uiPriority w:val="9"/>
    <w:qFormat/>
    <w:pPr>
      <w:keepNext/>
      <w:keepLines/>
      <w:spacing w:before="480" w:after="120"/>
      <w:outlineLvl w:val="0"/>
    </w:pPr>
    <w:rPr>
      <w:sz w:val="48"/>
      <w:szCs w:val="48"/>
    </w:rPr>
  </w:style>
  <w:style w:type="paragraph" w:styleId="Ttulo2">
    <w:name w:val="heading 2"/>
    <w:basedOn w:val="Normal"/>
    <w:next w:val="Normal"/>
    <w:uiPriority w:val="9"/>
    <w:semiHidden/>
    <w:unhideWhenUsed/>
    <w:qFormat/>
    <w:pPr>
      <w:keepNext/>
      <w:keepLines/>
      <w:spacing w:before="360" w:after="80"/>
      <w:outlineLvl w:val="1"/>
    </w:pPr>
    <w:rPr>
      <w:sz w:val="36"/>
      <w:szCs w:val="36"/>
    </w:rPr>
  </w:style>
  <w:style w:type="paragraph" w:styleId="Ttulo3">
    <w:name w:val="heading 3"/>
    <w:basedOn w:val="Normal"/>
    <w:next w:val="Normal"/>
    <w:uiPriority w:val="9"/>
    <w:semiHidden/>
    <w:unhideWhenUsed/>
    <w:qFormat/>
    <w:pPr>
      <w:keepNext/>
      <w:keepLines/>
      <w:spacing w:before="280" w:after="80"/>
      <w:outlineLvl w:val="2"/>
    </w:pPr>
    <w:rPr>
      <w:sz w:val="28"/>
      <w:szCs w:val="28"/>
    </w:rPr>
  </w:style>
  <w:style w:type="paragraph" w:styleId="Ttulo4">
    <w:name w:val="heading 4"/>
    <w:basedOn w:val="Normal"/>
    <w:next w:val="Normal"/>
    <w:uiPriority w:val="9"/>
    <w:semiHidden/>
    <w:unhideWhenUsed/>
    <w:qFormat/>
    <w:pPr>
      <w:keepNext/>
      <w:keepLines/>
      <w:spacing w:before="240" w:after="40"/>
      <w:outlineLvl w:val="3"/>
    </w:pPr>
    <w:rPr>
      <w:sz w:val="24"/>
      <w:szCs w:val="24"/>
    </w:rPr>
  </w:style>
  <w:style w:type="paragraph" w:styleId="Ttulo5">
    <w:name w:val="heading 5"/>
    <w:basedOn w:val="Normal"/>
    <w:next w:val="Normal"/>
    <w:uiPriority w:val="9"/>
    <w:semiHidden/>
    <w:unhideWhenUsed/>
    <w:qFormat/>
    <w:pPr>
      <w:keepNext/>
      <w:keepLines/>
      <w:spacing w:before="220" w:after="40"/>
      <w:outlineLvl w:val="4"/>
    </w:pPr>
    <w:rPr>
      <w:sz w:val="22"/>
      <w:szCs w:val="22"/>
    </w:rPr>
  </w:style>
  <w:style w:type="paragraph" w:styleId="Ttulo6">
    <w:name w:val="heading 6"/>
    <w:basedOn w:val="Normal"/>
    <w:next w:val="Normal"/>
    <w:uiPriority w:val="9"/>
    <w:semiHidden/>
    <w:unhideWhenUsed/>
    <w:qFormat/>
    <w:pPr>
      <w:keepNext/>
      <w:keepLines/>
      <w:spacing w:before="200" w:after="40"/>
      <w:outlineLvl w:val="5"/>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Default">
    <w:name w:val="Default"/>
    <w:rsid w:val="0077783E"/>
    <w:pPr>
      <w:autoSpaceDE w:val="0"/>
      <w:autoSpaceDN w:val="0"/>
      <w:adjustRightInd w:val="0"/>
    </w:pPr>
    <w:rPr>
      <w:rFonts w:ascii="Arial" w:hAnsi="Arial" w:cs="Arial"/>
      <w:color w:val="000000"/>
      <w:sz w:val="24"/>
      <w:szCs w:val="24"/>
    </w:rPr>
  </w:style>
  <w:style w:type="paragraph" w:styleId="Textoindependiente">
    <w:name w:val="Body Text"/>
    <w:basedOn w:val="Normal"/>
    <w:link w:val="TextoindependienteCar"/>
    <w:rsid w:val="00F308EA"/>
    <w:pPr>
      <w:overflowPunct/>
      <w:autoSpaceDE/>
      <w:autoSpaceDN/>
      <w:adjustRightInd/>
      <w:textAlignment w:val="auto"/>
    </w:pPr>
    <w:rPr>
      <w:b w:val="0"/>
      <w:sz w:val="24"/>
      <w:lang w:eastAsia="es-ES"/>
    </w:rPr>
  </w:style>
  <w:style w:type="character" w:customStyle="1" w:styleId="TextoindependienteCar">
    <w:name w:val="Texto independiente Car"/>
    <w:basedOn w:val="Fuentedeprrafopredeter"/>
    <w:link w:val="Textoindependiente"/>
    <w:rsid w:val="00F308EA"/>
    <w:rPr>
      <w:rFonts w:ascii="Times New Roman" w:eastAsia="Times New Roman" w:hAnsi="Times New Roman" w:cs="Times New Roman"/>
      <w:sz w:val="24"/>
      <w:szCs w:val="20"/>
      <w:lang w:val="es-ES_tradnl" w:eastAsia="es-ES"/>
    </w:rPr>
  </w:style>
  <w:style w:type="paragraph" w:styleId="Sangradetextonormal">
    <w:name w:val="Body Text Indent"/>
    <w:basedOn w:val="Normal"/>
    <w:link w:val="SangradetextonormalCar"/>
    <w:rsid w:val="00F308EA"/>
    <w:pPr>
      <w:spacing w:after="120"/>
      <w:ind w:left="283"/>
    </w:pPr>
  </w:style>
  <w:style w:type="character" w:customStyle="1" w:styleId="SangradetextonormalCar">
    <w:name w:val="Sangría de texto normal Car"/>
    <w:basedOn w:val="Fuentedeprrafopredeter"/>
    <w:link w:val="Sangradetextonormal"/>
    <w:rsid w:val="00F308EA"/>
    <w:rPr>
      <w:rFonts w:ascii="Times New Roman" w:eastAsia="Times New Roman" w:hAnsi="Times New Roman" w:cs="Times New Roman"/>
      <w:b/>
      <w:sz w:val="20"/>
      <w:szCs w:val="20"/>
      <w:lang w:val="es-ES_tradnl" w:eastAsia="es-ES_tradnl"/>
    </w:rPr>
  </w:style>
  <w:style w:type="character" w:customStyle="1" w:styleId="apple-converted-space">
    <w:name w:val="apple-converted-space"/>
    <w:basedOn w:val="Fuentedeprrafopredeter"/>
    <w:rsid w:val="00F308EA"/>
  </w:style>
  <w:style w:type="character" w:styleId="nfasis">
    <w:name w:val="Emphasis"/>
    <w:basedOn w:val="Fuentedeprrafopredeter"/>
    <w:uiPriority w:val="20"/>
    <w:qFormat/>
    <w:rsid w:val="00F308EA"/>
    <w:rPr>
      <w:i/>
      <w:iCs/>
    </w:rPr>
  </w:style>
  <w:style w:type="paragraph" w:styleId="Textodeglobo">
    <w:name w:val="Balloon Text"/>
    <w:basedOn w:val="Normal"/>
    <w:link w:val="TextodegloboCar"/>
    <w:uiPriority w:val="99"/>
    <w:semiHidden/>
    <w:unhideWhenUsed/>
    <w:rsid w:val="0071245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245E"/>
    <w:rPr>
      <w:rFonts w:ascii="Segoe UI" w:eastAsia="Times New Roman" w:hAnsi="Segoe UI" w:cs="Segoe UI"/>
      <w:b/>
      <w:sz w:val="18"/>
      <w:szCs w:val="18"/>
      <w:lang w:val="es-ES_tradnl" w:eastAsia="es-ES_tradnl"/>
    </w:rPr>
  </w:style>
  <w:style w:type="paragraph" w:styleId="Prrafodelista">
    <w:name w:val="List Paragraph"/>
    <w:basedOn w:val="Normal"/>
    <w:qFormat/>
    <w:rsid w:val="001F230C"/>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DD347A"/>
    <w:pPr>
      <w:tabs>
        <w:tab w:val="center" w:pos="4252"/>
        <w:tab w:val="right" w:pos="8504"/>
      </w:tabs>
    </w:pPr>
  </w:style>
  <w:style w:type="character" w:customStyle="1" w:styleId="EncabezadoCar">
    <w:name w:val="Encabezado Car"/>
    <w:basedOn w:val="Fuentedeprrafopredeter"/>
    <w:link w:val="Encabezado"/>
    <w:uiPriority w:val="99"/>
    <w:rsid w:val="00DD347A"/>
    <w:rPr>
      <w:lang w:eastAsia="es-ES_tradnl"/>
    </w:rPr>
  </w:style>
  <w:style w:type="paragraph" w:styleId="Piedepgina">
    <w:name w:val="footer"/>
    <w:basedOn w:val="Normal"/>
    <w:link w:val="PiedepginaCar"/>
    <w:uiPriority w:val="99"/>
    <w:unhideWhenUsed/>
    <w:rsid w:val="00DD347A"/>
    <w:pPr>
      <w:tabs>
        <w:tab w:val="center" w:pos="4252"/>
        <w:tab w:val="right" w:pos="8504"/>
      </w:tabs>
    </w:pPr>
  </w:style>
  <w:style w:type="character" w:customStyle="1" w:styleId="PiedepginaCar">
    <w:name w:val="Pie de página Car"/>
    <w:basedOn w:val="Fuentedeprrafopredeter"/>
    <w:link w:val="Piedepgina"/>
    <w:uiPriority w:val="99"/>
    <w:rsid w:val="00DD347A"/>
    <w:rPr>
      <w:lang w:eastAsia="es-ES_tradnl"/>
    </w:r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left w:w="115" w:type="dxa"/>
        <w:right w:w="115" w:type="dxa"/>
      </w:tblCellMar>
    </w:tblPr>
  </w:style>
  <w:style w:type="table" w:styleId="Tablaconcuadrcula">
    <w:name w:val="Table Grid"/>
    <w:basedOn w:val="Tablanormal"/>
    <w:uiPriority w:val="39"/>
    <w:rsid w:val="001C0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811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drive.google.com/drive/folders/1gOdFuB3H_FXKsTlP2UuMn_apj-AMw2rt&amp;sa=D&amp;source=editors&amp;ust=1627519399698000&amp;usg=AFQjCNG24TU__AEaCytyrMP3ppyy6xPaA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ff+BOlMLNaqBs4kga1BxgJs5sw==">AMUW2mWzCs9qRnhc89lPY87TNIgi5aUgn9C/+yTz/hVDgF1hENcHFGLKLoqKPMaXDl7tpjo+UfHfcB3gPt1p5BnVC6mzNuwMDJYTNTA+SAPuLpQnr5gfG14=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1146</Words>
  <Characters>6536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ChelitaNetbook</cp:lastModifiedBy>
  <cp:revision>12</cp:revision>
  <cp:lastPrinted>2023-07-30T16:53:00Z</cp:lastPrinted>
  <dcterms:created xsi:type="dcterms:W3CDTF">2024-02-20T15:04:00Z</dcterms:created>
  <dcterms:modified xsi:type="dcterms:W3CDTF">2025-02-14T19:04:00Z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3913e8947d5fedb7f3c7ab9d1cc4546abb5d550d0a033f42036299194794fe55</vt:lpwstr>
  </property>
</Properties>
</file>