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121D" w14:textId="77777777" w:rsidR="00C81478" w:rsidRDefault="00C81478">
      <w:pPr>
        <w:jc w:val="center"/>
        <w:rPr>
          <w:b/>
        </w:rPr>
      </w:pPr>
    </w:p>
    <w:p w14:paraId="74DDD10D" w14:textId="77777777" w:rsidR="00C81478" w:rsidRDefault="000128EF">
      <w:pPr>
        <w:jc w:val="center"/>
        <w:rPr>
          <w:b/>
        </w:rPr>
      </w:pPr>
      <w:r>
        <w:rPr>
          <w:b/>
        </w:rPr>
        <w:t>ESCUELA SUPERIOR DE ENFERMERÍA CECILIA GRIERSON</w:t>
      </w:r>
    </w:p>
    <w:p w14:paraId="7CA9DCD9" w14:textId="77777777" w:rsidR="00C81478" w:rsidRDefault="000128EF">
      <w:pPr>
        <w:jc w:val="center"/>
        <w:rPr>
          <w:b/>
        </w:rPr>
      </w:pPr>
      <w:r>
        <w:rPr>
          <w:b/>
        </w:rPr>
        <w:t>CARRERA DE ENFERMERIA PROFESIONAL</w:t>
      </w:r>
    </w:p>
    <w:p w14:paraId="1B8A7E39" w14:textId="77777777" w:rsidR="00C81478" w:rsidRDefault="000128EF">
      <w:pPr>
        <w:jc w:val="center"/>
        <w:rPr>
          <w:b/>
        </w:rPr>
      </w:pPr>
      <w:r>
        <w:rPr>
          <w:b/>
        </w:rPr>
        <w:t>RESOLUCIÓN 1436/17</w:t>
      </w:r>
    </w:p>
    <w:p w14:paraId="2B192142" w14:textId="77777777" w:rsidR="00C81478" w:rsidRDefault="00C81478">
      <w:pPr>
        <w:jc w:val="center"/>
        <w:rPr>
          <w:b/>
        </w:rPr>
      </w:pPr>
    </w:p>
    <w:p w14:paraId="7E1D9E90" w14:textId="77777777" w:rsidR="00C81478" w:rsidRDefault="00C81478">
      <w:pPr>
        <w:jc w:val="center"/>
        <w:rPr>
          <w:b/>
        </w:rPr>
      </w:pPr>
    </w:p>
    <w:p w14:paraId="5159065A" w14:textId="77777777" w:rsidR="00C81478" w:rsidRDefault="00C81478">
      <w:pPr>
        <w:jc w:val="center"/>
        <w:rPr>
          <w:b/>
        </w:rPr>
      </w:pPr>
    </w:p>
    <w:p w14:paraId="5F559744" w14:textId="77777777" w:rsidR="00C81478" w:rsidRDefault="000128EF">
      <w:pPr>
        <w:jc w:val="center"/>
        <w:rPr>
          <w:b/>
        </w:rPr>
      </w:pPr>
      <w:r>
        <w:rPr>
          <w:noProof/>
        </w:rPr>
        <w:drawing>
          <wp:inline distT="0" distB="0" distL="0" distR="0" wp14:anchorId="710E37EB" wp14:editId="49842A7B">
            <wp:extent cx="2145030" cy="2247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5030" cy="2247900"/>
                    </a:xfrm>
                    <a:prstGeom prst="rect">
                      <a:avLst/>
                    </a:prstGeom>
                    <a:ln/>
                  </pic:spPr>
                </pic:pic>
              </a:graphicData>
            </a:graphic>
          </wp:inline>
        </w:drawing>
      </w:r>
    </w:p>
    <w:p w14:paraId="7198ED1B" w14:textId="77777777" w:rsidR="00C81478" w:rsidRDefault="00C81478">
      <w:pPr>
        <w:rPr>
          <w:b/>
        </w:rPr>
      </w:pPr>
    </w:p>
    <w:p w14:paraId="12CD2A1C" w14:textId="77777777" w:rsidR="00C81478" w:rsidRDefault="00C81478">
      <w:pPr>
        <w:rPr>
          <w:b/>
        </w:rPr>
      </w:pPr>
    </w:p>
    <w:p w14:paraId="63D52D0A" w14:textId="77777777" w:rsidR="00C81478" w:rsidRDefault="000128EF">
      <w:pPr>
        <w:jc w:val="center"/>
        <w:rPr>
          <w:b/>
          <w:sz w:val="28"/>
          <w:szCs w:val="28"/>
        </w:rPr>
      </w:pPr>
      <w:r>
        <w:rPr>
          <w:b/>
          <w:sz w:val="28"/>
          <w:szCs w:val="28"/>
        </w:rPr>
        <w:t xml:space="preserve">ESPACIO CURRICULAR: </w:t>
      </w:r>
    </w:p>
    <w:p w14:paraId="042DD3AB" w14:textId="77777777" w:rsidR="00C81478" w:rsidRDefault="000128EF">
      <w:pPr>
        <w:jc w:val="center"/>
        <w:rPr>
          <w:b/>
          <w:sz w:val="32"/>
          <w:szCs w:val="32"/>
        </w:rPr>
      </w:pPr>
      <w:r>
        <w:rPr>
          <w:b/>
          <w:sz w:val="32"/>
          <w:szCs w:val="32"/>
        </w:rPr>
        <w:t>INTRODUCCIÓN AL CUIDADO DEL ADULTO Y SU FAMILIA</w:t>
      </w:r>
    </w:p>
    <w:p w14:paraId="6D1E0456" w14:textId="77777777" w:rsidR="00C81478" w:rsidRDefault="00C81478">
      <w:pPr>
        <w:rPr>
          <w:b/>
        </w:rPr>
      </w:pPr>
    </w:p>
    <w:p w14:paraId="33994071" w14:textId="77777777" w:rsidR="00C81478" w:rsidRDefault="000128EF">
      <w:pPr>
        <w:jc w:val="center"/>
        <w:rPr>
          <w:b/>
          <w:sz w:val="32"/>
          <w:szCs w:val="32"/>
        </w:rPr>
      </w:pPr>
      <w:r>
        <w:rPr>
          <w:b/>
          <w:sz w:val="32"/>
          <w:szCs w:val="32"/>
        </w:rPr>
        <w:t>PROGRAMA</w:t>
      </w:r>
    </w:p>
    <w:p w14:paraId="194A09CB" w14:textId="77777777" w:rsidR="00C81478" w:rsidRDefault="00C81478">
      <w:pPr>
        <w:jc w:val="center"/>
        <w:rPr>
          <w:b/>
          <w:sz w:val="28"/>
          <w:szCs w:val="28"/>
        </w:rPr>
      </w:pPr>
    </w:p>
    <w:p w14:paraId="486662F3" w14:textId="77777777" w:rsidR="00C81478" w:rsidRDefault="000128EF">
      <w:pPr>
        <w:jc w:val="center"/>
        <w:rPr>
          <w:sz w:val="32"/>
          <w:szCs w:val="32"/>
        </w:rPr>
      </w:pPr>
      <w:r>
        <w:rPr>
          <w:sz w:val="32"/>
          <w:szCs w:val="32"/>
        </w:rPr>
        <w:t>Ciclo de Formación: 2º año, 1º Cuatrimestre</w:t>
      </w:r>
    </w:p>
    <w:p w14:paraId="1AEED294" w14:textId="77777777" w:rsidR="00C81478" w:rsidRDefault="00C81478">
      <w:pPr>
        <w:jc w:val="center"/>
        <w:rPr>
          <w:sz w:val="32"/>
          <w:szCs w:val="32"/>
        </w:rPr>
      </w:pPr>
    </w:p>
    <w:p w14:paraId="57114A7C" w14:textId="77777777" w:rsidR="00C81478" w:rsidRDefault="00C81478">
      <w:pPr>
        <w:jc w:val="center"/>
        <w:rPr>
          <w:sz w:val="28"/>
          <w:szCs w:val="28"/>
        </w:rPr>
      </w:pPr>
    </w:p>
    <w:p w14:paraId="4D636544" w14:textId="77777777" w:rsidR="00C81478" w:rsidRDefault="000128EF">
      <w:pPr>
        <w:jc w:val="center"/>
        <w:rPr>
          <w:sz w:val="28"/>
          <w:szCs w:val="28"/>
        </w:rPr>
      </w:pPr>
      <w:r>
        <w:rPr>
          <w:sz w:val="28"/>
          <w:szCs w:val="28"/>
        </w:rPr>
        <w:t>Sede Ambrosetti</w:t>
      </w:r>
    </w:p>
    <w:p w14:paraId="7930C2F5" w14:textId="77777777" w:rsidR="00C81478" w:rsidRDefault="00C81478">
      <w:pPr>
        <w:rPr>
          <w:sz w:val="28"/>
          <w:szCs w:val="28"/>
        </w:rPr>
      </w:pPr>
    </w:p>
    <w:p w14:paraId="5EB4285D" w14:textId="77777777" w:rsidR="00C81478" w:rsidRDefault="000128EF">
      <w:pPr>
        <w:jc w:val="center"/>
        <w:rPr>
          <w:sz w:val="28"/>
          <w:szCs w:val="28"/>
        </w:rPr>
      </w:pPr>
      <w:r>
        <w:rPr>
          <w:sz w:val="28"/>
          <w:szCs w:val="28"/>
        </w:rPr>
        <w:t xml:space="preserve">Año: </w:t>
      </w:r>
      <w:proofErr w:type="gramStart"/>
      <w:r>
        <w:rPr>
          <w:sz w:val="28"/>
          <w:szCs w:val="28"/>
        </w:rPr>
        <w:t>2022  MARZO</w:t>
      </w:r>
      <w:proofErr w:type="gramEnd"/>
      <w:r>
        <w:rPr>
          <w:sz w:val="28"/>
          <w:szCs w:val="28"/>
        </w:rPr>
        <w:t xml:space="preserve"> a JULIO</w:t>
      </w:r>
    </w:p>
    <w:p w14:paraId="407D5F43" w14:textId="77777777" w:rsidR="00C81478" w:rsidRDefault="00C81478">
      <w:pPr>
        <w:jc w:val="center"/>
        <w:rPr>
          <w:sz w:val="28"/>
          <w:szCs w:val="28"/>
        </w:rPr>
      </w:pPr>
    </w:p>
    <w:p w14:paraId="24BC6143" w14:textId="77777777" w:rsidR="00C81478" w:rsidRDefault="00C81478">
      <w:pPr>
        <w:jc w:val="center"/>
        <w:rPr>
          <w:sz w:val="28"/>
          <w:szCs w:val="28"/>
        </w:rPr>
      </w:pPr>
    </w:p>
    <w:p w14:paraId="69EC0B99" w14:textId="77777777" w:rsidR="00C81478" w:rsidRDefault="000128EF">
      <w:pPr>
        <w:rPr>
          <w:sz w:val="28"/>
          <w:szCs w:val="28"/>
        </w:rPr>
      </w:pPr>
      <w:r>
        <w:rPr>
          <w:sz w:val="28"/>
          <w:szCs w:val="28"/>
        </w:rPr>
        <w:t>DOCENTES:</w:t>
      </w:r>
    </w:p>
    <w:p w14:paraId="1F85D8A2" w14:textId="77777777" w:rsidR="00C81478" w:rsidRDefault="000128EF">
      <w:pPr>
        <w:rPr>
          <w:sz w:val="28"/>
          <w:szCs w:val="28"/>
        </w:rPr>
      </w:pPr>
      <w:r>
        <w:rPr>
          <w:sz w:val="28"/>
          <w:szCs w:val="28"/>
        </w:rPr>
        <w:t xml:space="preserve">                      </w:t>
      </w:r>
    </w:p>
    <w:p w14:paraId="6CD46F7A" w14:textId="77777777" w:rsidR="00C81478" w:rsidRDefault="000128EF">
      <w:pPr>
        <w:rPr>
          <w:sz w:val="28"/>
          <w:szCs w:val="28"/>
        </w:rPr>
      </w:pPr>
      <w:r>
        <w:rPr>
          <w:sz w:val="28"/>
          <w:szCs w:val="28"/>
        </w:rPr>
        <w:t>Prof. Lic. AGÜERO, Daniel</w:t>
      </w:r>
    </w:p>
    <w:p w14:paraId="2CC5971A" w14:textId="77777777" w:rsidR="00C81478" w:rsidRDefault="000128EF">
      <w:pPr>
        <w:rPr>
          <w:sz w:val="28"/>
          <w:szCs w:val="28"/>
        </w:rPr>
      </w:pPr>
      <w:r>
        <w:rPr>
          <w:sz w:val="28"/>
          <w:szCs w:val="28"/>
        </w:rPr>
        <w:t>Prof. Lic. JIMENEZ, Carolina</w:t>
      </w:r>
    </w:p>
    <w:p w14:paraId="33429CFC" w14:textId="77777777" w:rsidR="00C81478" w:rsidRDefault="000128EF">
      <w:pPr>
        <w:rPr>
          <w:sz w:val="28"/>
          <w:szCs w:val="28"/>
        </w:rPr>
      </w:pPr>
      <w:r>
        <w:rPr>
          <w:sz w:val="28"/>
          <w:szCs w:val="28"/>
        </w:rPr>
        <w:t>Prof. Lic. MARIN, Gabriela</w:t>
      </w:r>
    </w:p>
    <w:p w14:paraId="1D8D2F8A" w14:textId="77777777" w:rsidR="00C81478" w:rsidRDefault="000128EF">
      <w:pPr>
        <w:rPr>
          <w:sz w:val="28"/>
          <w:szCs w:val="28"/>
        </w:rPr>
      </w:pPr>
      <w:r>
        <w:rPr>
          <w:sz w:val="28"/>
          <w:szCs w:val="28"/>
        </w:rPr>
        <w:t>Prof. Lic. NOGALES, Miguel</w:t>
      </w:r>
    </w:p>
    <w:p w14:paraId="4C657941" w14:textId="77777777" w:rsidR="00C81478" w:rsidRDefault="000128EF">
      <w:pPr>
        <w:rPr>
          <w:sz w:val="28"/>
          <w:szCs w:val="28"/>
        </w:rPr>
      </w:pPr>
      <w:r>
        <w:rPr>
          <w:sz w:val="28"/>
          <w:szCs w:val="28"/>
        </w:rPr>
        <w:t>Prof. Lic. PENICE, Sara</w:t>
      </w:r>
    </w:p>
    <w:p w14:paraId="6BE98E53" w14:textId="77777777" w:rsidR="00C81478" w:rsidRDefault="000128EF">
      <w:pPr>
        <w:rPr>
          <w:sz w:val="28"/>
          <w:szCs w:val="28"/>
        </w:rPr>
      </w:pPr>
      <w:r>
        <w:rPr>
          <w:sz w:val="28"/>
          <w:szCs w:val="28"/>
        </w:rPr>
        <w:t>Prof. Lic. SANCHEZ, Marta</w:t>
      </w:r>
    </w:p>
    <w:p w14:paraId="7A05EC93" w14:textId="77777777" w:rsidR="00C81478" w:rsidRDefault="000128EF">
      <w:pPr>
        <w:rPr>
          <w:sz w:val="28"/>
          <w:szCs w:val="28"/>
        </w:rPr>
      </w:pPr>
      <w:r>
        <w:rPr>
          <w:sz w:val="28"/>
          <w:szCs w:val="28"/>
        </w:rPr>
        <w:t>Prof. Lic. VELÁSQUEZ, María del Carmen</w:t>
      </w:r>
    </w:p>
    <w:p w14:paraId="5051CF4B" w14:textId="77777777" w:rsidR="00C81478" w:rsidRDefault="00C81478">
      <w:pPr>
        <w:rPr>
          <w:sz w:val="28"/>
          <w:szCs w:val="28"/>
        </w:rPr>
      </w:pPr>
    </w:p>
    <w:p w14:paraId="6D8A4EE1" w14:textId="77777777" w:rsidR="00C81478" w:rsidRDefault="000128EF">
      <w:pPr>
        <w:rPr>
          <w:sz w:val="28"/>
          <w:szCs w:val="28"/>
        </w:rPr>
      </w:pPr>
      <w:r>
        <w:rPr>
          <w:sz w:val="28"/>
          <w:szCs w:val="28"/>
        </w:rPr>
        <w:t>COORDINADORA DE PROFESORES: Prof. Lic. CRISCUOLO, Laura</w:t>
      </w:r>
    </w:p>
    <w:p w14:paraId="6E00F762" w14:textId="77777777" w:rsidR="00C81478" w:rsidRDefault="00C81478">
      <w:pPr>
        <w:rPr>
          <w:sz w:val="28"/>
          <w:szCs w:val="28"/>
        </w:rPr>
      </w:pPr>
    </w:p>
    <w:p w14:paraId="361F6F4D" w14:textId="77777777" w:rsidR="00C81478" w:rsidRDefault="00C81478"/>
    <w:p w14:paraId="6EFDAAD2" w14:textId="77777777" w:rsidR="00C81478" w:rsidRDefault="00C81478"/>
    <w:p w14:paraId="148F2FEE" w14:textId="77777777" w:rsidR="00C81478" w:rsidRDefault="000128EF">
      <w:pPr>
        <w:numPr>
          <w:ilvl w:val="0"/>
          <w:numId w:val="12"/>
        </w:numPr>
        <w:pBdr>
          <w:top w:val="single" w:sz="4" w:space="1" w:color="000000"/>
          <w:left w:val="single" w:sz="4" w:space="4" w:color="000000"/>
          <w:bottom w:val="single" w:sz="4" w:space="1" w:color="000000"/>
          <w:right w:val="single" w:sz="4" w:space="4" w:color="000000"/>
        </w:pBdr>
        <w:ind w:left="426" w:hanging="426"/>
        <w:rPr>
          <w:b/>
        </w:rPr>
      </w:pPr>
      <w:r>
        <w:rPr>
          <w:b/>
        </w:rPr>
        <w:lastRenderedPageBreak/>
        <w:t>FUNDAMENTACIÓN:</w:t>
      </w:r>
    </w:p>
    <w:p w14:paraId="542E77D4" w14:textId="77777777" w:rsidR="00C81478" w:rsidRDefault="000128EF">
      <w:pPr>
        <w:ind w:left="426"/>
        <w:jc w:val="both"/>
      </w:pPr>
      <w:r>
        <w:t xml:space="preserve">La materia Introducción al cuidado del adulto y su familia </w:t>
      </w:r>
      <w:r>
        <w:rPr>
          <w:highlight w:val="white"/>
        </w:rPr>
        <w:t>centr</w:t>
      </w:r>
      <w:r>
        <w:rPr>
          <w:highlight w:val="white"/>
        </w:rPr>
        <w:t>a su objeto de trabajo y de estudio en el cuidado de la salud de las personas, desde su ingreso a la vida adulta hasta la ancianidad. Enseña los principales cuidados enfermeros del adulto y del anciano desde una teoría de enfermería basada en la implementa</w:t>
      </w:r>
      <w:r>
        <w:rPr>
          <w:highlight w:val="white"/>
        </w:rPr>
        <w:t xml:space="preserve">ción del método de intervención. El enfoque de enfermería es </w:t>
      </w:r>
      <w:r>
        <w:t>holístico, amplio que valora el cuerpo, mente y espíritu, se centra en enseñar a mejorar el funcionamiento y a ser independiente. Requiere la consulta con los médicos para el tratamiento de la en</w:t>
      </w:r>
      <w:r>
        <w:t xml:space="preserve">fermedad o traumatismos. Dando importancia a la persona y familia. </w:t>
      </w:r>
      <w:r>
        <w:rPr>
          <w:highlight w:val="white"/>
        </w:rPr>
        <w:t>T</w:t>
      </w:r>
      <w:r>
        <w:t xml:space="preserve">iene </w:t>
      </w:r>
      <w:r>
        <w:rPr>
          <w:highlight w:val="white"/>
        </w:rPr>
        <w:t xml:space="preserve">en cuenta la enseñanza del paciente, familia y comunidad como una estrategia de intervención, para que las personas participen e intervengan en la promoción, prevención, conservación </w:t>
      </w:r>
      <w:r>
        <w:rPr>
          <w:highlight w:val="white"/>
        </w:rPr>
        <w:t xml:space="preserve">y/o rehabilitación de su salud, conjuntamente ayudados por el equipo de profesionales, de manera que, asuman compromiso y responsabilidad frente al cuidado de su salud, que adopten estilos de vida saludables y contribuyan a la conservación y mantenimiento </w:t>
      </w:r>
      <w:r>
        <w:rPr>
          <w:highlight w:val="white"/>
        </w:rPr>
        <w:t>de su calidad de vida en sociedad</w:t>
      </w:r>
      <w:r>
        <w:t>.</w:t>
      </w:r>
    </w:p>
    <w:p w14:paraId="15B7ECF7" w14:textId="77777777" w:rsidR="00C81478" w:rsidRDefault="000128EF">
      <w:pPr>
        <w:ind w:left="426"/>
        <w:jc w:val="both"/>
      </w:pPr>
      <w:r>
        <w:t>La educación en el campo de la enfermería es un pilar fundamental en la provisión de recursos humanos apropiados para la promoción de la salud y el cuidado de las personas que envejecen. La finalidad es mejorar la enseñan</w:t>
      </w:r>
      <w:r>
        <w:t>za de la enfermería en salud del adulto mayor en la educación inicial de enfermería. Implementando técnicas de tratamiento integrando conocimientos previos impartidos en asignaturas cursadas en relación con los patrones funcionales de la salud.</w:t>
      </w:r>
    </w:p>
    <w:p w14:paraId="4C0A7740" w14:textId="77777777" w:rsidR="00C81478" w:rsidRDefault="00C81478">
      <w:pPr>
        <w:jc w:val="both"/>
      </w:pPr>
    </w:p>
    <w:p w14:paraId="488DC2F1" w14:textId="77777777" w:rsidR="00C81478" w:rsidRDefault="000128EF">
      <w:pPr>
        <w:numPr>
          <w:ilvl w:val="0"/>
          <w:numId w:val="12"/>
        </w:numPr>
        <w:pBdr>
          <w:top w:val="single" w:sz="4" w:space="1" w:color="000000"/>
          <w:left w:val="single" w:sz="4" w:space="4" w:color="000000"/>
          <w:bottom w:val="single" w:sz="4" w:space="1" w:color="000000"/>
          <w:right w:val="single" w:sz="4" w:space="4" w:color="000000"/>
        </w:pBdr>
        <w:ind w:left="426" w:hanging="426"/>
        <w:rPr>
          <w:b/>
        </w:rPr>
      </w:pPr>
      <w:r>
        <w:rPr>
          <w:b/>
        </w:rPr>
        <w:t xml:space="preserve">OBJETIVOS </w:t>
      </w:r>
    </w:p>
    <w:p w14:paraId="017C7896" w14:textId="77777777" w:rsidR="00C81478" w:rsidRDefault="000128EF">
      <w:pPr>
        <w:tabs>
          <w:tab w:val="left" w:pos="426"/>
        </w:tabs>
        <w:jc w:val="both"/>
        <w:rPr>
          <w:b/>
          <w:u w:val="single"/>
        </w:rPr>
      </w:pPr>
      <w:r>
        <w:rPr>
          <w:b/>
          <w:u w:val="single"/>
        </w:rPr>
        <w:t>OBJETIVO GENERAL</w:t>
      </w:r>
    </w:p>
    <w:p w14:paraId="1F2ACE96" w14:textId="77777777" w:rsidR="00C81478" w:rsidRDefault="000128EF">
      <w:pPr>
        <w:jc w:val="both"/>
      </w:pPr>
      <w:r>
        <w:t>Que los estudiantes logren:</w:t>
      </w:r>
    </w:p>
    <w:p w14:paraId="48441DE5" w14:textId="77777777" w:rsidR="00C81478" w:rsidRDefault="000128EF">
      <w:pPr>
        <w:widowControl w:val="0"/>
        <w:jc w:val="both"/>
      </w:pPr>
      <w:r>
        <w:t>Comprender los principales mecanismos fisiopatológicos de las afecciones prevalentes del adulto y Anciano mayor, estableciendo prioridades con determinación de riesgos, según niveles de prevención, en el marco de la estrategia de Atención Primaria de la Sa</w:t>
      </w:r>
      <w:r>
        <w:t>lud teniendo en cuenta el proceso de envejecimiento. Asimismo deberán adquirir  herramientas para elaborar planes de cuidados, a partir de una reflexión crítica del rol de Enfermería, proponiendo acciones de prevención primaria, secundaria y terciaria, apl</w:t>
      </w:r>
      <w:r>
        <w:t xml:space="preserve">icando la metodología de resolución de problemas (PAE), con un enfoque flexible y dinámico; participar en la toma de decisiones en el equipo interdisciplinario, relacionada con el cuidado integral de la persona, familia y grupos </w:t>
      </w:r>
      <w:proofErr w:type="spellStart"/>
      <w:r>
        <w:t>comunitarios.e</w:t>
      </w:r>
      <w:proofErr w:type="spellEnd"/>
      <w:r>
        <w:t xml:space="preserve"> identificar </w:t>
      </w:r>
      <w:r>
        <w:t>factores socio-económicos y culturales que determinan la situación de salud de los adultos y ancianos a fin de brindar cuidados que posibiliten que sean las personas los promotores de su propio bienestar y desarrollo individual y comunitario.</w:t>
      </w:r>
      <w:r>
        <w:rPr>
          <w:highlight w:val="white"/>
        </w:rPr>
        <w:t xml:space="preserve"> Asumir actitu</w:t>
      </w:r>
      <w:r>
        <w:rPr>
          <w:highlight w:val="white"/>
        </w:rPr>
        <w:t>d ética ante Valores de la Profesión, de la Persona, de su Universidad y de la Sociedad en la cual desempeña sus actividades. Aplicar los conocimientos y la experiencia a una situación clínica para desarrollar una solución.</w:t>
      </w:r>
    </w:p>
    <w:p w14:paraId="783BB184" w14:textId="77777777" w:rsidR="00C81478" w:rsidRDefault="000128EF">
      <w:pPr>
        <w:jc w:val="both"/>
        <w:rPr>
          <w:b/>
          <w:u w:val="single"/>
        </w:rPr>
      </w:pPr>
      <w:r>
        <w:rPr>
          <w:b/>
          <w:u w:val="single"/>
        </w:rPr>
        <w:t>OBJETIVOS ESPECÍFICOS</w:t>
      </w:r>
    </w:p>
    <w:p w14:paraId="25161CE0" w14:textId="77777777" w:rsidR="00C81478" w:rsidRDefault="000128EF">
      <w:pPr>
        <w:jc w:val="both"/>
      </w:pPr>
      <w:r>
        <w:t>Al termina</w:t>
      </w:r>
      <w:r>
        <w:t>r la cursada de la asignatura se espera que el cursante sea capaz de:</w:t>
      </w:r>
    </w:p>
    <w:p w14:paraId="5C5E8408" w14:textId="77777777" w:rsidR="00C81478" w:rsidRDefault="000128EF">
      <w:pPr>
        <w:numPr>
          <w:ilvl w:val="0"/>
          <w:numId w:val="13"/>
        </w:numPr>
        <w:pBdr>
          <w:top w:val="nil"/>
          <w:left w:val="nil"/>
          <w:bottom w:val="nil"/>
          <w:right w:val="nil"/>
          <w:between w:val="nil"/>
        </w:pBdr>
        <w:jc w:val="both"/>
        <w:rPr>
          <w:color w:val="000000"/>
        </w:rPr>
      </w:pPr>
      <w:r>
        <w:rPr>
          <w:color w:val="000000"/>
        </w:rPr>
        <w:t>Caracterizar la salud de los adultos y ancianos en Argentina, la CABA y América Latina.</w:t>
      </w:r>
    </w:p>
    <w:p w14:paraId="30FC0BC3" w14:textId="77777777" w:rsidR="00C81478" w:rsidRDefault="000128EF">
      <w:pPr>
        <w:numPr>
          <w:ilvl w:val="0"/>
          <w:numId w:val="13"/>
        </w:numPr>
        <w:pBdr>
          <w:top w:val="nil"/>
          <w:left w:val="nil"/>
          <w:bottom w:val="nil"/>
          <w:right w:val="nil"/>
          <w:between w:val="nil"/>
        </w:pBdr>
        <w:jc w:val="both"/>
        <w:rPr>
          <w:color w:val="000000"/>
        </w:rPr>
      </w:pPr>
      <w:r>
        <w:rPr>
          <w:color w:val="000000"/>
        </w:rPr>
        <w:t>Identificar los mecanismos prioritarios de fisiopatologías que prevalecen en el Adulto y Anciano.</w:t>
      </w:r>
    </w:p>
    <w:p w14:paraId="505BFE0C" w14:textId="77777777" w:rsidR="00C81478" w:rsidRDefault="000128EF">
      <w:pPr>
        <w:numPr>
          <w:ilvl w:val="0"/>
          <w:numId w:val="13"/>
        </w:numPr>
        <w:pBdr>
          <w:top w:val="nil"/>
          <w:left w:val="nil"/>
          <w:bottom w:val="nil"/>
          <w:right w:val="nil"/>
          <w:between w:val="nil"/>
        </w:pBdr>
        <w:jc w:val="both"/>
        <w:rPr>
          <w:color w:val="000000"/>
        </w:rPr>
      </w:pPr>
      <w:r>
        <w:rPr>
          <w:color w:val="000000"/>
        </w:rPr>
        <w:t>Reconocer los cuidados de enfermería dentro el plan de cuidados (PAE)</w:t>
      </w:r>
    </w:p>
    <w:p w14:paraId="742DF3C3" w14:textId="77777777" w:rsidR="00C81478" w:rsidRDefault="000128EF">
      <w:pPr>
        <w:numPr>
          <w:ilvl w:val="0"/>
          <w:numId w:val="13"/>
        </w:numPr>
        <w:pBdr>
          <w:top w:val="nil"/>
          <w:left w:val="nil"/>
          <w:bottom w:val="nil"/>
          <w:right w:val="nil"/>
          <w:between w:val="nil"/>
        </w:pBdr>
        <w:jc w:val="both"/>
        <w:rPr>
          <w:color w:val="000000"/>
        </w:rPr>
      </w:pPr>
      <w:r>
        <w:rPr>
          <w:color w:val="000000"/>
        </w:rPr>
        <w:t xml:space="preserve">Percibir factores </w:t>
      </w:r>
      <w:proofErr w:type="gramStart"/>
      <w:r>
        <w:rPr>
          <w:color w:val="000000"/>
        </w:rPr>
        <w:t>socio-económicos</w:t>
      </w:r>
      <w:proofErr w:type="gramEnd"/>
      <w:r>
        <w:rPr>
          <w:color w:val="000000"/>
        </w:rPr>
        <w:t xml:space="preserve"> y culturales que determinan la situación de salud de </w:t>
      </w:r>
      <w:r>
        <w:rPr>
          <w:color w:val="000000"/>
        </w:rPr>
        <w:t>los adultos y ancianos.</w:t>
      </w:r>
    </w:p>
    <w:p w14:paraId="21ED8524" w14:textId="77777777" w:rsidR="00C81478" w:rsidRDefault="000128EF">
      <w:pPr>
        <w:numPr>
          <w:ilvl w:val="0"/>
          <w:numId w:val="13"/>
        </w:numPr>
        <w:pBdr>
          <w:top w:val="nil"/>
          <w:left w:val="nil"/>
          <w:bottom w:val="nil"/>
          <w:right w:val="nil"/>
          <w:between w:val="nil"/>
        </w:pBdr>
        <w:jc w:val="both"/>
        <w:rPr>
          <w:color w:val="000000"/>
        </w:rPr>
      </w:pPr>
      <w:r>
        <w:rPr>
          <w:color w:val="000000"/>
        </w:rPr>
        <w:t>Conocer y valorar los roles sociales, así como los aspectos demográficos y epidemiológicos.</w:t>
      </w:r>
    </w:p>
    <w:p w14:paraId="30196EF3" w14:textId="77777777" w:rsidR="00C81478" w:rsidRDefault="000128EF">
      <w:pPr>
        <w:numPr>
          <w:ilvl w:val="0"/>
          <w:numId w:val="13"/>
        </w:numPr>
        <w:pBdr>
          <w:top w:val="nil"/>
          <w:left w:val="nil"/>
          <w:bottom w:val="nil"/>
          <w:right w:val="nil"/>
          <w:between w:val="nil"/>
        </w:pBdr>
        <w:jc w:val="both"/>
        <w:rPr>
          <w:color w:val="000000"/>
        </w:rPr>
      </w:pPr>
      <w:r>
        <w:rPr>
          <w:color w:val="000000"/>
        </w:rPr>
        <w:t>Expresar el significado de las palabras del glosario de la unidad</w:t>
      </w:r>
    </w:p>
    <w:p w14:paraId="5AC234F2" w14:textId="77777777" w:rsidR="00C81478" w:rsidRDefault="00C81478">
      <w:pPr>
        <w:pBdr>
          <w:top w:val="nil"/>
          <w:left w:val="nil"/>
          <w:bottom w:val="nil"/>
          <w:right w:val="nil"/>
          <w:between w:val="nil"/>
        </w:pBdr>
        <w:ind w:left="720"/>
        <w:jc w:val="both"/>
        <w:rPr>
          <w:color w:val="000000"/>
        </w:rPr>
      </w:pPr>
    </w:p>
    <w:p w14:paraId="67760B7E" w14:textId="77777777" w:rsidR="00C81478" w:rsidRDefault="000128EF">
      <w:pPr>
        <w:pBdr>
          <w:top w:val="single" w:sz="4" w:space="1" w:color="000000"/>
          <w:left w:val="single" w:sz="4" w:space="4" w:color="000000"/>
          <w:bottom w:val="single" w:sz="4" w:space="1" w:color="000000"/>
          <w:right w:val="single" w:sz="4" w:space="4" w:color="000000"/>
          <w:between w:val="nil"/>
        </w:pBdr>
        <w:ind w:left="720"/>
        <w:jc w:val="both"/>
        <w:rPr>
          <w:b/>
          <w:color w:val="000000"/>
        </w:rPr>
      </w:pPr>
      <w:r>
        <w:rPr>
          <w:b/>
          <w:color w:val="000000"/>
        </w:rPr>
        <w:t>CONTENIDOS</w:t>
      </w:r>
    </w:p>
    <w:p w14:paraId="36A3C9F9" w14:textId="77777777" w:rsidR="00C81478" w:rsidRDefault="00C81478">
      <w:pPr>
        <w:rPr>
          <w:b/>
          <w:color w:val="000000"/>
          <w:u w:val="single"/>
        </w:rPr>
      </w:pPr>
    </w:p>
    <w:p w14:paraId="44883032" w14:textId="77777777" w:rsidR="00C81478" w:rsidRDefault="000128EF">
      <w:pPr>
        <w:rPr>
          <w:b/>
          <w:color w:val="000000"/>
        </w:rPr>
      </w:pPr>
      <w:r>
        <w:rPr>
          <w:b/>
          <w:color w:val="000000"/>
          <w:u w:val="single"/>
        </w:rPr>
        <w:t>Unidad 1</w:t>
      </w:r>
      <w:r>
        <w:rPr>
          <w:b/>
          <w:color w:val="000000"/>
        </w:rPr>
        <w:t>:</w:t>
      </w:r>
      <w:r>
        <w:rPr>
          <w:color w:val="000000"/>
        </w:rPr>
        <w:t xml:space="preserve"> </w:t>
      </w:r>
      <w:r>
        <w:rPr>
          <w:b/>
          <w:color w:val="000000"/>
        </w:rPr>
        <w:t>“PERFIL DE SALUD DEL ADULTO Y ANCIANO Y MODELO DE A</w:t>
      </w:r>
      <w:r>
        <w:rPr>
          <w:b/>
          <w:color w:val="000000"/>
        </w:rPr>
        <w:t xml:space="preserve">TENCIÓN DE LA SALUD”  </w:t>
      </w:r>
    </w:p>
    <w:p w14:paraId="37ADC6BB" w14:textId="77777777" w:rsidR="00C81478" w:rsidRDefault="000128EF">
      <w:pPr>
        <w:numPr>
          <w:ilvl w:val="0"/>
          <w:numId w:val="17"/>
        </w:numPr>
        <w:pBdr>
          <w:top w:val="nil"/>
          <w:left w:val="nil"/>
          <w:bottom w:val="nil"/>
          <w:right w:val="nil"/>
          <w:between w:val="nil"/>
        </w:pBdr>
        <w:jc w:val="both"/>
        <w:rPr>
          <w:b/>
          <w:color w:val="000000"/>
        </w:rPr>
      </w:pPr>
      <w:r>
        <w:rPr>
          <w:b/>
          <w:color w:val="000000"/>
        </w:rPr>
        <w:t>Objetivos específicos:</w:t>
      </w:r>
    </w:p>
    <w:p w14:paraId="20ADC23C" w14:textId="77777777" w:rsidR="00C81478" w:rsidRDefault="000128EF">
      <w:pPr>
        <w:numPr>
          <w:ilvl w:val="0"/>
          <w:numId w:val="10"/>
        </w:numPr>
        <w:pBdr>
          <w:top w:val="nil"/>
          <w:left w:val="nil"/>
          <w:bottom w:val="nil"/>
          <w:right w:val="nil"/>
          <w:between w:val="nil"/>
        </w:pBdr>
        <w:ind w:left="851" w:hanging="425"/>
        <w:jc w:val="both"/>
        <w:rPr>
          <w:color w:val="000000"/>
        </w:rPr>
      </w:pPr>
      <w:r>
        <w:rPr>
          <w:color w:val="000000"/>
        </w:rPr>
        <w:t>Describir el perfil de salud del adulto y anciano.</w:t>
      </w:r>
    </w:p>
    <w:p w14:paraId="45014A85" w14:textId="77777777" w:rsidR="00C81478" w:rsidRDefault="000128EF">
      <w:pPr>
        <w:numPr>
          <w:ilvl w:val="0"/>
          <w:numId w:val="10"/>
        </w:numPr>
        <w:pBdr>
          <w:top w:val="nil"/>
          <w:left w:val="nil"/>
          <w:bottom w:val="nil"/>
          <w:right w:val="nil"/>
          <w:between w:val="nil"/>
        </w:pBdr>
        <w:ind w:left="851" w:hanging="425"/>
        <w:jc w:val="both"/>
        <w:rPr>
          <w:color w:val="000000"/>
        </w:rPr>
      </w:pPr>
      <w:r>
        <w:rPr>
          <w:color w:val="000000"/>
        </w:rPr>
        <w:t>Describir los modelos de administración de cuidados de enfermería.</w:t>
      </w:r>
    </w:p>
    <w:p w14:paraId="5D94982C" w14:textId="77777777" w:rsidR="00C81478" w:rsidRDefault="000128EF">
      <w:pPr>
        <w:numPr>
          <w:ilvl w:val="0"/>
          <w:numId w:val="10"/>
        </w:numPr>
        <w:pBdr>
          <w:top w:val="nil"/>
          <w:left w:val="nil"/>
          <w:bottom w:val="nil"/>
          <w:right w:val="nil"/>
          <w:between w:val="nil"/>
        </w:pBdr>
        <w:ind w:left="851" w:hanging="425"/>
        <w:jc w:val="both"/>
        <w:rPr>
          <w:color w:val="000000"/>
        </w:rPr>
      </w:pPr>
      <w:r>
        <w:rPr>
          <w:color w:val="000000"/>
        </w:rPr>
        <w:t>Describir los factores que provocan cambios importantes en el sistema de cuidados de la salud y su impacto en el campo de la salud y la profesión de enfermería.</w:t>
      </w:r>
    </w:p>
    <w:p w14:paraId="289EB13E" w14:textId="77777777" w:rsidR="00C81478" w:rsidRDefault="000128EF">
      <w:pPr>
        <w:numPr>
          <w:ilvl w:val="0"/>
          <w:numId w:val="10"/>
        </w:numPr>
        <w:pBdr>
          <w:top w:val="nil"/>
          <w:left w:val="nil"/>
          <w:bottom w:val="nil"/>
          <w:right w:val="nil"/>
          <w:between w:val="nil"/>
        </w:pBdr>
        <w:ind w:left="851" w:hanging="425"/>
        <w:jc w:val="both"/>
        <w:rPr>
          <w:color w:val="000000"/>
        </w:rPr>
      </w:pPr>
      <w:r>
        <w:rPr>
          <w:color w:val="000000"/>
        </w:rPr>
        <w:lastRenderedPageBreak/>
        <w:t>Enunciar los cuidados de enfermería que correspondan a fisiopatologías que prevalecen en el Adu</w:t>
      </w:r>
      <w:r>
        <w:rPr>
          <w:color w:val="000000"/>
        </w:rPr>
        <w:t>lto y Anciano.</w:t>
      </w:r>
    </w:p>
    <w:p w14:paraId="6B026885" w14:textId="77777777" w:rsidR="00C81478" w:rsidRDefault="00C81478">
      <w:pPr>
        <w:pBdr>
          <w:top w:val="nil"/>
          <w:left w:val="nil"/>
          <w:bottom w:val="nil"/>
          <w:right w:val="nil"/>
          <w:between w:val="nil"/>
        </w:pBdr>
        <w:ind w:left="851"/>
        <w:jc w:val="both"/>
        <w:rPr>
          <w:color w:val="000000"/>
        </w:rPr>
      </w:pPr>
    </w:p>
    <w:p w14:paraId="56709DB7" w14:textId="77777777" w:rsidR="00C81478" w:rsidRDefault="000128EF">
      <w:pPr>
        <w:numPr>
          <w:ilvl w:val="0"/>
          <w:numId w:val="4"/>
        </w:numPr>
        <w:pBdr>
          <w:top w:val="nil"/>
          <w:left w:val="nil"/>
          <w:bottom w:val="nil"/>
          <w:right w:val="nil"/>
          <w:between w:val="nil"/>
        </w:pBdr>
        <w:ind w:left="426" w:hanging="426"/>
        <w:jc w:val="both"/>
        <w:rPr>
          <w:b/>
          <w:color w:val="000000"/>
        </w:rPr>
      </w:pPr>
      <w:r>
        <w:rPr>
          <w:b/>
          <w:color w:val="000000"/>
        </w:rPr>
        <w:t>Contenidos:</w:t>
      </w:r>
    </w:p>
    <w:p w14:paraId="395F68CC" w14:textId="77777777" w:rsidR="00C81478" w:rsidRDefault="000128EF">
      <w:pPr>
        <w:pBdr>
          <w:top w:val="nil"/>
          <w:left w:val="nil"/>
          <w:bottom w:val="nil"/>
          <w:right w:val="nil"/>
          <w:between w:val="nil"/>
        </w:pBdr>
        <w:ind w:left="426"/>
        <w:jc w:val="both"/>
        <w:rPr>
          <w:color w:val="000000"/>
        </w:rPr>
      </w:pPr>
      <w:r>
        <w:rPr>
          <w:color w:val="000000"/>
        </w:rPr>
        <w:t>Perfil de salud de los adultos y ancianos. Situación de salud del adulto y anciano en Latinoamérica, en Argentina y en la jurisdicción de la CABA. Roles sociales. Aspectos demográficos y epidemiológicos. Enfermedades prevalentes en la región. Modelo de ate</w:t>
      </w:r>
      <w:r>
        <w:rPr>
          <w:color w:val="000000"/>
        </w:rPr>
        <w:t>nción de la salud, médico y de enfermería, reflexión crítica. Alteración del grupo familiar frente a la situación de crisis. El impacto de la enfermedad aguda y crónica. Estrategia de atención primaria. Enfoque de riesgo.</w:t>
      </w:r>
    </w:p>
    <w:p w14:paraId="1C44227E" w14:textId="77777777" w:rsidR="00C81478" w:rsidRDefault="000128EF">
      <w:pPr>
        <w:numPr>
          <w:ilvl w:val="0"/>
          <w:numId w:val="4"/>
        </w:numPr>
        <w:pBdr>
          <w:top w:val="nil"/>
          <w:left w:val="nil"/>
          <w:bottom w:val="nil"/>
          <w:right w:val="nil"/>
          <w:between w:val="nil"/>
        </w:pBdr>
        <w:ind w:left="426" w:hanging="426"/>
        <w:jc w:val="both"/>
        <w:rPr>
          <w:b/>
          <w:color w:val="000000"/>
        </w:rPr>
      </w:pPr>
      <w:r>
        <w:rPr>
          <w:b/>
          <w:color w:val="000000"/>
        </w:rPr>
        <w:t>Bibliografía Obligatoria</w:t>
      </w:r>
    </w:p>
    <w:p w14:paraId="7CEC0114" w14:textId="77777777" w:rsidR="00C81478" w:rsidRDefault="000128EF">
      <w:pPr>
        <w:pBdr>
          <w:top w:val="nil"/>
          <w:left w:val="nil"/>
          <w:bottom w:val="nil"/>
          <w:right w:val="nil"/>
          <w:between w:val="nil"/>
        </w:pBdr>
        <w:ind w:left="426"/>
        <w:jc w:val="both"/>
        <w:rPr>
          <w:color w:val="000000"/>
        </w:rPr>
      </w:pPr>
      <w:r>
        <w:rPr>
          <w:color w:val="000000"/>
        </w:rPr>
        <w:t xml:space="preserve">Alan </w:t>
      </w:r>
      <w:proofErr w:type="spellStart"/>
      <w:r>
        <w:rPr>
          <w:color w:val="000000"/>
        </w:rPr>
        <w:t>Deve</w:t>
      </w:r>
      <w:r>
        <w:rPr>
          <w:color w:val="000000"/>
        </w:rPr>
        <w:t>r</w:t>
      </w:r>
      <w:proofErr w:type="spellEnd"/>
      <w:r>
        <w:rPr>
          <w:color w:val="000000"/>
        </w:rPr>
        <w:t>, G.E. Epidemiología y Administración de Salud. OPS. OMS, 2011.</w:t>
      </w:r>
    </w:p>
    <w:p w14:paraId="04F25D25" w14:textId="77777777" w:rsidR="00C81478" w:rsidRDefault="000128EF">
      <w:pPr>
        <w:pBdr>
          <w:top w:val="nil"/>
          <w:left w:val="nil"/>
          <w:bottom w:val="nil"/>
          <w:right w:val="nil"/>
          <w:between w:val="nil"/>
        </w:pBdr>
        <w:ind w:left="426"/>
        <w:jc w:val="both"/>
        <w:rPr>
          <w:color w:val="000000"/>
        </w:rPr>
      </w:pPr>
      <w:r>
        <w:rPr>
          <w:color w:val="000000"/>
        </w:rPr>
        <w:t xml:space="preserve">Brunner y </w:t>
      </w:r>
      <w:proofErr w:type="spellStart"/>
      <w:r>
        <w:rPr>
          <w:color w:val="000000"/>
        </w:rPr>
        <w:t>Suddarth</w:t>
      </w:r>
      <w:proofErr w:type="spellEnd"/>
      <w:r>
        <w:rPr>
          <w:color w:val="000000"/>
        </w:rPr>
        <w:t>. “Enfermería Médico Quirúrgica”. 10° Edición. Ed. Mc Graw Hill. España. 2019. Cap. 1 y 3. · Dirección de Epidemiología y Estadísticas: www.deis.gov.ar</w:t>
      </w:r>
    </w:p>
    <w:p w14:paraId="60EC181A" w14:textId="77777777" w:rsidR="00C81478" w:rsidRDefault="000128EF">
      <w:pPr>
        <w:pBdr>
          <w:top w:val="nil"/>
          <w:left w:val="nil"/>
          <w:bottom w:val="nil"/>
          <w:right w:val="nil"/>
          <w:between w:val="nil"/>
        </w:pBdr>
        <w:ind w:left="426"/>
        <w:jc w:val="both"/>
        <w:rPr>
          <w:color w:val="000000"/>
        </w:rPr>
      </w:pPr>
      <w:r>
        <w:rPr>
          <w:color w:val="000000"/>
        </w:rPr>
        <w:t xml:space="preserve">Jorge D. Lemus. </w:t>
      </w:r>
      <w:proofErr w:type="spellStart"/>
      <w:r>
        <w:rPr>
          <w:color w:val="000000"/>
        </w:rPr>
        <w:t>Valen</w:t>
      </w:r>
      <w:r>
        <w:rPr>
          <w:color w:val="000000"/>
        </w:rPr>
        <w:t>tin</w:t>
      </w:r>
      <w:proofErr w:type="spellEnd"/>
      <w:r>
        <w:rPr>
          <w:color w:val="000000"/>
        </w:rPr>
        <w:t xml:space="preserve"> </w:t>
      </w:r>
      <w:proofErr w:type="spellStart"/>
      <w:r>
        <w:rPr>
          <w:color w:val="000000"/>
        </w:rPr>
        <w:t>Aragues</w:t>
      </w:r>
      <w:proofErr w:type="spellEnd"/>
      <w:r>
        <w:rPr>
          <w:color w:val="000000"/>
        </w:rPr>
        <w:t xml:space="preserve"> y Oroz, </w:t>
      </w:r>
      <w:proofErr w:type="spellStart"/>
      <w:r>
        <w:rPr>
          <w:color w:val="000000"/>
        </w:rPr>
        <w:t>Maria</w:t>
      </w:r>
      <w:proofErr w:type="spellEnd"/>
      <w:r>
        <w:rPr>
          <w:color w:val="000000"/>
        </w:rPr>
        <w:t xml:space="preserve"> Carmen </w:t>
      </w:r>
      <w:proofErr w:type="spellStart"/>
      <w:r>
        <w:rPr>
          <w:color w:val="000000"/>
        </w:rPr>
        <w:t>Lucioni</w:t>
      </w:r>
      <w:proofErr w:type="spellEnd"/>
      <w:r>
        <w:rPr>
          <w:color w:val="000000"/>
        </w:rPr>
        <w:t>. “Salud Pública y Atención Primaria de la Salud”. Editorial Corpus. Buenos Aires. 2013. Cap. 2.</w:t>
      </w:r>
    </w:p>
    <w:p w14:paraId="5C65781B" w14:textId="77777777" w:rsidR="00C81478" w:rsidRDefault="000128EF">
      <w:pPr>
        <w:pBdr>
          <w:top w:val="nil"/>
          <w:left w:val="nil"/>
          <w:bottom w:val="nil"/>
          <w:right w:val="nil"/>
          <w:between w:val="nil"/>
        </w:pBdr>
        <w:ind w:left="426"/>
        <w:jc w:val="both"/>
        <w:rPr>
          <w:color w:val="000000"/>
        </w:rPr>
      </w:pPr>
      <w:r>
        <w:rPr>
          <w:color w:val="000000"/>
        </w:rPr>
        <w:t>Ministerio de Salud y Ambiente de la Nación. Organización Panamericana de la Salud. Organización Mundial de la Salud. S</w:t>
      </w:r>
      <w:r>
        <w:rPr>
          <w:color w:val="000000"/>
        </w:rPr>
        <w:t>ituación de Salud en Argentina. 2013. · Ministerio de Salud y Ambiente de la Nación: www.msal.gov.ar</w:t>
      </w:r>
    </w:p>
    <w:p w14:paraId="3BBD9BC5" w14:textId="77777777" w:rsidR="00C81478" w:rsidRDefault="000128EF">
      <w:pPr>
        <w:pBdr>
          <w:top w:val="nil"/>
          <w:left w:val="nil"/>
          <w:bottom w:val="nil"/>
          <w:right w:val="nil"/>
          <w:between w:val="nil"/>
        </w:pBdr>
        <w:ind w:left="426"/>
        <w:jc w:val="both"/>
        <w:rPr>
          <w:color w:val="000000"/>
        </w:rPr>
      </w:pPr>
      <w:r>
        <w:rPr>
          <w:color w:val="000000"/>
        </w:rPr>
        <w:t xml:space="preserve">OPS. Boletín Epidemiológico. OPS, </w:t>
      </w:r>
      <w:proofErr w:type="spellStart"/>
      <w:r>
        <w:rPr>
          <w:color w:val="000000"/>
        </w:rPr>
        <w:t>N°</w:t>
      </w:r>
      <w:proofErr w:type="spellEnd"/>
      <w:r>
        <w:rPr>
          <w:color w:val="000000"/>
        </w:rPr>
        <w:t xml:space="preserve"> 347-SE 06-2017</w:t>
      </w:r>
    </w:p>
    <w:p w14:paraId="740DA6FC" w14:textId="77777777" w:rsidR="00C81478" w:rsidRDefault="00C81478">
      <w:pPr>
        <w:pBdr>
          <w:top w:val="nil"/>
          <w:left w:val="nil"/>
          <w:bottom w:val="nil"/>
          <w:right w:val="nil"/>
          <w:between w:val="nil"/>
        </w:pBdr>
        <w:ind w:left="426"/>
        <w:jc w:val="both"/>
        <w:rPr>
          <w:color w:val="000000"/>
        </w:rPr>
      </w:pPr>
    </w:p>
    <w:p w14:paraId="4ACC0A42" w14:textId="77777777" w:rsidR="00C81478" w:rsidRDefault="000128EF">
      <w:pPr>
        <w:jc w:val="both"/>
        <w:rPr>
          <w:color w:val="000000"/>
        </w:rPr>
      </w:pPr>
      <w:r>
        <w:rPr>
          <w:b/>
          <w:color w:val="000000"/>
          <w:u w:val="single"/>
        </w:rPr>
        <w:t>Unidad 2</w:t>
      </w:r>
      <w:r>
        <w:rPr>
          <w:b/>
          <w:color w:val="000000"/>
        </w:rPr>
        <w:t>:</w:t>
      </w:r>
      <w:r>
        <w:rPr>
          <w:color w:val="000000"/>
        </w:rPr>
        <w:t xml:space="preserve"> </w:t>
      </w:r>
      <w:r>
        <w:rPr>
          <w:b/>
          <w:color w:val="000000"/>
        </w:rPr>
        <w:t>“VALORACIÓN DEL ADULTO Y ANCIANO DURANTE LAS ETAPAS DE LA VIDA”</w:t>
      </w:r>
    </w:p>
    <w:p w14:paraId="10B2516F" w14:textId="77777777" w:rsidR="00C81478" w:rsidRDefault="000128EF">
      <w:pPr>
        <w:numPr>
          <w:ilvl w:val="0"/>
          <w:numId w:val="4"/>
        </w:numPr>
        <w:pBdr>
          <w:top w:val="nil"/>
          <w:left w:val="nil"/>
          <w:bottom w:val="nil"/>
          <w:right w:val="nil"/>
          <w:between w:val="nil"/>
        </w:pBdr>
        <w:ind w:left="426" w:hanging="426"/>
        <w:jc w:val="both"/>
        <w:rPr>
          <w:b/>
          <w:color w:val="000000"/>
        </w:rPr>
      </w:pPr>
      <w:r>
        <w:rPr>
          <w:b/>
          <w:color w:val="000000"/>
        </w:rPr>
        <w:t xml:space="preserve">Objetivos específicos: </w:t>
      </w:r>
    </w:p>
    <w:p w14:paraId="23EABF6E" w14:textId="77777777" w:rsidR="00C81478" w:rsidRDefault="000128EF">
      <w:pPr>
        <w:numPr>
          <w:ilvl w:val="0"/>
          <w:numId w:val="14"/>
        </w:numPr>
        <w:pBdr>
          <w:top w:val="nil"/>
          <w:left w:val="nil"/>
          <w:bottom w:val="nil"/>
          <w:right w:val="nil"/>
          <w:between w:val="nil"/>
        </w:pBdr>
        <w:ind w:left="851" w:hanging="425"/>
        <w:jc w:val="both"/>
        <w:rPr>
          <w:color w:val="000000"/>
        </w:rPr>
      </w:pPr>
      <w:r>
        <w:rPr>
          <w:color w:val="000000"/>
        </w:rPr>
        <w:t>Caracterizar la salud de los adultos y ancianos en Argentina, la CABA y América Latina.</w:t>
      </w:r>
    </w:p>
    <w:p w14:paraId="7FBEA9F6" w14:textId="77777777" w:rsidR="00C81478" w:rsidRDefault="000128EF">
      <w:pPr>
        <w:numPr>
          <w:ilvl w:val="0"/>
          <w:numId w:val="14"/>
        </w:numPr>
        <w:pBdr>
          <w:top w:val="nil"/>
          <w:left w:val="nil"/>
          <w:bottom w:val="nil"/>
          <w:right w:val="nil"/>
          <w:between w:val="nil"/>
        </w:pBdr>
        <w:ind w:left="851" w:hanging="425"/>
        <w:jc w:val="both"/>
        <w:rPr>
          <w:color w:val="000000"/>
        </w:rPr>
      </w:pPr>
      <w:r>
        <w:rPr>
          <w:color w:val="000000"/>
        </w:rPr>
        <w:t>Reconocer etapas de la adultez y la adultez como etapa de la vida</w:t>
      </w:r>
    </w:p>
    <w:p w14:paraId="508B3BC0" w14:textId="77777777" w:rsidR="00C81478" w:rsidRDefault="000128EF">
      <w:pPr>
        <w:numPr>
          <w:ilvl w:val="0"/>
          <w:numId w:val="14"/>
        </w:numPr>
        <w:pBdr>
          <w:top w:val="nil"/>
          <w:left w:val="nil"/>
          <w:bottom w:val="nil"/>
          <w:right w:val="nil"/>
          <w:between w:val="nil"/>
        </w:pBdr>
        <w:ind w:left="851" w:hanging="425"/>
        <w:jc w:val="both"/>
        <w:rPr>
          <w:color w:val="000000"/>
        </w:rPr>
      </w:pPr>
      <w:r>
        <w:rPr>
          <w:color w:val="000000"/>
        </w:rPr>
        <w:t>Identificar las características del proceso de envejecimiento</w:t>
      </w:r>
    </w:p>
    <w:p w14:paraId="0880187C" w14:textId="77777777" w:rsidR="00C81478" w:rsidRDefault="000128EF">
      <w:pPr>
        <w:numPr>
          <w:ilvl w:val="0"/>
          <w:numId w:val="14"/>
        </w:numPr>
        <w:pBdr>
          <w:top w:val="nil"/>
          <w:left w:val="nil"/>
          <w:bottom w:val="nil"/>
          <w:right w:val="nil"/>
          <w:between w:val="nil"/>
        </w:pBdr>
        <w:ind w:left="851" w:hanging="425"/>
        <w:jc w:val="both"/>
        <w:rPr>
          <w:color w:val="000000"/>
        </w:rPr>
      </w:pPr>
      <w:r>
        <w:rPr>
          <w:color w:val="000000"/>
        </w:rPr>
        <w:t>Describir las necesidades básicas del Ad</w:t>
      </w:r>
      <w:r>
        <w:rPr>
          <w:color w:val="000000"/>
        </w:rPr>
        <w:t>ulto Mayor</w:t>
      </w:r>
    </w:p>
    <w:p w14:paraId="3537F775" w14:textId="77777777" w:rsidR="00C81478" w:rsidRDefault="000128EF">
      <w:pPr>
        <w:numPr>
          <w:ilvl w:val="0"/>
          <w:numId w:val="14"/>
        </w:numPr>
        <w:pBdr>
          <w:top w:val="nil"/>
          <w:left w:val="nil"/>
          <w:bottom w:val="nil"/>
          <w:right w:val="nil"/>
          <w:between w:val="nil"/>
        </w:pBdr>
        <w:ind w:left="851" w:hanging="425"/>
        <w:jc w:val="both"/>
        <w:rPr>
          <w:color w:val="000000"/>
        </w:rPr>
      </w:pPr>
      <w:r>
        <w:rPr>
          <w:color w:val="000000"/>
        </w:rPr>
        <w:t xml:space="preserve">Referir los cuidados del adulto mayor y su familia; la </w:t>
      </w:r>
      <w:proofErr w:type="gramStart"/>
      <w:r>
        <w:rPr>
          <w:color w:val="000000"/>
        </w:rPr>
        <w:t>atención domiciliaria e internación domiciliaria</w:t>
      </w:r>
      <w:proofErr w:type="gramEnd"/>
    </w:p>
    <w:p w14:paraId="3F1D1600" w14:textId="77777777" w:rsidR="00C81478" w:rsidRDefault="000128EF">
      <w:pPr>
        <w:numPr>
          <w:ilvl w:val="0"/>
          <w:numId w:val="14"/>
        </w:numPr>
        <w:pBdr>
          <w:top w:val="nil"/>
          <w:left w:val="nil"/>
          <w:bottom w:val="nil"/>
          <w:right w:val="nil"/>
          <w:between w:val="nil"/>
        </w:pBdr>
        <w:ind w:left="851" w:hanging="425"/>
        <w:jc w:val="both"/>
        <w:rPr>
          <w:color w:val="000000"/>
        </w:rPr>
      </w:pPr>
      <w:r>
        <w:rPr>
          <w:color w:val="000000"/>
        </w:rPr>
        <w:t>Detallar la Metodología de resolución de problema en el adulto: valoración diagnóstica y planificación del cuidado (</w:t>
      </w:r>
      <w:r>
        <w:rPr>
          <w:b/>
          <w:color w:val="000000"/>
        </w:rPr>
        <w:t>Proceso de enfermería – P</w:t>
      </w:r>
      <w:r>
        <w:rPr>
          <w:b/>
          <w:color w:val="000000"/>
        </w:rPr>
        <w:t>AE</w:t>
      </w:r>
      <w:r>
        <w:rPr>
          <w:color w:val="000000"/>
        </w:rPr>
        <w:t>-) - Necesidades básicas del hombre - Valoración clínica</w:t>
      </w:r>
    </w:p>
    <w:p w14:paraId="59E1D750" w14:textId="77777777" w:rsidR="00C81478" w:rsidRDefault="000128EF">
      <w:pPr>
        <w:numPr>
          <w:ilvl w:val="0"/>
          <w:numId w:val="14"/>
        </w:numPr>
        <w:pBdr>
          <w:top w:val="nil"/>
          <w:left w:val="nil"/>
          <w:bottom w:val="nil"/>
          <w:right w:val="nil"/>
          <w:between w:val="nil"/>
        </w:pBdr>
        <w:ind w:left="851" w:hanging="425"/>
        <w:jc w:val="both"/>
        <w:rPr>
          <w:color w:val="000000"/>
        </w:rPr>
      </w:pPr>
      <w:r>
        <w:rPr>
          <w:color w:val="000000"/>
        </w:rPr>
        <w:t>Argumentar sólidamente las técnicas de recolección de datos: observación, entrevista, examen físico - Clasificación según necesidades, determinación de problemas y diagnósticos.</w:t>
      </w:r>
    </w:p>
    <w:p w14:paraId="480E05AF" w14:textId="77777777" w:rsidR="00C81478" w:rsidRDefault="000128EF">
      <w:pPr>
        <w:numPr>
          <w:ilvl w:val="0"/>
          <w:numId w:val="4"/>
        </w:numPr>
        <w:pBdr>
          <w:top w:val="nil"/>
          <w:left w:val="nil"/>
          <w:bottom w:val="nil"/>
          <w:right w:val="nil"/>
          <w:between w:val="nil"/>
        </w:pBdr>
        <w:ind w:left="426" w:hanging="426"/>
        <w:jc w:val="both"/>
        <w:rPr>
          <w:b/>
          <w:color w:val="000000"/>
        </w:rPr>
      </w:pPr>
      <w:r>
        <w:rPr>
          <w:b/>
          <w:color w:val="000000"/>
        </w:rPr>
        <w:t>Contenidos:</w:t>
      </w:r>
    </w:p>
    <w:p w14:paraId="5CFCDA72" w14:textId="77777777" w:rsidR="00C81478" w:rsidRDefault="000128EF">
      <w:pPr>
        <w:pBdr>
          <w:top w:val="nil"/>
          <w:left w:val="nil"/>
          <w:bottom w:val="nil"/>
          <w:right w:val="nil"/>
          <w:between w:val="nil"/>
        </w:pBdr>
        <w:ind w:left="426"/>
        <w:jc w:val="both"/>
        <w:rPr>
          <w:color w:val="000000"/>
        </w:rPr>
      </w:pPr>
      <w:r>
        <w:rPr>
          <w:color w:val="000000"/>
        </w:rPr>
        <w:t>Las eta</w:t>
      </w:r>
      <w:r>
        <w:rPr>
          <w:color w:val="000000"/>
        </w:rPr>
        <w:t>pas de la adultez - La adultez como etapa de la vida - Teoría y características del proceso de envejecimiento - Implicancias psicofísicas y socioculturales - Necesidades básicas del adulto mayor - Cuidados del adulto mayor y su familia - Atención domicilia</w:t>
      </w:r>
      <w:r>
        <w:rPr>
          <w:color w:val="000000"/>
        </w:rPr>
        <w:t xml:space="preserve">ria, internación domiciliaria - Metodología de resolución de problema en el adulto: valoración diagnóstica y planificación del cuidado (Proceso de enfermería – </w:t>
      </w:r>
      <w:r>
        <w:rPr>
          <w:b/>
          <w:color w:val="000000"/>
        </w:rPr>
        <w:t>PAE</w:t>
      </w:r>
      <w:r>
        <w:rPr>
          <w:color w:val="000000"/>
        </w:rPr>
        <w:t xml:space="preserve">-) - Necesidades básicas del hombre - Valoración clínica - Técnicas de recolección de datos: </w:t>
      </w:r>
      <w:r>
        <w:rPr>
          <w:color w:val="000000"/>
        </w:rPr>
        <w:t>observación, entrevista, examen físico - Clasificación según necesidades, determinación de problemas y diagnósticos.</w:t>
      </w:r>
    </w:p>
    <w:p w14:paraId="6B553961" w14:textId="77777777" w:rsidR="00C81478" w:rsidRDefault="000128EF">
      <w:pPr>
        <w:numPr>
          <w:ilvl w:val="0"/>
          <w:numId w:val="4"/>
        </w:numPr>
        <w:pBdr>
          <w:top w:val="nil"/>
          <w:left w:val="nil"/>
          <w:bottom w:val="nil"/>
          <w:right w:val="nil"/>
          <w:between w:val="nil"/>
        </w:pBdr>
        <w:ind w:left="426" w:hanging="426"/>
        <w:jc w:val="both"/>
        <w:rPr>
          <w:b/>
          <w:color w:val="000000"/>
        </w:rPr>
      </w:pPr>
      <w:r>
        <w:rPr>
          <w:b/>
          <w:color w:val="000000"/>
        </w:rPr>
        <w:t>Bibliografía Obligatoria</w:t>
      </w:r>
    </w:p>
    <w:p w14:paraId="3F8722A4" w14:textId="77777777" w:rsidR="00C81478" w:rsidRDefault="000128EF">
      <w:pPr>
        <w:pBdr>
          <w:top w:val="nil"/>
          <w:left w:val="nil"/>
          <w:bottom w:val="nil"/>
          <w:right w:val="nil"/>
          <w:between w:val="nil"/>
        </w:pBdr>
        <w:ind w:left="426"/>
        <w:jc w:val="both"/>
        <w:rPr>
          <w:color w:val="000000"/>
        </w:rPr>
      </w:pPr>
      <w:r>
        <w:rPr>
          <w:color w:val="000000"/>
        </w:rPr>
        <w:t xml:space="preserve">Brunner y </w:t>
      </w:r>
      <w:proofErr w:type="spellStart"/>
      <w:r>
        <w:rPr>
          <w:color w:val="000000"/>
        </w:rPr>
        <w:t>Suddarth</w:t>
      </w:r>
      <w:proofErr w:type="spellEnd"/>
      <w:r>
        <w:rPr>
          <w:color w:val="000000"/>
        </w:rPr>
        <w:t xml:space="preserve">. Unidad 6 “Funciones cardiovascular, circulatoria y hematológica” en: Enfermería Médico-Quirúrgica 12ª ed. Editorial Lippincott Williams &amp; Wilkins (Estados Unidos). Año 2019. </w:t>
      </w:r>
    </w:p>
    <w:p w14:paraId="3E48D6B4" w14:textId="77777777" w:rsidR="00C81478" w:rsidRDefault="000128EF">
      <w:pPr>
        <w:pBdr>
          <w:top w:val="nil"/>
          <w:left w:val="nil"/>
          <w:bottom w:val="nil"/>
          <w:right w:val="nil"/>
          <w:between w:val="nil"/>
        </w:pBdr>
        <w:ind w:left="426"/>
        <w:jc w:val="both"/>
        <w:rPr>
          <w:color w:val="000000"/>
        </w:rPr>
      </w:pPr>
      <w:proofErr w:type="spellStart"/>
      <w:r>
        <w:rPr>
          <w:color w:val="000000"/>
        </w:rPr>
        <w:t>Hernandez</w:t>
      </w:r>
      <w:proofErr w:type="spellEnd"/>
      <w:r>
        <w:rPr>
          <w:color w:val="000000"/>
        </w:rPr>
        <w:t xml:space="preserve"> Adriana- Torres Rivera Ruby Marcela “Valoración del</w:t>
      </w:r>
      <w:r>
        <w:rPr>
          <w:color w:val="000000"/>
        </w:rPr>
        <w:t xml:space="preserve"> adulto mayor desde la teoría de Dorotea Orem” editorial académica </w:t>
      </w:r>
      <w:proofErr w:type="gramStart"/>
      <w:r>
        <w:rPr>
          <w:color w:val="000000"/>
        </w:rPr>
        <w:t>Española</w:t>
      </w:r>
      <w:proofErr w:type="gramEnd"/>
      <w:r>
        <w:rPr>
          <w:color w:val="000000"/>
        </w:rPr>
        <w:t xml:space="preserve"> 2015 9783659096051</w:t>
      </w:r>
    </w:p>
    <w:p w14:paraId="0B618B2A" w14:textId="77777777" w:rsidR="00C81478" w:rsidRDefault="00C81478">
      <w:pPr>
        <w:pBdr>
          <w:top w:val="nil"/>
          <w:left w:val="nil"/>
          <w:bottom w:val="nil"/>
          <w:right w:val="nil"/>
          <w:between w:val="nil"/>
        </w:pBdr>
        <w:ind w:left="426"/>
        <w:jc w:val="both"/>
        <w:rPr>
          <w:color w:val="000000"/>
        </w:rPr>
      </w:pPr>
    </w:p>
    <w:p w14:paraId="38248095" w14:textId="77777777" w:rsidR="00C81478" w:rsidRDefault="000128EF">
      <w:pPr>
        <w:jc w:val="both"/>
        <w:rPr>
          <w:b/>
        </w:rPr>
      </w:pPr>
      <w:r>
        <w:rPr>
          <w:b/>
          <w:u w:val="single"/>
        </w:rPr>
        <w:t>Unidad 3</w:t>
      </w:r>
      <w:r>
        <w:rPr>
          <w:b/>
        </w:rPr>
        <w:t>:</w:t>
      </w:r>
      <w:proofErr w:type="gramStart"/>
      <w:r>
        <w:rPr>
          <w:b/>
        </w:rPr>
        <w:t xml:space="preserve">   “</w:t>
      </w:r>
      <w:proofErr w:type="gramEnd"/>
      <w:r>
        <w:rPr>
          <w:b/>
        </w:rPr>
        <w:t>VALORACIÓN DEL MEDIO INTERNO”. PLANES DE HIDRATACIÓN</w:t>
      </w:r>
    </w:p>
    <w:p w14:paraId="6B65A20D" w14:textId="77777777" w:rsidR="00C81478" w:rsidRDefault="000128EF">
      <w:pPr>
        <w:numPr>
          <w:ilvl w:val="0"/>
          <w:numId w:val="1"/>
        </w:numPr>
        <w:jc w:val="both"/>
        <w:rPr>
          <w:b/>
        </w:rPr>
      </w:pPr>
      <w:r>
        <w:rPr>
          <w:b/>
        </w:rPr>
        <w:t xml:space="preserve">Objetivos específicos: </w:t>
      </w:r>
    </w:p>
    <w:p w14:paraId="3506C954" w14:textId="77777777" w:rsidR="00C81478" w:rsidRDefault="000128EF">
      <w:pPr>
        <w:numPr>
          <w:ilvl w:val="0"/>
          <w:numId w:val="16"/>
        </w:numPr>
        <w:ind w:left="851" w:hanging="425"/>
        <w:jc w:val="both"/>
        <w:rPr>
          <w:b/>
        </w:rPr>
      </w:pPr>
      <w:r>
        <w:t>Caracterizar la salud de los adultos y ancianos en Argentina, la CABA y América Latina.</w:t>
      </w:r>
    </w:p>
    <w:p w14:paraId="6066780D" w14:textId="77777777" w:rsidR="00C81478" w:rsidRDefault="000128EF">
      <w:pPr>
        <w:numPr>
          <w:ilvl w:val="0"/>
          <w:numId w:val="16"/>
        </w:numPr>
        <w:ind w:left="851" w:hanging="425"/>
        <w:jc w:val="both"/>
        <w:rPr>
          <w:b/>
        </w:rPr>
      </w:pPr>
      <w:r>
        <w:t>Interpretar y expresar los conceptos de</w:t>
      </w:r>
      <w:r>
        <w:rPr>
          <w:b/>
        </w:rPr>
        <w:t xml:space="preserve"> </w:t>
      </w:r>
      <w:r>
        <w:t>Valoración del medio interno y del equilibrio ácido base.</w:t>
      </w:r>
    </w:p>
    <w:p w14:paraId="56187113" w14:textId="77777777" w:rsidR="00C81478" w:rsidRDefault="000128EF">
      <w:pPr>
        <w:numPr>
          <w:ilvl w:val="0"/>
          <w:numId w:val="16"/>
        </w:numPr>
        <w:ind w:left="851" w:hanging="425"/>
        <w:jc w:val="both"/>
        <w:rPr>
          <w:b/>
        </w:rPr>
      </w:pPr>
      <w:r>
        <w:t>Describir Cuadro clínico, diagnóstico y tratamiento de la alteración d</w:t>
      </w:r>
      <w:r>
        <w:t>e los iones mencionados - Deshidratación y edema - de equilibrio ácido base - Administración de Soluciones parenterales</w:t>
      </w:r>
    </w:p>
    <w:p w14:paraId="02B6C464" w14:textId="77777777" w:rsidR="00C81478" w:rsidRDefault="000128EF">
      <w:pPr>
        <w:numPr>
          <w:ilvl w:val="0"/>
          <w:numId w:val="16"/>
        </w:numPr>
        <w:ind w:left="851" w:hanging="425"/>
        <w:jc w:val="both"/>
        <w:rPr>
          <w:b/>
        </w:rPr>
      </w:pPr>
      <w:r>
        <w:lastRenderedPageBreak/>
        <w:t>Argumentar sólidamente la administración de Soluciones parenterales: Indicación, objetivos, administración y tipos (composición tonicida</w:t>
      </w:r>
      <w:r>
        <w:t>d, aporte energético, indicaciones, cuidados de enfermería) – Planes de administración parenteral de líquidos y electrolitos: Cálculos, goteos, balance hidro-electrolítico, registro, ejercitación – Venoclisis y llaves de tres vías: Indicaciones, preparació</w:t>
      </w:r>
      <w:r>
        <w:t>n y manejo (Cuidados de Enfermería)</w:t>
      </w:r>
    </w:p>
    <w:p w14:paraId="3898E5AE" w14:textId="77777777" w:rsidR="00C81478" w:rsidRDefault="000128EF">
      <w:pPr>
        <w:numPr>
          <w:ilvl w:val="0"/>
          <w:numId w:val="16"/>
        </w:numPr>
        <w:ind w:left="851" w:hanging="425"/>
        <w:jc w:val="both"/>
      </w:pPr>
      <w:r>
        <w:t>Definir conceptos en la</w:t>
      </w:r>
      <w:r>
        <w:rPr>
          <w:b/>
        </w:rPr>
        <w:t xml:space="preserve"> administración</w:t>
      </w:r>
      <w:r>
        <w:t xml:space="preserve"> del potasio, complicaciones (Prevención y control de las infecciones, flebitis, signos y síntomas de extravasación, acodamiento y desplazamiento).</w:t>
      </w:r>
    </w:p>
    <w:p w14:paraId="5CB00447" w14:textId="77777777" w:rsidR="00C81478" w:rsidRDefault="000128EF">
      <w:pPr>
        <w:numPr>
          <w:ilvl w:val="0"/>
          <w:numId w:val="16"/>
        </w:numPr>
        <w:ind w:left="851" w:hanging="425"/>
        <w:jc w:val="both"/>
      </w:pPr>
      <w:r>
        <w:t>Realizar cuidados de Enfermería Ad</w:t>
      </w:r>
      <w:r>
        <w:t>ministración de soluciones.</w:t>
      </w:r>
    </w:p>
    <w:p w14:paraId="67A0EDE2" w14:textId="77777777" w:rsidR="00C81478" w:rsidRDefault="000128EF">
      <w:pPr>
        <w:numPr>
          <w:ilvl w:val="0"/>
          <w:numId w:val="16"/>
        </w:numPr>
        <w:pBdr>
          <w:top w:val="nil"/>
          <w:left w:val="nil"/>
          <w:bottom w:val="nil"/>
          <w:right w:val="nil"/>
          <w:between w:val="nil"/>
        </w:pBdr>
        <w:ind w:left="851" w:hanging="425"/>
        <w:jc w:val="both"/>
        <w:rPr>
          <w:color w:val="000000"/>
        </w:rPr>
      </w:pPr>
      <w:r>
        <w:rPr>
          <w:color w:val="000000"/>
        </w:rPr>
        <w:t>Expresar el significado de las palabras del glosario de la unidad</w:t>
      </w:r>
    </w:p>
    <w:p w14:paraId="23D2EBFE" w14:textId="77777777" w:rsidR="00C81478" w:rsidRDefault="000128EF">
      <w:pPr>
        <w:numPr>
          <w:ilvl w:val="0"/>
          <w:numId w:val="1"/>
        </w:numPr>
        <w:jc w:val="both"/>
        <w:rPr>
          <w:b/>
        </w:rPr>
      </w:pPr>
      <w:r>
        <w:rPr>
          <w:b/>
        </w:rPr>
        <w:t xml:space="preserve"> Contenidos:</w:t>
      </w:r>
      <w:r>
        <w:t xml:space="preserve"> </w:t>
      </w:r>
    </w:p>
    <w:p w14:paraId="6DB43089" w14:textId="77777777" w:rsidR="00C81478" w:rsidRDefault="000128EF">
      <w:pPr>
        <w:ind w:left="360"/>
        <w:jc w:val="both"/>
      </w:pPr>
      <w:r>
        <w:t>Fundamentos fisiopatológicos de la asistencia de enfermería en los usuarios adultos: Valoración del medio interno y del equilibrio ácido base - Líquidos corporales: Valoración del medio interno y del equilibrio ácido base – Cuadro clínico, diagnóstico y tr</w:t>
      </w:r>
      <w:r>
        <w:t>atamiento de la alteración de los iones mencionados - Deshidratación y edema - de equilibrio ácido base - Administración de Soluciones parenterales: Indicación, objetivos, administración y tipos (composición tonicidad, aporte energético, indicaciones, cuid</w:t>
      </w:r>
      <w:r>
        <w:t>ados de enfermería) – Planes de administración parenteral de líquidos y electrolitos: Cálculos, goteos, balance hidro-electrolítico, registro, ejercitación – Venoclisis y llaves de tres vías: Indicaciones, preparación y manejo (Cuidados de Enfermería), reg</w:t>
      </w:r>
      <w:r>
        <w:t xml:space="preserve">la de oro en la administración del potasio, complicaciones (Prevención y control de las infecciones, flebitis, signos y síntomas de extravasación, acodamiento y desplazamiento). </w:t>
      </w:r>
    </w:p>
    <w:p w14:paraId="34B6D9A0" w14:textId="77777777" w:rsidR="00C81478" w:rsidRDefault="000128EF">
      <w:pPr>
        <w:numPr>
          <w:ilvl w:val="0"/>
          <w:numId w:val="1"/>
        </w:numPr>
        <w:jc w:val="both"/>
        <w:rPr>
          <w:b/>
        </w:rPr>
      </w:pPr>
      <w:r>
        <w:rPr>
          <w:b/>
        </w:rPr>
        <w:t>Bibliografía Obligatoria</w:t>
      </w:r>
    </w:p>
    <w:p w14:paraId="65C7B1A7" w14:textId="77777777" w:rsidR="00C81478" w:rsidRDefault="000128EF">
      <w:pPr>
        <w:ind w:left="360"/>
        <w:jc w:val="both"/>
      </w:pPr>
      <w:r>
        <w:t xml:space="preserve">Brunner y </w:t>
      </w:r>
      <w:proofErr w:type="spellStart"/>
      <w:r>
        <w:t>Suddarth</w:t>
      </w:r>
      <w:proofErr w:type="spellEnd"/>
      <w:r>
        <w:t>. Unidad 6 “Funciones cardiovascul</w:t>
      </w:r>
      <w:r>
        <w:t xml:space="preserve">ar, circulatoria y hematológica” en: Enfermería Médico-Quirúrgica 12ª ed. Editorial Lippincott Williams &amp; Wilkins (Estados Unidos). Año 2019. </w:t>
      </w:r>
    </w:p>
    <w:p w14:paraId="38F74E67" w14:textId="77777777" w:rsidR="00C81478" w:rsidRDefault="00C81478">
      <w:pPr>
        <w:ind w:left="360"/>
        <w:jc w:val="both"/>
      </w:pPr>
    </w:p>
    <w:p w14:paraId="02878D21" w14:textId="77777777" w:rsidR="00C81478" w:rsidRDefault="000128EF">
      <w:pPr>
        <w:tabs>
          <w:tab w:val="left" w:pos="-284"/>
          <w:tab w:val="left" w:pos="426"/>
        </w:tabs>
        <w:jc w:val="both"/>
        <w:rPr>
          <w:b/>
        </w:rPr>
      </w:pPr>
      <w:r>
        <w:rPr>
          <w:b/>
          <w:sz w:val="28"/>
          <w:szCs w:val="28"/>
          <w:u w:val="single"/>
        </w:rPr>
        <w:t>Unidad 4</w:t>
      </w:r>
      <w:r>
        <w:rPr>
          <w:b/>
        </w:rPr>
        <w:t xml:space="preserve">: “VALORACIÓN Y ALTERACIONES DE LOS PATRONES COGNITIVOS Y DE LA PERCEPCIÓN”  </w:t>
      </w:r>
    </w:p>
    <w:p w14:paraId="253DD7F2" w14:textId="77777777" w:rsidR="00C81478" w:rsidRDefault="000128EF">
      <w:pPr>
        <w:numPr>
          <w:ilvl w:val="0"/>
          <w:numId w:val="2"/>
        </w:numPr>
        <w:pBdr>
          <w:top w:val="nil"/>
          <w:left w:val="nil"/>
          <w:bottom w:val="nil"/>
          <w:right w:val="nil"/>
          <w:between w:val="nil"/>
        </w:pBdr>
        <w:tabs>
          <w:tab w:val="left" w:pos="-284"/>
          <w:tab w:val="left" w:pos="426"/>
        </w:tabs>
        <w:ind w:left="567" w:hanging="567"/>
        <w:jc w:val="both"/>
        <w:rPr>
          <w:b/>
          <w:color w:val="000000"/>
        </w:rPr>
      </w:pPr>
      <w:r>
        <w:rPr>
          <w:b/>
          <w:color w:val="000000"/>
        </w:rPr>
        <w:t>Objetivos específicos:</w:t>
      </w:r>
    </w:p>
    <w:p w14:paraId="50923828" w14:textId="77777777" w:rsidR="00C81478" w:rsidRDefault="000128EF">
      <w:pPr>
        <w:numPr>
          <w:ilvl w:val="0"/>
          <w:numId w:val="18"/>
        </w:numPr>
        <w:pBdr>
          <w:top w:val="nil"/>
          <w:left w:val="nil"/>
          <w:bottom w:val="nil"/>
          <w:right w:val="nil"/>
          <w:between w:val="nil"/>
        </w:pBdr>
        <w:tabs>
          <w:tab w:val="left" w:pos="-284"/>
          <w:tab w:val="left" w:pos="426"/>
        </w:tabs>
        <w:jc w:val="both"/>
        <w:rPr>
          <w:color w:val="000000"/>
        </w:rPr>
      </w:pPr>
      <w:r>
        <w:rPr>
          <w:color w:val="000000"/>
        </w:rPr>
        <w:t>Caracterizar la salud de los adultos y ancianos en Argentina, la CABA y América Latina.</w:t>
      </w:r>
    </w:p>
    <w:p w14:paraId="14812DD3" w14:textId="77777777" w:rsidR="00C81478" w:rsidRDefault="000128EF">
      <w:pPr>
        <w:numPr>
          <w:ilvl w:val="0"/>
          <w:numId w:val="18"/>
        </w:numPr>
        <w:pBdr>
          <w:top w:val="nil"/>
          <w:left w:val="nil"/>
          <w:bottom w:val="nil"/>
          <w:right w:val="nil"/>
          <w:between w:val="nil"/>
        </w:pBdr>
        <w:tabs>
          <w:tab w:val="left" w:pos="-284"/>
          <w:tab w:val="left" w:pos="426"/>
        </w:tabs>
        <w:jc w:val="both"/>
        <w:rPr>
          <w:color w:val="000000"/>
        </w:rPr>
      </w:pPr>
      <w:r>
        <w:rPr>
          <w:color w:val="000000"/>
        </w:rPr>
        <w:t xml:space="preserve">Definir valoración y cuidado en usuarios con alteraciones de la sensopercepción - Cuidados ante la alteración de la función neurológica, visual y auditiva - Asistencia </w:t>
      </w:r>
      <w:r>
        <w:rPr>
          <w:color w:val="000000"/>
        </w:rPr>
        <w:t>de enfermería en pacientes con trastornos intracraneales - Asistencia de enfermería en pacientes con trastornos cerebrovasculares - Traumatismo raquimedular y encéfalo-craneano</w:t>
      </w:r>
    </w:p>
    <w:p w14:paraId="3AC7C295" w14:textId="77777777" w:rsidR="00C81478" w:rsidRDefault="000128EF">
      <w:pPr>
        <w:numPr>
          <w:ilvl w:val="0"/>
          <w:numId w:val="18"/>
        </w:numPr>
        <w:pBdr>
          <w:top w:val="nil"/>
          <w:left w:val="nil"/>
          <w:bottom w:val="nil"/>
          <w:right w:val="nil"/>
          <w:between w:val="nil"/>
        </w:pBdr>
        <w:tabs>
          <w:tab w:val="left" w:pos="-284"/>
          <w:tab w:val="left" w:pos="426"/>
        </w:tabs>
        <w:jc w:val="both"/>
        <w:rPr>
          <w:color w:val="000000"/>
        </w:rPr>
      </w:pPr>
      <w:r>
        <w:rPr>
          <w:color w:val="000000"/>
        </w:rPr>
        <w:t>Reconocer los cuidados frente a la alteración de la función neurológica, visual</w:t>
      </w:r>
      <w:r>
        <w:rPr>
          <w:color w:val="000000"/>
        </w:rPr>
        <w:t xml:space="preserve"> y auditiva </w:t>
      </w:r>
    </w:p>
    <w:p w14:paraId="1C809A2F" w14:textId="77777777" w:rsidR="00C81478" w:rsidRDefault="000128EF">
      <w:pPr>
        <w:numPr>
          <w:ilvl w:val="0"/>
          <w:numId w:val="18"/>
        </w:numPr>
        <w:pBdr>
          <w:top w:val="nil"/>
          <w:left w:val="nil"/>
          <w:bottom w:val="nil"/>
          <w:right w:val="nil"/>
          <w:between w:val="nil"/>
        </w:pBdr>
        <w:tabs>
          <w:tab w:val="left" w:pos="-284"/>
          <w:tab w:val="left" w:pos="426"/>
        </w:tabs>
        <w:jc w:val="both"/>
        <w:rPr>
          <w:color w:val="000000"/>
        </w:rPr>
      </w:pPr>
      <w:r>
        <w:rPr>
          <w:color w:val="000000"/>
        </w:rPr>
        <w:t>Justificar la asistencia de enfermería en pacientes con trastornos cerebrovasculares - Traumatismo raquimedular y encéfalo-craneano.</w:t>
      </w:r>
    </w:p>
    <w:p w14:paraId="0CA7BE91" w14:textId="77777777" w:rsidR="00C81478" w:rsidRDefault="000128EF">
      <w:pPr>
        <w:numPr>
          <w:ilvl w:val="0"/>
          <w:numId w:val="18"/>
        </w:numPr>
        <w:pBdr>
          <w:top w:val="nil"/>
          <w:left w:val="nil"/>
          <w:bottom w:val="nil"/>
          <w:right w:val="nil"/>
          <w:between w:val="nil"/>
        </w:pBdr>
        <w:tabs>
          <w:tab w:val="left" w:pos="-284"/>
          <w:tab w:val="left" w:pos="426"/>
        </w:tabs>
        <w:jc w:val="both"/>
        <w:rPr>
          <w:color w:val="000000"/>
        </w:rPr>
      </w:pPr>
      <w:r>
        <w:rPr>
          <w:color w:val="000000"/>
        </w:rPr>
        <w:t>Realizar cuidados de enfermería en paciente con trastornos cerebrovasculares - Traumatismo raquimedular y encé</w:t>
      </w:r>
      <w:r>
        <w:rPr>
          <w:color w:val="000000"/>
        </w:rPr>
        <w:t>falo-craneano.</w:t>
      </w:r>
    </w:p>
    <w:p w14:paraId="1A466AB7" w14:textId="77777777" w:rsidR="00C81478" w:rsidRDefault="000128EF">
      <w:pPr>
        <w:numPr>
          <w:ilvl w:val="0"/>
          <w:numId w:val="18"/>
        </w:numPr>
        <w:pBdr>
          <w:top w:val="nil"/>
          <w:left w:val="nil"/>
          <w:bottom w:val="nil"/>
          <w:right w:val="nil"/>
          <w:between w:val="nil"/>
        </w:pBdr>
        <w:tabs>
          <w:tab w:val="left" w:pos="-284"/>
          <w:tab w:val="left" w:pos="426"/>
        </w:tabs>
        <w:jc w:val="both"/>
        <w:rPr>
          <w:color w:val="000000"/>
        </w:rPr>
      </w:pPr>
      <w:proofErr w:type="gramStart"/>
      <w:r>
        <w:rPr>
          <w:color w:val="000000"/>
        </w:rPr>
        <w:t>Reconocer  el</w:t>
      </w:r>
      <w:proofErr w:type="gramEnd"/>
      <w:r>
        <w:rPr>
          <w:color w:val="000000"/>
        </w:rPr>
        <w:t xml:space="preserve"> significado de  las palabras del glosario de la unidad.</w:t>
      </w:r>
    </w:p>
    <w:p w14:paraId="1A789E23" w14:textId="77777777" w:rsidR="00C81478" w:rsidRDefault="000128EF">
      <w:pPr>
        <w:numPr>
          <w:ilvl w:val="0"/>
          <w:numId w:val="2"/>
        </w:numPr>
        <w:pBdr>
          <w:top w:val="nil"/>
          <w:left w:val="nil"/>
          <w:bottom w:val="nil"/>
          <w:right w:val="nil"/>
          <w:between w:val="nil"/>
        </w:pBdr>
        <w:tabs>
          <w:tab w:val="left" w:pos="-284"/>
          <w:tab w:val="left" w:pos="426"/>
        </w:tabs>
        <w:ind w:left="567" w:hanging="567"/>
        <w:jc w:val="both"/>
        <w:rPr>
          <w:b/>
          <w:color w:val="000000"/>
        </w:rPr>
      </w:pPr>
      <w:r>
        <w:rPr>
          <w:b/>
          <w:color w:val="000000"/>
        </w:rPr>
        <w:t>Contenidos:</w:t>
      </w:r>
    </w:p>
    <w:p w14:paraId="20576C46" w14:textId="77777777" w:rsidR="00C81478" w:rsidRDefault="000128EF">
      <w:pPr>
        <w:ind w:left="426"/>
        <w:jc w:val="both"/>
      </w:pPr>
      <w:r>
        <w:t>Valoración y cuidado en usuarios con alteraciones de la sensopercepción - Cuidados ante la alteración de la función neurológica, visual y auditiva - Asistencia</w:t>
      </w:r>
      <w:r>
        <w:t xml:space="preserve"> de enfermería en pacientes con trastornos intracraneales - Asistencia de enfermería en pacientes con trastornos cerebrovasculares - Traumatismo raquimedular y encéfalo-craneano.</w:t>
      </w:r>
    </w:p>
    <w:p w14:paraId="54E17ED0" w14:textId="77777777" w:rsidR="00C81478" w:rsidRDefault="000128EF">
      <w:pPr>
        <w:numPr>
          <w:ilvl w:val="0"/>
          <w:numId w:val="8"/>
        </w:numPr>
        <w:pBdr>
          <w:top w:val="nil"/>
          <w:left w:val="nil"/>
          <w:bottom w:val="nil"/>
          <w:right w:val="nil"/>
          <w:between w:val="nil"/>
        </w:pBdr>
        <w:ind w:left="426" w:hanging="578"/>
        <w:jc w:val="both"/>
        <w:rPr>
          <w:b/>
          <w:color w:val="000000"/>
          <w:u w:val="single"/>
        </w:rPr>
      </w:pPr>
      <w:r>
        <w:rPr>
          <w:b/>
          <w:color w:val="000000"/>
          <w:u w:val="single"/>
        </w:rPr>
        <w:t>Bibliografía Obligatoria</w:t>
      </w:r>
    </w:p>
    <w:p w14:paraId="69CAD30B" w14:textId="77777777" w:rsidR="00C81478" w:rsidRDefault="000128EF">
      <w:pPr>
        <w:ind w:left="426"/>
        <w:jc w:val="both"/>
      </w:pPr>
      <w:r>
        <w:t xml:space="preserve">Priscilla </w:t>
      </w:r>
      <w:proofErr w:type="spellStart"/>
      <w:r>
        <w:t>Lemone</w:t>
      </w:r>
      <w:proofErr w:type="spellEnd"/>
      <w:r>
        <w:t xml:space="preserve">, Karen </w:t>
      </w:r>
      <w:proofErr w:type="spellStart"/>
      <w:r>
        <w:t>Burke</w:t>
      </w:r>
      <w:proofErr w:type="spellEnd"/>
      <w:r>
        <w:t>.” Enfermería Medico Quirúrgica Pensamiento Crítico en la Asistencia del Paciente” editorial Pearson Educación S.A.</w:t>
      </w:r>
      <w:proofErr w:type="gramStart"/>
      <w:r>
        <w:t>2009.pp.</w:t>
      </w:r>
      <w:proofErr w:type="gramEnd"/>
      <w:r>
        <w:t>1502-1503; 1527-1578; 1616-</w:t>
      </w:r>
    </w:p>
    <w:p w14:paraId="250F32E7" w14:textId="77777777" w:rsidR="00C81478" w:rsidRDefault="000128EF">
      <w:pPr>
        <w:ind w:left="426"/>
        <w:jc w:val="both"/>
      </w:pPr>
      <w:r>
        <w:t xml:space="preserve">Richard S. Snell “Neuroanatomía clínica” Wolters </w:t>
      </w:r>
      <w:proofErr w:type="spellStart"/>
      <w:r>
        <w:t>Kluwer</w:t>
      </w:r>
      <w:proofErr w:type="spellEnd"/>
      <w:r>
        <w:t xml:space="preserve"> 7° Edición </w:t>
      </w:r>
      <w:proofErr w:type="spellStart"/>
      <w:r>
        <w:t>version</w:t>
      </w:r>
      <w:proofErr w:type="spellEnd"/>
      <w:r>
        <w:t xml:space="preserve"> T</w:t>
      </w:r>
      <w:r>
        <w:t>raducida al español 2014</w:t>
      </w:r>
    </w:p>
    <w:p w14:paraId="53207C97" w14:textId="77777777" w:rsidR="00C81478" w:rsidRDefault="000128EF">
      <w:pPr>
        <w:ind w:left="426"/>
        <w:jc w:val="both"/>
      </w:pPr>
      <w:proofErr w:type="spellStart"/>
      <w:r>
        <w:t>Diamond</w:t>
      </w:r>
      <w:proofErr w:type="spellEnd"/>
      <w:r>
        <w:t xml:space="preserve"> M. </w:t>
      </w:r>
      <w:proofErr w:type="gramStart"/>
      <w:r>
        <w:t>C. ;</w:t>
      </w:r>
      <w:proofErr w:type="gramEnd"/>
      <w:r>
        <w:t xml:space="preserve"> </w:t>
      </w:r>
      <w:proofErr w:type="spellStart"/>
      <w:r>
        <w:t>Sheibel</w:t>
      </w:r>
      <w:proofErr w:type="spellEnd"/>
      <w:r>
        <w:t xml:space="preserve"> A. B.; Elson L. M. “El cerebro humano” Libro de trabajo Editorial Ariel</w:t>
      </w:r>
    </w:p>
    <w:p w14:paraId="2058A14C" w14:textId="77777777" w:rsidR="00C81478" w:rsidRDefault="000128EF">
      <w:pPr>
        <w:ind w:left="426"/>
        <w:jc w:val="both"/>
      </w:pPr>
      <w:r>
        <w:t>Pamela Lynn “</w:t>
      </w:r>
      <w:proofErr w:type="spellStart"/>
      <w:r>
        <w:t>Enfermeria</w:t>
      </w:r>
      <w:proofErr w:type="spellEnd"/>
      <w:r>
        <w:t xml:space="preserve"> clínica de Taylor” 4° edición Wolters </w:t>
      </w:r>
      <w:proofErr w:type="spellStart"/>
      <w:r>
        <w:t>Kluwer</w:t>
      </w:r>
      <w:proofErr w:type="spellEnd"/>
      <w:r>
        <w:t xml:space="preserve"> </w:t>
      </w:r>
      <w:proofErr w:type="spellStart"/>
      <w:r>
        <w:t>The</w:t>
      </w:r>
      <w:proofErr w:type="spellEnd"/>
      <w:r>
        <w:t xml:space="preserve"> Point</w:t>
      </w:r>
    </w:p>
    <w:p w14:paraId="03309E6E" w14:textId="77777777" w:rsidR="00C81478" w:rsidRDefault="000128EF">
      <w:pPr>
        <w:ind w:left="360"/>
        <w:jc w:val="both"/>
      </w:pPr>
      <w:r>
        <w:t xml:space="preserve">Brunner y </w:t>
      </w:r>
      <w:proofErr w:type="spellStart"/>
      <w:r>
        <w:t>Suddarth</w:t>
      </w:r>
      <w:proofErr w:type="spellEnd"/>
      <w:r>
        <w:t>. Enfermería Médico-Quirúrgica 12ª ed.</w:t>
      </w:r>
      <w:r>
        <w:t xml:space="preserve"> Editorial Lippincott Williams &amp; Wilkins (Estados Unidos). Año 2019. </w:t>
      </w:r>
    </w:p>
    <w:p w14:paraId="7B3A8FD0" w14:textId="77777777" w:rsidR="00C81478" w:rsidRDefault="00C81478">
      <w:pPr>
        <w:ind w:left="360"/>
        <w:jc w:val="both"/>
      </w:pPr>
    </w:p>
    <w:p w14:paraId="10AC2510" w14:textId="77777777" w:rsidR="00C81478" w:rsidRDefault="00C81478">
      <w:pPr>
        <w:ind w:left="426"/>
        <w:jc w:val="both"/>
      </w:pPr>
    </w:p>
    <w:p w14:paraId="3716A304" w14:textId="77777777" w:rsidR="00C81478" w:rsidRDefault="000128EF">
      <w:pPr>
        <w:ind w:left="-142"/>
        <w:jc w:val="both"/>
        <w:rPr>
          <w:b/>
        </w:rPr>
      </w:pPr>
      <w:r>
        <w:rPr>
          <w:b/>
          <w:sz w:val="28"/>
          <w:szCs w:val="28"/>
          <w:u w:val="single"/>
        </w:rPr>
        <w:t>Unidad 5</w:t>
      </w:r>
      <w:r>
        <w:rPr>
          <w:b/>
        </w:rPr>
        <w:t>: “VALORACIÓN DE LA FUNCIÓN RESPIRATORIA Y SUS ALTERACIONES”</w:t>
      </w:r>
    </w:p>
    <w:p w14:paraId="7A789FE0"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 xml:space="preserve">Objetivos específicos: </w:t>
      </w:r>
    </w:p>
    <w:p w14:paraId="009A42E6" w14:textId="77777777" w:rsidR="00C81478" w:rsidRDefault="000128EF">
      <w:pPr>
        <w:numPr>
          <w:ilvl w:val="0"/>
          <w:numId w:val="19"/>
        </w:numPr>
        <w:pBdr>
          <w:top w:val="nil"/>
          <w:left w:val="nil"/>
          <w:bottom w:val="nil"/>
          <w:right w:val="nil"/>
          <w:between w:val="nil"/>
        </w:pBdr>
        <w:jc w:val="both"/>
      </w:pPr>
      <w:r>
        <w:rPr>
          <w:color w:val="000000"/>
        </w:rPr>
        <w:t>Describir las estructuras y funciones de las vías respiratorias superiores e inferiores.</w:t>
      </w:r>
    </w:p>
    <w:p w14:paraId="39052209" w14:textId="77777777" w:rsidR="00C81478" w:rsidRDefault="000128EF">
      <w:pPr>
        <w:numPr>
          <w:ilvl w:val="0"/>
          <w:numId w:val="19"/>
        </w:numPr>
        <w:pBdr>
          <w:top w:val="nil"/>
          <w:left w:val="nil"/>
          <w:bottom w:val="nil"/>
          <w:right w:val="nil"/>
          <w:between w:val="nil"/>
        </w:pBdr>
        <w:jc w:val="both"/>
      </w:pPr>
      <w:r>
        <w:rPr>
          <w:color w:val="000000"/>
        </w:rPr>
        <w:t>Explicar los procesos de ventilación, difusión, perfusión y cortocircuito, así como la relación con la circulación pulmonar.</w:t>
      </w:r>
    </w:p>
    <w:p w14:paraId="14F77AC1" w14:textId="77777777" w:rsidR="00C81478" w:rsidRDefault="000128EF">
      <w:pPr>
        <w:numPr>
          <w:ilvl w:val="0"/>
          <w:numId w:val="19"/>
        </w:numPr>
        <w:pBdr>
          <w:top w:val="nil"/>
          <w:left w:val="nil"/>
          <w:bottom w:val="nil"/>
          <w:right w:val="nil"/>
          <w:between w:val="nil"/>
        </w:pBdr>
        <w:jc w:val="both"/>
      </w:pPr>
      <w:r>
        <w:rPr>
          <w:color w:val="000000"/>
        </w:rPr>
        <w:t xml:space="preserve">Identificar ruidos respiratorios normales </w:t>
      </w:r>
      <w:r>
        <w:rPr>
          <w:color w:val="000000"/>
        </w:rPr>
        <w:t>y anormales</w:t>
      </w:r>
    </w:p>
    <w:p w14:paraId="752D07FD" w14:textId="77777777" w:rsidR="00C81478" w:rsidRDefault="000128EF">
      <w:pPr>
        <w:numPr>
          <w:ilvl w:val="0"/>
          <w:numId w:val="19"/>
        </w:numPr>
        <w:pBdr>
          <w:top w:val="nil"/>
          <w:left w:val="nil"/>
          <w:bottom w:val="nil"/>
          <w:right w:val="nil"/>
          <w:between w:val="nil"/>
        </w:pBdr>
        <w:jc w:val="both"/>
      </w:pPr>
      <w:r>
        <w:rPr>
          <w:color w:val="000000"/>
        </w:rPr>
        <w:t>Utilizar parámetros de valoración adecuados para determinar las características y gravedad de los síntomas principales de la disfunción respiratoria</w:t>
      </w:r>
    </w:p>
    <w:p w14:paraId="5B9878DC" w14:textId="77777777" w:rsidR="00C81478" w:rsidRDefault="000128EF">
      <w:pPr>
        <w:numPr>
          <w:ilvl w:val="0"/>
          <w:numId w:val="19"/>
        </w:numPr>
        <w:pBdr>
          <w:top w:val="nil"/>
          <w:left w:val="nil"/>
          <w:bottom w:val="nil"/>
          <w:right w:val="nil"/>
          <w:between w:val="nil"/>
        </w:pBdr>
        <w:jc w:val="both"/>
      </w:pPr>
      <w:r>
        <w:rPr>
          <w:color w:val="000000"/>
        </w:rPr>
        <w:t>Identificar las consecuencias de enfermería para varios procedimientos que se emplean en la val</w:t>
      </w:r>
      <w:r>
        <w:rPr>
          <w:color w:val="000000"/>
        </w:rPr>
        <w:t>oración diagnóstica de la función respiratoria.</w:t>
      </w:r>
    </w:p>
    <w:p w14:paraId="036164D2" w14:textId="77777777" w:rsidR="00C81478" w:rsidRDefault="000128EF">
      <w:pPr>
        <w:numPr>
          <w:ilvl w:val="0"/>
          <w:numId w:val="19"/>
        </w:numPr>
        <w:pBdr>
          <w:top w:val="nil"/>
          <w:left w:val="nil"/>
          <w:bottom w:val="nil"/>
          <w:right w:val="nil"/>
          <w:between w:val="nil"/>
        </w:pBdr>
        <w:jc w:val="both"/>
      </w:pPr>
      <w:r>
        <w:rPr>
          <w:color w:val="000000"/>
        </w:rPr>
        <w:t>Implementar y demostrar técnicas en valoración respiratoria y examen físico</w:t>
      </w:r>
    </w:p>
    <w:p w14:paraId="4A65780C" w14:textId="77777777" w:rsidR="00C81478" w:rsidRDefault="000128EF">
      <w:pPr>
        <w:numPr>
          <w:ilvl w:val="0"/>
          <w:numId w:val="19"/>
        </w:numPr>
        <w:pBdr>
          <w:top w:val="nil"/>
          <w:left w:val="nil"/>
          <w:bottom w:val="nil"/>
          <w:right w:val="nil"/>
          <w:between w:val="nil"/>
        </w:pBdr>
        <w:jc w:val="both"/>
      </w:pPr>
      <w:r>
        <w:rPr>
          <w:color w:val="000000"/>
        </w:rPr>
        <w:t>Explicar las principales alteraciones respiratorias.</w:t>
      </w:r>
    </w:p>
    <w:p w14:paraId="31BB4132" w14:textId="77777777" w:rsidR="00C81478" w:rsidRDefault="000128EF">
      <w:pPr>
        <w:numPr>
          <w:ilvl w:val="0"/>
          <w:numId w:val="19"/>
        </w:numPr>
        <w:pBdr>
          <w:top w:val="nil"/>
          <w:left w:val="nil"/>
          <w:bottom w:val="nil"/>
          <w:right w:val="nil"/>
          <w:between w:val="nil"/>
        </w:pBdr>
        <w:jc w:val="both"/>
      </w:pPr>
      <w:r>
        <w:rPr>
          <w:color w:val="000000"/>
        </w:rPr>
        <w:t>Relacionar Dieto-terapia en el paciente con problemas respiratorios.</w:t>
      </w:r>
    </w:p>
    <w:p w14:paraId="77C0F706" w14:textId="77777777" w:rsidR="00C81478" w:rsidRDefault="000128EF">
      <w:pPr>
        <w:numPr>
          <w:ilvl w:val="0"/>
          <w:numId w:val="19"/>
        </w:numPr>
        <w:pBdr>
          <w:top w:val="nil"/>
          <w:left w:val="nil"/>
          <w:bottom w:val="nil"/>
          <w:right w:val="nil"/>
          <w:between w:val="nil"/>
        </w:pBdr>
        <w:jc w:val="both"/>
      </w:pPr>
      <w:r>
        <w:rPr>
          <w:color w:val="000000"/>
        </w:rPr>
        <w:t>Explicar c</w:t>
      </w:r>
      <w:r>
        <w:rPr>
          <w:color w:val="000000"/>
        </w:rPr>
        <w:t>onfección de los registros.</w:t>
      </w:r>
    </w:p>
    <w:p w14:paraId="40D1958B" w14:textId="77777777" w:rsidR="00C81478" w:rsidRDefault="000128EF">
      <w:pPr>
        <w:numPr>
          <w:ilvl w:val="0"/>
          <w:numId w:val="19"/>
        </w:numPr>
        <w:pBdr>
          <w:top w:val="nil"/>
          <w:left w:val="nil"/>
          <w:bottom w:val="nil"/>
          <w:right w:val="nil"/>
          <w:between w:val="nil"/>
        </w:pBdr>
        <w:jc w:val="both"/>
      </w:pPr>
      <w:r>
        <w:rPr>
          <w:color w:val="000000"/>
        </w:rPr>
        <w:t>Realizar cuidados de enfermería en pacientes con alteraciones respiratorias.</w:t>
      </w:r>
    </w:p>
    <w:p w14:paraId="4362D2C8" w14:textId="77777777" w:rsidR="00C81478" w:rsidRDefault="000128EF">
      <w:pPr>
        <w:numPr>
          <w:ilvl w:val="0"/>
          <w:numId w:val="19"/>
        </w:numPr>
        <w:pBdr>
          <w:top w:val="nil"/>
          <w:left w:val="nil"/>
          <w:bottom w:val="nil"/>
          <w:right w:val="nil"/>
          <w:between w:val="nil"/>
        </w:pBdr>
        <w:jc w:val="both"/>
      </w:pPr>
      <w:r>
        <w:rPr>
          <w:color w:val="000000"/>
        </w:rPr>
        <w:t xml:space="preserve">Expresar el significado </w:t>
      </w:r>
      <w:proofErr w:type="gramStart"/>
      <w:r>
        <w:rPr>
          <w:color w:val="000000"/>
        </w:rPr>
        <w:t>de  las</w:t>
      </w:r>
      <w:proofErr w:type="gramEnd"/>
      <w:r>
        <w:rPr>
          <w:color w:val="000000"/>
        </w:rPr>
        <w:t xml:space="preserve"> palabras del glosario de la unidad</w:t>
      </w:r>
    </w:p>
    <w:p w14:paraId="413D21F7"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Contenidos:</w:t>
      </w:r>
    </w:p>
    <w:p w14:paraId="614CDC5E" w14:textId="77777777" w:rsidR="00C81478" w:rsidRDefault="000128EF">
      <w:pPr>
        <w:pBdr>
          <w:top w:val="nil"/>
          <w:left w:val="nil"/>
          <w:bottom w:val="nil"/>
          <w:right w:val="nil"/>
          <w:between w:val="nil"/>
        </w:pBdr>
        <w:ind w:left="426"/>
        <w:jc w:val="both"/>
        <w:rPr>
          <w:color w:val="000000"/>
        </w:rPr>
      </w:pPr>
      <w:r>
        <w:rPr>
          <w:color w:val="000000"/>
        </w:rPr>
        <w:t>Valoración respiratoria, examen físico, vía aérea superior e inferior anatomía del árbol respiratorio. Factores de riesgo asociados a las alteraciones respiratorias. Detección de signos y síntomas de las principales alteraciones respiratoria: Asma, Neumoní</w:t>
      </w:r>
      <w:r>
        <w:rPr>
          <w:color w:val="000000"/>
        </w:rPr>
        <w:t>a, EPOC, Neumotórax, EAP. Oxigenoterapia, distintos métodos de aplicación de oxigenoterapia. Gases en sangre. Glosario. Acidosis y alcalosis (pH) Cuidados y fundamentación en las alteraciones de origen respiratorio. Aspiración de secreciones, intubación en</w:t>
      </w:r>
      <w:r>
        <w:rPr>
          <w:color w:val="000000"/>
        </w:rPr>
        <w:t>dotraqueal, Traqueostomías, indicaciones, cuidados, preparación y mantenimiento del equipo. Cuidados de enfermería en las distintas enfermedades: Neumonía, EPOC, IRA aguda y crónica, TBC. Prevención de riesgo en la comunidad cercana familia y escuela. Asis</w:t>
      </w:r>
      <w:r>
        <w:rPr>
          <w:color w:val="000000"/>
        </w:rPr>
        <w:t>tencia Respiratoria mecánica (ARM). Cuidados en pacientes con cáncer de pulmón. Uso de los distintos fármacos para el tratamiento de las principales enfermedades. Educación al paciente para el tratamiento. Prevención de los efectos secundarios. Dieto-terap</w:t>
      </w:r>
      <w:r>
        <w:rPr>
          <w:color w:val="000000"/>
        </w:rPr>
        <w:t>ia en el paciente con problemas respiratorios. Registros.</w:t>
      </w:r>
    </w:p>
    <w:p w14:paraId="5CAEE19B" w14:textId="77777777" w:rsidR="00C81478" w:rsidRDefault="000128EF">
      <w:pPr>
        <w:ind w:left="-142"/>
        <w:jc w:val="both"/>
        <w:rPr>
          <w:b/>
          <w:u w:val="single"/>
        </w:rPr>
      </w:pPr>
      <w:r>
        <w:rPr>
          <w:b/>
          <w:u w:val="single"/>
        </w:rPr>
        <w:t>Bibliografía Obligatoria</w:t>
      </w:r>
    </w:p>
    <w:p w14:paraId="3C11E0E2" w14:textId="77777777" w:rsidR="00C81478" w:rsidRDefault="000128EF">
      <w:pPr>
        <w:numPr>
          <w:ilvl w:val="0"/>
          <w:numId w:val="8"/>
        </w:numPr>
        <w:jc w:val="both"/>
        <w:rPr>
          <w:i/>
        </w:rPr>
      </w:pPr>
      <w:r>
        <w:t>Diccionario de Medicina Mosby. (Última edición). (2016). Barcelona, España.: Océano.</w:t>
      </w:r>
    </w:p>
    <w:p w14:paraId="14ED1552" w14:textId="77777777" w:rsidR="00C81478" w:rsidRDefault="000128EF">
      <w:pPr>
        <w:numPr>
          <w:ilvl w:val="0"/>
          <w:numId w:val="8"/>
        </w:numPr>
        <w:jc w:val="both"/>
        <w:rPr>
          <w:i/>
        </w:rPr>
      </w:pPr>
      <w:r>
        <w:t>Diccionario Mosby. Pocket de medicina y ciencias de la salud. (</w:t>
      </w:r>
      <w:proofErr w:type="gramStart"/>
      <w:r>
        <w:t>6ª.Edicion</w:t>
      </w:r>
      <w:proofErr w:type="gramEnd"/>
      <w:r>
        <w:t>). (2010). Espa</w:t>
      </w:r>
      <w:r>
        <w:t>ña:  Elsevier</w:t>
      </w:r>
    </w:p>
    <w:p w14:paraId="6657AEBF" w14:textId="77777777" w:rsidR="00C81478" w:rsidRDefault="000128EF">
      <w:pPr>
        <w:numPr>
          <w:ilvl w:val="0"/>
          <w:numId w:val="8"/>
        </w:numPr>
        <w:jc w:val="both"/>
        <w:rPr>
          <w:i/>
        </w:rPr>
      </w:pPr>
      <w:proofErr w:type="spellStart"/>
      <w:r>
        <w:t>Farmanuario</w:t>
      </w:r>
      <w:proofErr w:type="spellEnd"/>
      <w:r>
        <w:t xml:space="preserve"> Argentina. Guía farmacológica y terapéutica. (3ra edición actualizada). (2007) Buenos Aires. Argentina.: </w:t>
      </w:r>
      <w:proofErr w:type="spellStart"/>
      <w:r>
        <w:t>Farmanuario</w:t>
      </w:r>
      <w:proofErr w:type="spellEnd"/>
      <w:r>
        <w:t>. Argentina S.A.</w:t>
      </w:r>
    </w:p>
    <w:p w14:paraId="4CD7CBEC" w14:textId="77777777" w:rsidR="00C81478" w:rsidRDefault="000128EF">
      <w:pPr>
        <w:numPr>
          <w:ilvl w:val="0"/>
          <w:numId w:val="8"/>
        </w:numPr>
        <w:jc w:val="both"/>
        <w:rPr>
          <w:i/>
        </w:rPr>
      </w:pPr>
      <w:proofErr w:type="spellStart"/>
      <w:r>
        <w:t>Beare</w:t>
      </w:r>
      <w:proofErr w:type="spellEnd"/>
      <w:r>
        <w:t xml:space="preserve"> y Myers. (2010).  Principios y práctica de Enfermería Médico Quirúrgica. (3ª edición, vol.1</w:t>
      </w:r>
      <w:r>
        <w:t xml:space="preserve"> y 2). Madrid, España: </w:t>
      </w:r>
      <w:proofErr w:type="spellStart"/>
      <w:r>
        <w:t>Haurcot</w:t>
      </w:r>
      <w:proofErr w:type="spellEnd"/>
      <w:r>
        <w:t xml:space="preserve"> y </w:t>
      </w:r>
      <w:proofErr w:type="spellStart"/>
      <w:r>
        <w:t>Brace</w:t>
      </w:r>
      <w:proofErr w:type="spellEnd"/>
      <w:r>
        <w:t xml:space="preserve">. </w:t>
      </w:r>
    </w:p>
    <w:p w14:paraId="0DB70437" w14:textId="77777777" w:rsidR="00C81478" w:rsidRDefault="000128EF">
      <w:pPr>
        <w:numPr>
          <w:ilvl w:val="0"/>
          <w:numId w:val="8"/>
        </w:numPr>
        <w:jc w:val="both"/>
        <w:rPr>
          <w:i/>
        </w:rPr>
      </w:pPr>
      <w:proofErr w:type="spellStart"/>
      <w:r>
        <w:t>Bertolasi</w:t>
      </w:r>
      <w:proofErr w:type="spellEnd"/>
      <w:r>
        <w:t xml:space="preserve">, Carlos A y col. (2008). Cardiología 2000. </w:t>
      </w:r>
      <w:proofErr w:type="spellStart"/>
      <w:proofErr w:type="gramStart"/>
      <w:r>
        <w:t>Bs.As</w:t>
      </w:r>
      <w:proofErr w:type="spellEnd"/>
      <w:proofErr w:type="gramEnd"/>
      <w:r>
        <w:t xml:space="preserve">, Argentina. Panamericana. </w:t>
      </w:r>
    </w:p>
    <w:p w14:paraId="41295F8A" w14:textId="77777777" w:rsidR="00C81478" w:rsidRDefault="000128EF">
      <w:pPr>
        <w:numPr>
          <w:ilvl w:val="0"/>
          <w:numId w:val="8"/>
        </w:numPr>
        <w:jc w:val="both"/>
        <w:rPr>
          <w:i/>
        </w:rPr>
      </w:pPr>
      <w:r>
        <w:t xml:space="preserve">Brunner y </w:t>
      </w:r>
      <w:proofErr w:type="spellStart"/>
      <w:r>
        <w:t>Suddarth</w:t>
      </w:r>
      <w:proofErr w:type="spellEnd"/>
      <w:r>
        <w:t>. (2019). Enfermería Médico – Quirúrgica. (12ª Edición, tomo 1 y 2).  España.: Lippincott</w:t>
      </w:r>
    </w:p>
    <w:p w14:paraId="6B42F564" w14:textId="77777777" w:rsidR="00C81478" w:rsidRDefault="000128EF">
      <w:pPr>
        <w:numPr>
          <w:ilvl w:val="0"/>
          <w:numId w:val="8"/>
        </w:numPr>
        <w:jc w:val="both"/>
        <w:rPr>
          <w:i/>
        </w:rPr>
      </w:pPr>
      <w:proofErr w:type="spellStart"/>
      <w:r>
        <w:t>Cannobbio</w:t>
      </w:r>
      <w:proofErr w:type="spellEnd"/>
      <w:r>
        <w:t>, Mary. (200</w:t>
      </w:r>
      <w:r>
        <w:t xml:space="preserve">3). Trastornos cardiovasculares. Serie Mosby de Enfermería Clínica. España.: </w:t>
      </w:r>
      <w:proofErr w:type="spellStart"/>
      <w:r>
        <w:t>Doyma</w:t>
      </w:r>
      <w:proofErr w:type="spellEnd"/>
      <w:r>
        <w:t>.</w:t>
      </w:r>
    </w:p>
    <w:p w14:paraId="02CCE961" w14:textId="77777777" w:rsidR="00C81478" w:rsidRDefault="000128EF">
      <w:pPr>
        <w:numPr>
          <w:ilvl w:val="0"/>
          <w:numId w:val="8"/>
        </w:numPr>
        <w:jc w:val="both"/>
        <w:rPr>
          <w:i/>
        </w:rPr>
      </w:pPr>
      <w:r>
        <w:t xml:space="preserve">Chips, </w:t>
      </w:r>
      <w:proofErr w:type="spellStart"/>
      <w:r>
        <w:t>Clanin</w:t>
      </w:r>
      <w:proofErr w:type="spellEnd"/>
      <w:r>
        <w:t xml:space="preserve"> y Campbell. (2005). Trastornos neurológicos. Serie Mosby de Enfermería Clínica. España.: </w:t>
      </w:r>
      <w:proofErr w:type="spellStart"/>
      <w:r>
        <w:t>Doyma</w:t>
      </w:r>
      <w:proofErr w:type="spellEnd"/>
    </w:p>
    <w:p w14:paraId="0A21DF05" w14:textId="77777777" w:rsidR="00C81478" w:rsidRDefault="000128EF">
      <w:pPr>
        <w:numPr>
          <w:ilvl w:val="0"/>
          <w:numId w:val="8"/>
        </w:numPr>
        <w:pBdr>
          <w:top w:val="nil"/>
          <w:left w:val="nil"/>
          <w:bottom w:val="nil"/>
          <w:right w:val="nil"/>
          <w:between w:val="nil"/>
        </w:pBdr>
        <w:jc w:val="both"/>
        <w:rPr>
          <w:color w:val="000000"/>
        </w:rPr>
      </w:pPr>
      <w:r>
        <w:rPr>
          <w:color w:val="000000"/>
        </w:rPr>
        <w:t xml:space="preserve">Du Gas, Beverly W. (2010). </w:t>
      </w:r>
      <w:r>
        <w:rPr>
          <w:i/>
          <w:color w:val="000000"/>
        </w:rPr>
        <w:t>Tratado de Enfermería práctica.</w:t>
      </w:r>
      <w:r>
        <w:rPr>
          <w:color w:val="000000"/>
        </w:rPr>
        <w:t xml:space="preserve"> (4ª </w:t>
      </w:r>
      <w:r>
        <w:rPr>
          <w:color w:val="000000"/>
        </w:rPr>
        <w:t xml:space="preserve">edición). México.: McGraw Hill Interamericana. </w:t>
      </w:r>
    </w:p>
    <w:p w14:paraId="50757FCF" w14:textId="77777777" w:rsidR="00C81478" w:rsidRDefault="000128EF">
      <w:pPr>
        <w:numPr>
          <w:ilvl w:val="0"/>
          <w:numId w:val="8"/>
        </w:numPr>
        <w:jc w:val="both"/>
        <w:rPr>
          <w:i/>
        </w:rPr>
      </w:pPr>
      <w:r>
        <w:t xml:space="preserve">Gray M. (2005). Trastornos genitourinarios. Serie Mosby de Enfermería Clínica. España.: </w:t>
      </w:r>
      <w:proofErr w:type="spellStart"/>
      <w:r>
        <w:t>Doyma</w:t>
      </w:r>
      <w:proofErr w:type="spellEnd"/>
      <w:r>
        <w:t xml:space="preserve"> </w:t>
      </w:r>
    </w:p>
    <w:p w14:paraId="46B5137D" w14:textId="77777777" w:rsidR="00C81478" w:rsidRDefault="000128EF">
      <w:pPr>
        <w:numPr>
          <w:ilvl w:val="0"/>
          <w:numId w:val="8"/>
        </w:numPr>
        <w:jc w:val="both"/>
        <w:rPr>
          <w:i/>
        </w:rPr>
      </w:pPr>
      <w:proofErr w:type="spellStart"/>
      <w:r>
        <w:t>Harrisonn</w:t>
      </w:r>
      <w:proofErr w:type="spellEnd"/>
      <w:r>
        <w:t>, R. (2010). Enfermería Clínica. (2ª edición). México.: El Ateneo.</w:t>
      </w:r>
    </w:p>
    <w:p w14:paraId="2BB97129" w14:textId="77777777" w:rsidR="00C81478" w:rsidRDefault="000128EF">
      <w:pPr>
        <w:numPr>
          <w:ilvl w:val="0"/>
          <w:numId w:val="8"/>
        </w:numPr>
        <w:jc w:val="both"/>
        <w:rPr>
          <w:i/>
        </w:rPr>
      </w:pPr>
      <w:proofErr w:type="spellStart"/>
      <w:r>
        <w:t>Lilley</w:t>
      </w:r>
      <w:proofErr w:type="spellEnd"/>
      <w:r>
        <w:t>, Linda y col. (2010). Farmacol</w:t>
      </w:r>
      <w:r>
        <w:t>ogía en Enfermería, vol.10. Madrid, España</w:t>
      </w:r>
      <w:proofErr w:type="gramStart"/>
      <w:r>
        <w:t>.:</w:t>
      </w:r>
      <w:proofErr w:type="spellStart"/>
      <w:r>
        <w:t>Harcout</w:t>
      </w:r>
      <w:proofErr w:type="spellEnd"/>
      <w:proofErr w:type="gramEnd"/>
      <w:r>
        <w:t xml:space="preserve"> </w:t>
      </w:r>
      <w:proofErr w:type="spellStart"/>
      <w:r>
        <w:t>Brace</w:t>
      </w:r>
      <w:proofErr w:type="spellEnd"/>
      <w:r>
        <w:t>.</w:t>
      </w:r>
    </w:p>
    <w:p w14:paraId="04370811" w14:textId="77777777" w:rsidR="00C81478" w:rsidRDefault="000128EF">
      <w:pPr>
        <w:numPr>
          <w:ilvl w:val="0"/>
          <w:numId w:val="8"/>
        </w:numPr>
        <w:pBdr>
          <w:top w:val="nil"/>
          <w:left w:val="nil"/>
          <w:bottom w:val="nil"/>
          <w:right w:val="nil"/>
          <w:between w:val="nil"/>
        </w:pBdr>
        <w:jc w:val="both"/>
        <w:rPr>
          <w:color w:val="000000"/>
        </w:rPr>
      </w:pPr>
      <w:r>
        <w:rPr>
          <w:color w:val="000000"/>
        </w:rPr>
        <w:t xml:space="preserve">Marjory Gordon. (2009). </w:t>
      </w:r>
      <w:r>
        <w:rPr>
          <w:i/>
          <w:color w:val="000000"/>
        </w:rPr>
        <w:t>Diagnóstico enfermero</w:t>
      </w:r>
      <w:r>
        <w:rPr>
          <w:color w:val="000000"/>
        </w:rPr>
        <w:t xml:space="preserve">. (3ra. Edición). Madrid, España.: </w:t>
      </w:r>
      <w:proofErr w:type="spellStart"/>
      <w:r>
        <w:rPr>
          <w:color w:val="000000"/>
        </w:rPr>
        <w:t>Doyma</w:t>
      </w:r>
      <w:proofErr w:type="spellEnd"/>
    </w:p>
    <w:p w14:paraId="4E3D234E" w14:textId="77777777" w:rsidR="00C81478" w:rsidRDefault="000128EF">
      <w:pPr>
        <w:numPr>
          <w:ilvl w:val="0"/>
          <w:numId w:val="8"/>
        </w:numPr>
        <w:jc w:val="both"/>
        <w:rPr>
          <w:i/>
        </w:rPr>
      </w:pPr>
      <w:r>
        <w:t>Muñoz, S. (2006). Proceso de Atención de Enfermería. Argentina.: Ministerio de Salud de la provincia de Buenos Aires.</w:t>
      </w:r>
    </w:p>
    <w:p w14:paraId="1A804AD8" w14:textId="77777777" w:rsidR="00C81478" w:rsidRDefault="000128EF">
      <w:pPr>
        <w:numPr>
          <w:ilvl w:val="0"/>
          <w:numId w:val="8"/>
        </w:numPr>
        <w:jc w:val="both"/>
        <w:rPr>
          <w:i/>
        </w:rPr>
      </w:pPr>
      <w:proofErr w:type="spellStart"/>
      <w:r>
        <w:lastRenderedPageBreak/>
        <w:t>Osinachi</w:t>
      </w:r>
      <w:proofErr w:type="spellEnd"/>
      <w:r>
        <w:t xml:space="preserve"> </w:t>
      </w:r>
      <w:proofErr w:type="spellStart"/>
      <w:r>
        <w:t>Chijoke</w:t>
      </w:r>
      <w:proofErr w:type="spellEnd"/>
      <w:r>
        <w:t xml:space="preserve"> y colaboradores. (2014). Farmacología para la Enfermería. Buenos </w:t>
      </w:r>
      <w:proofErr w:type="spellStart"/>
      <w:proofErr w:type="gramStart"/>
      <w:r>
        <w:t>Aires,Argentina</w:t>
      </w:r>
      <w:proofErr w:type="spellEnd"/>
      <w:r>
        <w:t>,:</w:t>
      </w:r>
      <w:proofErr w:type="gramEnd"/>
      <w:r>
        <w:t xml:space="preserve"> </w:t>
      </w:r>
      <w:proofErr w:type="spellStart"/>
      <w:r>
        <w:t>Akadia</w:t>
      </w:r>
      <w:proofErr w:type="spellEnd"/>
    </w:p>
    <w:p w14:paraId="46C3FC56" w14:textId="77777777" w:rsidR="00C81478" w:rsidRDefault="000128EF">
      <w:pPr>
        <w:numPr>
          <w:ilvl w:val="0"/>
          <w:numId w:val="8"/>
        </w:numPr>
        <w:jc w:val="both"/>
        <w:rPr>
          <w:i/>
        </w:rPr>
      </w:pPr>
      <w:proofErr w:type="spellStart"/>
      <w:proofErr w:type="gramStart"/>
      <w:r>
        <w:t>Potter,P</w:t>
      </w:r>
      <w:proofErr w:type="spellEnd"/>
      <w:proofErr w:type="gramEnd"/>
      <w:r>
        <w:t xml:space="preserve"> y </w:t>
      </w:r>
      <w:proofErr w:type="spellStart"/>
      <w:r>
        <w:t>Perry,A</w:t>
      </w:r>
      <w:proofErr w:type="spellEnd"/>
      <w:r>
        <w:t>. (2013). Fun</w:t>
      </w:r>
      <w:r>
        <w:t xml:space="preserve">damentos de Enfermería. (8a </w:t>
      </w:r>
      <w:proofErr w:type="spellStart"/>
      <w:r>
        <w:t>ediciòn</w:t>
      </w:r>
      <w:proofErr w:type="spellEnd"/>
      <w:r>
        <w:t>). España</w:t>
      </w:r>
      <w:proofErr w:type="gramStart"/>
      <w:r>
        <w:t>. :</w:t>
      </w:r>
      <w:proofErr w:type="gramEnd"/>
      <w:r>
        <w:t xml:space="preserve"> Elsevier..</w:t>
      </w:r>
    </w:p>
    <w:p w14:paraId="67B44E19" w14:textId="77777777" w:rsidR="00C81478" w:rsidRDefault="000128EF">
      <w:pPr>
        <w:numPr>
          <w:ilvl w:val="0"/>
          <w:numId w:val="8"/>
        </w:numPr>
        <w:jc w:val="both"/>
        <w:rPr>
          <w:i/>
        </w:rPr>
      </w:pPr>
      <w:proofErr w:type="spellStart"/>
      <w:r>
        <w:t>Thibodeau</w:t>
      </w:r>
      <w:proofErr w:type="spellEnd"/>
      <w:r>
        <w:t xml:space="preserve">, G y </w:t>
      </w:r>
      <w:proofErr w:type="spellStart"/>
      <w:r>
        <w:t>Patton</w:t>
      </w:r>
      <w:proofErr w:type="spellEnd"/>
      <w:r>
        <w:t>, K (2013). Anatomía y Fisiología. Estructura y función del cuerpo humano. (8a edición). Madrid, España.: Elsevier</w:t>
      </w:r>
    </w:p>
    <w:p w14:paraId="0B2513A4" w14:textId="77777777" w:rsidR="00C81478" w:rsidRDefault="00C81478">
      <w:pPr>
        <w:ind w:left="426" w:hanging="568"/>
        <w:jc w:val="both"/>
      </w:pPr>
    </w:p>
    <w:p w14:paraId="286F260A" w14:textId="77777777" w:rsidR="00C81478" w:rsidRDefault="000128EF">
      <w:pPr>
        <w:ind w:left="-142"/>
        <w:rPr>
          <w:b/>
        </w:rPr>
      </w:pPr>
      <w:r>
        <w:rPr>
          <w:b/>
          <w:sz w:val="28"/>
          <w:szCs w:val="28"/>
          <w:u w:val="single"/>
        </w:rPr>
        <w:t>Unidad 6</w:t>
      </w:r>
      <w:r>
        <w:rPr>
          <w:b/>
          <w:u w:val="single"/>
        </w:rPr>
        <w:t>:</w:t>
      </w:r>
      <w:r>
        <w:rPr>
          <w:b/>
        </w:rPr>
        <w:t xml:space="preserve"> “VALORACIÓN Y ADMINISTRACIÓN DEL CUIDADO DE ENFERM</w:t>
      </w:r>
      <w:r>
        <w:rPr>
          <w:b/>
        </w:rPr>
        <w:t>ERÍA EN PACIENTES CON ALTERACIONES DE LA OXIGENACIÓN DE ORIGEN CARDIOVASCULAR”</w:t>
      </w:r>
    </w:p>
    <w:p w14:paraId="4B130E98"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 xml:space="preserve">Objetivos específicos:   </w:t>
      </w:r>
    </w:p>
    <w:p w14:paraId="3523C991" w14:textId="77777777" w:rsidR="00C81478" w:rsidRDefault="000128EF">
      <w:pPr>
        <w:numPr>
          <w:ilvl w:val="0"/>
          <w:numId w:val="3"/>
        </w:numPr>
        <w:pBdr>
          <w:top w:val="nil"/>
          <w:left w:val="nil"/>
          <w:bottom w:val="nil"/>
          <w:right w:val="nil"/>
          <w:between w:val="nil"/>
        </w:pBdr>
        <w:jc w:val="both"/>
        <w:rPr>
          <w:color w:val="000000"/>
        </w:rPr>
      </w:pPr>
      <w:r>
        <w:rPr>
          <w:color w:val="000000"/>
        </w:rPr>
        <w:t>Describir las características morfológicas y funcionales del corazón.</w:t>
      </w:r>
    </w:p>
    <w:p w14:paraId="38F88C2E" w14:textId="77777777" w:rsidR="00C81478" w:rsidRDefault="000128EF">
      <w:pPr>
        <w:numPr>
          <w:ilvl w:val="0"/>
          <w:numId w:val="3"/>
        </w:numPr>
        <w:pBdr>
          <w:top w:val="nil"/>
          <w:left w:val="nil"/>
          <w:bottom w:val="nil"/>
          <w:right w:val="nil"/>
          <w:between w:val="nil"/>
        </w:pBdr>
        <w:jc w:val="both"/>
        <w:rPr>
          <w:color w:val="000000"/>
        </w:rPr>
      </w:pPr>
      <w:r>
        <w:rPr>
          <w:color w:val="000000"/>
        </w:rPr>
        <w:t>Identificar las características del electrocardiograma normal y patológico.</w:t>
      </w:r>
    </w:p>
    <w:p w14:paraId="322685A5" w14:textId="77777777" w:rsidR="00C81478" w:rsidRDefault="000128EF">
      <w:pPr>
        <w:numPr>
          <w:ilvl w:val="0"/>
          <w:numId w:val="3"/>
        </w:numPr>
        <w:pBdr>
          <w:top w:val="nil"/>
          <w:left w:val="nil"/>
          <w:bottom w:val="nil"/>
          <w:right w:val="nil"/>
          <w:between w:val="nil"/>
        </w:pBdr>
        <w:jc w:val="both"/>
        <w:rPr>
          <w:color w:val="000000"/>
        </w:rPr>
      </w:pPr>
      <w:r>
        <w:rPr>
          <w:color w:val="000000"/>
        </w:rPr>
        <w:t>Clasificar las arritmias (en ritmos rápidos y ritmos lentos).</w:t>
      </w:r>
    </w:p>
    <w:p w14:paraId="0AE1E8FB" w14:textId="77777777" w:rsidR="00C81478" w:rsidRDefault="000128EF">
      <w:pPr>
        <w:numPr>
          <w:ilvl w:val="0"/>
          <w:numId w:val="3"/>
        </w:numPr>
        <w:pBdr>
          <w:top w:val="nil"/>
          <w:left w:val="nil"/>
          <w:bottom w:val="nil"/>
          <w:right w:val="nil"/>
          <w:between w:val="nil"/>
        </w:pBdr>
        <w:jc w:val="both"/>
        <w:rPr>
          <w:color w:val="000000"/>
        </w:rPr>
      </w:pPr>
      <w:r>
        <w:rPr>
          <w:color w:val="000000"/>
        </w:rPr>
        <w:t>Establecer los cuidados de enfermería frente a cada una de las arritmias.</w:t>
      </w:r>
    </w:p>
    <w:p w14:paraId="17B39717" w14:textId="77777777" w:rsidR="00C81478" w:rsidRDefault="000128EF">
      <w:pPr>
        <w:numPr>
          <w:ilvl w:val="0"/>
          <w:numId w:val="3"/>
        </w:numPr>
        <w:pBdr>
          <w:top w:val="nil"/>
          <w:left w:val="nil"/>
          <w:bottom w:val="nil"/>
          <w:right w:val="nil"/>
          <w:between w:val="nil"/>
        </w:pBdr>
        <w:jc w:val="both"/>
        <w:rPr>
          <w:color w:val="000000"/>
        </w:rPr>
      </w:pPr>
      <w:r>
        <w:rPr>
          <w:color w:val="000000"/>
        </w:rPr>
        <w:t>Identificar la etiología y el cuadro clínico</w:t>
      </w:r>
      <w:r>
        <w:rPr>
          <w:color w:val="000000"/>
        </w:rPr>
        <w:t xml:space="preserve"> de las principales patologías isquémicas cardiovasculares (Infarto agudo de miocardio, síndrome coronario agudo, edema agudo de pulmón, insuficiencia cardíaca, Tromboembolismo pulmonar)</w:t>
      </w:r>
    </w:p>
    <w:p w14:paraId="5FB7FFC8" w14:textId="77777777" w:rsidR="00C81478" w:rsidRDefault="000128EF">
      <w:pPr>
        <w:numPr>
          <w:ilvl w:val="0"/>
          <w:numId w:val="3"/>
        </w:numPr>
        <w:pBdr>
          <w:top w:val="nil"/>
          <w:left w:val="nil"/>
          <w:bottom w:val="nil"/>
          <w:right w:val="nil"/>
          <w:between w:val="nil"/>
        </w:pBdr>
        <w:jc w:val="both"/>
        <w:rPr>
          <w:color w:val="000000"/>
        </w:rPr>
      </w:pPr>
      <w:r>
        <w:rPr>
          <w:color w:val="000000"/>
        </w:rPr>
        <w:t xml:space="preserve">Definir alteración cardiovascular </w:t>
      </w:r>
    </w:p>
    <w:p w14:paraId="30DC7EDD" w14:textId="77777777" w:rsidR="00C81478" w:rsidRDefault="000128EF">
      <w:pPr>
        <w:numPr>
          <w:ilvl w:val="0"/>
          <w:numId w:val="3"/>
        </w:numPr>
        <w:pBdr>
          <w:top w:val="nil"/>
          <w:left w:val="nil"/>
          <w:bottom w:val="nil"/>
          <w:right w:val="nil"/>
          <w:between w:val="nil"/>
        </w:pBdr>
        <w:jc w:val="both"/>
        <w:rPr>
          <w:color w:val="000000"/>
        </w:rPr>
      </w:pPr>
      <w:r>
        <w:rPr>
          <w:color w:val="000000"/>
        </w:rPr>
        <w:t xml:space="preserve">Conocer las indicaciones, procedimiento, manejo y complicaciones vinculadas con el marcapasos, el </w:t>
      </w:r>
      <w:proofErr w:type="spellStart"/>
      <w:r>
        <w:rPr>
          <w:color w:val="000000"/>
        </w:rPr>
        <w:t>cardiodesfibrilador</w:t>
      </w:r>
      <w:proofErr w:type="spellEnd"/>
      <w:r>
        <w:rPr>
          <w:color w:val="000000"/>
        </w:rPr>
        <w:t xml:space="preserve"> implantarle y la cirugía de revascularización miocárdica.</w:t>
      </w:r>
    </w:p>
    <w:p w14:paraId="15FBAAA5" w14:textId="77777777" w:rsidR="00C81478" w:rsidRDefault="000128EF">
      <w:pPr>
        <w:numPr>
          <w:ilvl w:val="0"/>
          <w:numId w:val="3"/>
        </w:numPr>
        <w:pBdr>
          <w:top w:val="nil"/>
          <w:left w:val="nil"/>
          <w:bottom w:val="nil"/>
          <w:right w:val="nil"/>
          <w:between w:val="nil"/>
        </w:pBdr>
        <w:jc w:val="both"/>
        <w:rPr>
          <w:color w:val="000000"/>
        </w:rPr>
      </w:pPr>
      <w:r>
        <w:rPr>
          <w:color w:val="000000"/>
        </w:rPr>
        <w:t xml:space="preserve">Utilizar parámetros de valoración en alteraciones cardiovasculares </w:t>
      </w:r>
      <w:proofErr w:type="gramStart"/>
      <w:r>
        <w:rPr>
          <w:color w:val="000000"/>
        </w:rPr>
        <w:t>como :</w:t>
      </w:r>
      <w:proofErr w:type="gramEnd"/>
      <w:r>
        <w:rPr>
          <w:color w:val="000000"/>
        </w:rPr>
        <w:t xml:space="preserve"> Arritm</w:t>
      </w:r>
      <w:r>
        <w:rPr>
          <w:color w:val="000000"/>
        </w:rPr>
        <w:t xml:space="preserve">ias (Ritmos Rápidos: Taquicardia sinusal, nodal, ventricular y Paroxística – Extrasístoles - Fibrilación Auricular y Ventricular – Ritmos Lentos: Bradicardia Sinusal, Nodal y Ventricular – Bloqueos </w:t>
      </w:r>
      <w:proofErr w:type="spellStart"/>
      <w:r>
        <w:rPr>
          <w:color w:val="000000"/>
        </w:rPr>
        <w:t>Aurícul</w:t>
      </w:r>
      <w:proofErr w:type="spellEnd"/>
      <w:r>
        <w:rPr>
          <w:color w:val="000000"/>
        </w:rPr>
        <w:t>-Ventriculares de 1ro a 3er grado</w:t>
      </w:r>
    </w:p>
    <w:p w14:paraId="72CE44EB" w14:textId="77777777" w:rsidR="00C81478" w:rsidRDefault="000128EF">
      <w:pPr>
        <w:numPr>
          <w:ilvl w:val="0"/>
          <w:numId w:val="3"/>
        </w:numPr>
        <w:pBdr>
          <w:top w:val="nil"/>
          <w:left w:val="nil"/>
          <w:bottom w:val="nil"/>
          <w:right w:val="nil"/>
          <w:between w:val="nil"/>
        </w:pBdr>
        <w:jc w:val="both"/>
        <w:rPr>
          <w:color w:val="000000"/>
        </w:rPr>
      </w:pPr>
      <w:r>
        <w:rPr>
          <w:color w:val="000000"/>
        </w:rPr>
        <w:t>Determinar los mé</w:t>
      </w:r>
      <w:r>
        <w:rPr>
          <w:color w:val="000000"/>
        </w:rPr>
        <w:t>todos de diagnóstico y tratamiento de las principales patologías isquémicas cardiovasculares.</w:t>
      </w:r>
    </w:p>
    <w:p w14:paraId="6E36E86D" w14:textId="77777777" w:rsidR="00C81478" w:rsidRDefault="000128EF">
      <w:pPr>
        <w:numPr>
          <w:ilvl w:val="0"/>
          <w:numId w:val="3"/>
        </w:numPr>
        <w:pBdr>
          <w:top w:val="nil"/>
          <w:left w:val="nil"/>
          <w:bottom w:val="nil"/>
          <w:right w:val="nil"/>
          <w:between w:val="nil"/>
        </w:pBdr>
        <w:jc w:val="both"/>
        <w:rPr>
          <w:color w:val="000000"/>
        </w:rPr>
      </w:pPr>
      <w:r>
        <w:rPr>
          <w:color w:val="000000"/>
        </w:rPr>
        <w:t>Expresar los diferentes fármacos cardiovasculares como Antihipertensivos – Inotrópicos – Betabloqueantes – Inhibidores de la Enzima Convertidora de Angiotensina -</w:t>
      </w:r>
      <w:r>
        <w:rPr>
          <w:color w:val="000000"/>
        </w:rPr>
        <w:t xml:space="preserve"> Trombolíticos.</w:t>
      </w:r>
    </w:p>
    <w:p w14:paraId="4B7F7D95" w14:textId="77777777" w:rsidR="00C81478" w:rsidRDefault="000128EF">
      <w:pPr>
        <w:numPr>
          <w:ilvl w:val="0"/>
          <w:numId w:val="3"/>
        </w:numPr>
        <w:pBdr>
          <w:top w:val="nil"/>
          <w:left w:val="nil"/>
          <w:bottom w:val="nil"/>
          <w:right w:val="nil"/>
          <w:between w:val="nil"/>
        </w:pBdr>
        <w:jc w:val="both"/>
        <w:rPr>
          <w:color w:val="000000"/>
        </w:rPr>
      </w:pPr>
      <w:r>
        <w:rPr>
          <w:color w:val="000000"/>
        </w:rPr>
        <w:t>Explicar RCP básico.</w:t>
      </w:r>
    </w:p>
    <w:p w14:paraId="75018AD4" w14:textId="77777777" w:rsidR="00C81478" w:rsidRDefault="000128EF">
      <w:pPr>
        <w:numPr>
          <w:ilvl w:val="0"/>
          <w:numId w:val="3"/>
        </w:numPr>
        <w:pBdr>
          <w:top w:val="nil"/>
          <w:left w:val="nil"/>
          <w:bottom w:val="nil"/>
          <w:right w:val="nil"/>
          <w:between w:val="nil"/>
        </w:pBdr>
        <w:jc w:val="both"/>
        <w:rPr>
          <w:color w:val="000000"/>
        </w:rPr>
      </w:pPr>
      <w:r>
        <w:rPr>
          <w:color w:val="000000"/>
        </w:rPr>
        <w:t>Conocer indicaciones, acción y cuidados de enfermería de los principales fármacos de acción cardiovascular.</w:t>
      </w:r>
    </w:p>
    <w:p w14:paraId="5737CEB7" w14:textId="77777777" w:rsidR="00C81478" w:rsidRDefault="000128EF">
      <w:pPr>
        <w:numPr>
          <w:ilvl w:val="0"/>
          <w:numId w:val="3"/>
        </w:numPr>
        <w:pBdr>
          <w:top w:val="nil"/>
          <w:left w:val="nil"/>
          <w:bottom w:val="nil"/>
          <w:right w:val="nil"/>
          <w:between w:val="nil"/>
        </w:pBdr>
        <w:jc w:val="both"/>
        <w:rPr>
          <w:color w:val="000000"/>
        </w:rPr>
      </w:pPr>
      <w:r>
        <w:rPr>
          <w:color w:val="000000"/>
        </w:rPr>
        <w:t>Realizar cuidados de enfermería en pacientes con Edema Agudo de pulmón, Insuficiencia cardiaca.</w:t>
      </w:r>
    </w:p>
    <w:p w14:paraId="13022B4F"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Contenidos:</w:t>
      </w:r>
    </w:p>
    <w:p w14:paraId="55442D98" w14:textId="77777777" w:rsidR="00C81478" w:rsidRDefault="000128EF">
      <w:pPr>
        <w:numPr>
          <w:ilvl w:val="0"/>
          <w:numId w:val="8"/>
        </w:numPr>
        <w:pBdr>
          <w:top w:val="nil"/>
          <w:left w:val="nil"/>
          <w:bottom w:val="nil"/>
          <w:right w:val="nil"/>
          <w:between w:val="nil"/>
        </w:pBdr>
        <w:spacing w:after="144"/>
        <w:ind w:left="426" w:hanging="568"/>
        <w:jc w:val="both"/>
        <w:rPr>
          <w:color w:val="000000"/>
        </w:rPr>
      </w:pPr>
      <w:r>
        <w:rPr>
          <w:color w:val="000000"/>
        </w:rPr>
        <w:t>Res</w:t>
      </w:r>
      <w:r>
        <w:rPr>
          <w:color w:val="000000"/>
        </w:rPr>
        <w:t>eña anatomo-fisiológica – Ciclo Cardíaco – Circuito de Conducción - Electrocardiografía Normal – Valoración y  administración del cuidado en usuarios con alteraciones de origen cardiovascular: Arritmias (Ritmos Rápidos: Taquicardia sinusal, nodal, ventricu</w:t>
      </w:r>
      <w:r>
        <w:rPr>
          <w:color w:val="000000"/>
        </w:rPr>
        <w:t xml:space="preserve">lar y Paroxística – Extrasístoles - Fibrilación Auricular y Ventricular – Ritmos Lentos: Bradicardia Sinusal, Nodal y Ventricular – Bloqueos </w:t>
      </w:r>
      <w:proofErr w:type="spellStart"/>
      <w:r>
        <w:rPr>
          <w:color w:val="000000"/>
        </w:rPr>
        <w:t>Aurículo</w:t>
      </w:r>
      <w:proofErr w:type="spellEnd"/>
      <w:r>
        <w:rPr>
          <w:color w:val="000000"/>
        </w:rPr>
        <w:t>-Ventriculares de 1ro a 3er grado) – Edema Agudo de Pulmón – Trombo Embolismo Pulmonar – Insuficiencia Card</w:t>
      </w:r>
      <w:r>
        <w:rPr>
          <w:color w:val="000000"/>
        </w:rPr>
        <w:t xml:space="preserve">íaca (clasificación) - Paro Cardio-Respiratorio – </w:t>
      </w:r>
      <w:r>
        <w:rPr>
          <w:b/>
          <w:color w:val="000000"/>
        </w:rPr>
        <w:t>RCP Básico</w:t>
      </w:r>
      <w:r>
        <w:rPr>
          <w:color w:val="000000"/>
        </w:rPr>
        <w:t xml:space="preserve"> - Síndrome Coronario Agudo – Infarto Agudo de Miocardio – Valvulopatías - Cirugía de Revascularización Miocárdica - Marcapasos y Cardio-Desfibrilador Implantable – Farmacología Cardiovascular: An</w:t>
      </w:r>
      <w:r>
        <w:rPr>
          <w:color w:val="000000"/>
        </w:rPr>
        <w:t>tihipertensivos – Inotrópicos – Betabloqueantes – Inhibidores de la Enzima Convertidora  de Angiotensina - Trombolíticos.</w:t>
      </w:r>
    </w:p>
    <w:p w14:paraId="33960D64" w14:textId="77777777" w:rsidR="00C81478" w:rsidRDefault="000128EF">
      <w:pPr>
        <w:numPr>
          <w:ilvl w:val="0"/>
          <w:numId w:val="8"/>
        </w:numPr>
        <w:pBdr>
          <w:top w:val="nil"/>
          <w:left w:val="nil"/>
          <w:bottom w:val="nil"/>
          <w:right w:val="nil"/>
          <w:between w:val="nil"/>
        </w:pBdr>
        <w:ind w:left="426" w:hanging="568"/>
        <w:jc w:val="both"/>
        <w:rPr>
          <w:b/>
          <w:color w:val="000000"/>
          <w:u w:val="single"/>
        </w:rPr>
      </w:pPr>
      <w:r>
        <w:rPr>
          <w:b/>
          <w:color w:val="000000"/>
          <w:u w:val="single"/>
        </w:rPr>
        <w:t>Bibliografía Obligatoria</w:t>
      </w:r>
    </w:p>
    <w:p w14:paraId="1E8C81C2" w14:textId="77777777" w:rsidR="00C81478" w:rsidRDefault="000128EF">
      <w:pPr>
        <w:pBdr>
          <w:top w:val="nil"/>
          <w:left w:val="nil"/>
          <w:bottom w:val="nil"/>
          <w:right w:val="nil"/>
          <w:between w:val="nil"/>
        </w:pBdr>
        <w:ind w:left="426"/>
        <w:jc w:val="both"/>
        <w:rPr>
          <w:color w:val="000000"/>
        </w:rPr>
      </w:pPr>
      <w:r>
        <w:rPr>
          <w:color w:val="000000"/>
        </w:rPr>
        <w:t xml:space="preserve">Adams M., </w:t>
      </w:r>
      <w:proofErr w:type="spellStart"/>
      <w:r>
        <w:rPr>
          <w:color w:val="000000"/>
        </w:rPr>
        <w:t>Holland</w:t>
      </w:r>
      <w:proofErr w:type="spellEnd"/>
      <w:r>
        <w:rPr>
          <w:color w:val="000000"/>
        </w:rPr>
        <w:t xml:space="preserve"> N. “Aparatos Cardiovascular y Urinario” en: </w:t>
      </w:r>
      <w:r>
        <w:rPr>
          <w:color w:val="000000"/>
          <w:u w:val="single"/>
        </w:rPr>
        <w:t>Farmacología Para Enfermería Un Enfoque Fisiopatológico</w:t>
      </w:r>
      <w:r>
        <w:rPr>
          <w:color w:val="000000"/>
        </w:rPr>
        <w:t xml:space="preserve"> 2ª ed. Editorial Pearson Educación, S. A. Madrid. Año 2009. Capítulos 23-26 y 29.</w:t>
      </w:r>
    </w:p>
    <w:p w14:paraId="0F5AAD72" w14:textId="77777777" w:rsidR="00C81478" w:rsidRDefault="000128EF">
      <w:pPr>
        <w:pBdr>
          <w:top w:val="nil"/>
          <w:left w:val="nil"/>
          <w:bottom w:val="nil"/>
          <w:right w:val="nil"/>
          <w:between w:val="nil"/>
        </w:pBdr>
        <w:ind w:left="426"/>
        <w:jc w:val="both"/>
        <w:rPr>
          <w:color w:val="000000"/>
        </w:rPr>
      </w:pPr>
      <w:r>
        <w:rPr>
          <w:color w:val="000000"/>
        </w:rPr>
        <w:t xml:space="preserve">Brunner y </w:t>
      </w:r>
      <w:proofErr w:type="spellStart"/>
      <w:r>
        <w:rPr>
          <w:color w:val="000000"/>
        </w:rPr>
        <w:t>Suddarth</w:t>
      </w:r>
      <w:proofErr w:type="spellEnd"/>
      <w:r>
        <w:rPr>
          <w:color w:val="000000"/>
        </w:rPr>
        <w:t xml:space="preserve">.”  </w:t>
      </w:r>
      <w:r>
        <w:rPr>
          <w:color w:val="000000"/>
          <w:u w:val="single"/>
        </w:rPr>
        <w:t>Enfermería Médico-Quirúrgica</w:t>
      </w:r>
      <w:r>
        <w:rPr>
          <w:color w:val="000000"/>
        </w:rPr>
        <w:t xml:space="preserve"> 12ª ed. Editorial Lippincott Williams &amp; Wilkins (Estados Unidos). Año 2019. </w:t>
      </w:r>
    </w:p>
    <w:p w14:paraId="24BCAA35" w14:textId="77777777" w:rsidR="00C81478" w:rsidRDefault="000128EF">
      <w:pPr>
        <w:pBdr>
          <w:top w:val="nil"/>
          <w:left w:val="nil"/>
          <w:bottom w:val="nil"/>
          <w:right w:val="nil"/>
          <w:between w:val="nil"/>
        </w:pBdr>
        <w:ind w:left="426"/>
        <w:jc w:val="both"/>
        <w:rPr>
          <w:i/>
          <w:color w:val="000000"/>
        </w:rPr>
      </w:pPr>
      <w:proofErr w:type="spellStart"/>
      <w:r>
        <w:rPr>
          <w:color w:val="000000"/>
        </w:rPr>
        <w:t>Osinachi</w:t>
      </w:r>
      <w:proofErr w:type="spellEnd"/>
      <w:r>
        <w:rPr>
          <w:color w:val="000000"/>
        </w:rPr>
        <w:t xml:space="preserve">, C.  “Farmacología Cardiológica” En: </w:t>
      </w:r>
      <w:r>
        <w:rPr>
          <w:color w:val="000000"/>
          <w:u w:val="single"/>
        </w:rPr>
        <w:t>Farmacología para la Enfermería</w:t>
      </w:r>
      <w:r>
        <w:rPr>
          <w:color w:val="000000"/>
        </w:rPr>
        <w:t xml:space="preserve">.  Editorial </w:t>
      </w:r>
      <w:proofErr w:type="spellStart"/>
      <w:r>
        <w:rPr>
          <w:color w:val="000000"/>
        </w:rPr>
        <w:t>Akadia</w:t>
      </w:r>
      <w:proofErr w:type="spellEnd"/>
      <w:r>
        <w:rPr>
          <w:color w:val="000000"/>
        </w:rPr>
        <w:t xml:space="preserve">. Buenos Aires. 2º edición. 2014. </w:t>
      </w:r>
    </w:p>
    <w:p w14:paraId="74DA8B24" w14:textId="77777777" w:rsidR="00C81478" w:rsidRDefault="000128EF">
      <w:pPr>
        <w:pBdr>
          <w:top w:val="nil"/>
          <w:left w:val="nil"/>
          <w:bottom w:val="nil"/>
          <w:right w:val="nil"/>
          <w:between w:val="nil"/>
        </w:pBdr>
        <w:ind w:left="426"/>
        <w:jc w:val="both"/>
        <w:rPr>
          <w:color w:val="000000"/>
        </w:rPr>
      </w:pPr>
      <w:r>
        <w:rPr>
          <w:color w:val="000000"/>
        </w:rPr>
        <w:t>Priscila Le Mone. K</w:t>
      </w:r>
      <w:r>
        <w:rPr>
          <w:color w:val="000000"/>
        </w:rPr>
        <w:t xml:space="preserve">aren </w:t>
      </w:r>
      <w:proofErr w:type="spellStart"/>
      <w:r>
        <w:rPr>
          <w:color w:val="000000"/>
        </w:rPr>
        <w:t>Burke</w:t>
      </w:r>
      <w:proofErr w:type="spellEnd"/>
      <w:r>
        <w:rPr>
          <w:color w:val="000000"/>
        </w:rPr>
        <w:t>. Unidad 9 “</w:t>
      </w:r>
      <w:r>
        <w:rPr>
          <w:i/>
          <w:color w:val="000000"/>
        </w:rPr>
        <w:t>Respuestas a la alteración de la función cardíaca</w:t>
      </w:r>
      <w:r>
        <w:rPr>
          <w:color w:val="000000"/>
        </w:rPr>
        <w:t xml:space="preserve">” En: </w:t>
      </w:r>
      <w:r>
        <w:rPr>
          <w:color w:val="000000"/>
          <w:u w:val="single"/>
        </w:rPr>
        <w:t>Enfermería Médico-Quirúrgica</w:t>
      </w:r>
      <w:r>
        <w:rPr>
          <w:color w:val="000000"/>
        </w:rPr>
        <w:t>. Pearson Educación SA. Madrid España. 4º edición. 2009. Pág. 935-1021</w:t>
      </w:r>
    </w:p>
    <w:p w14:paraId="7F18E6C0" w14:textId="77777777" w:rsidR="00C81478" w:rsidRDefault="000128EF">
      <w:pPr>
        <w:pBdr>
          <w:top w:val="nil"/>
          <w:left w:val="nil"/>
          <w:bottom w:val="nil"/>
          <w:right w:val="nil"/>
          <w:between w:val="nil"/>
        </w:pBdr>
        <w:ind w:left="426"/>
        <w:jc w:val="both"/>
        <w:rPr>
          <w:color w:val="000000"/>
        </w:rPr>
      </w:pPr>
      <w:r>
        <w:rPr>
          <w:color w:val="000000"/>
        </w:rPr>
        <w:lastRenderedPageBreak/>
        <w:t xml:space="preserve">Dale </w:t>
      </w:r>
      <w:proofErr w:type="spellStart"/>
      <w:r>
        <w:rPr>
          <w:color w:val="000000"/>
        </w:rPr>
        <w:t>Dubin</w:t>
      </w:r>
      <w:proofErr w:type="spellEnd"/>
      <w:r>
        <w:rPr>
          <w:color w:val="000000"/>
        </w:rPr>
        <w:t xml:space="preserve"> M. D. </w:t>
      </w:r>
      <w:proofErr w:type="spellStart"/>
      <w:r>
        <w:rPr>
          <w:color w:val="000000"/>
        </w:rPr>
        <w:t>Dubin</w:t>
      </w:r>
      <w:proofErr w:type="spellEnd"/>
      <w:r>
        <w:rPr>
          <w:color w:val="000000"/>
        </w:rPr>
        <w:t xml:space="preserve"> Interpretación de </w:t>
      </w:r>
      <w:proofErr w:type="gramStart"/>
      <w:r>
        <w:rPr>
          <w:color w:val="000000"/>
        </w:rPr>
        <w:t>electrocardiograma  Editorial</w:t>
      </w:r>
      <w:proofErr w:type="gramEnd"/>
      <w:r>
        <w:rPr>
          <w:color w:val="000000"/>
        </w:rPr>
        <w:t xml:space="preserve"> Española </w:t>
      </w:r>
      <w:r>
        <w:rPr>
          <w:color w:val="000000"/>
        </w:rPr>
        <w:t>3° edición McGraw-Hill Editorial Interamericana México D. F.</w:t>
      </w:r>
    </w:p>
    <w:p w14:paraId="79594B8F" w14:textId="77777777" w:rsidR="00C81478" w:rsidRDefault="000128EF">
      <w:pPr>
        <w:pBdr>
          <w:top w:val="nil"/>
          <w:left w:val="nil"/>
          <w:bottom w:val="nil"/>
          <w:right w:val="nil"/>
          <w:between w:val="nil"/>
        </w:pBdr>
        <w:ind w:left="426"/>
        <w:jc w:val="both"/>
        <w:rPr>
          <w:color w:val="000000"/>
        </w:rPr>
      </w:pPr>
      <w:r>
        <w:rPr>
          <w:color w:val="000000"/>
        </w:rPr>
        <w:t xml:space="preserve">Macías Contreras Juana Lilia, Erika Adriana Torres </w:t>
      </w:r>
      <w:proofErr w:type="spellStart"/>
      <w:r>
        <w:rPr>
          <w:color w:val="000000"/>
        </w:rPr>
        <w:t>Hdz</w:t>
      </w:r>
      <w:proofErr w:type="spellEnd"/>
      <w:r>
        <w:rPr>
          <w:color w:val="000000"/>
        </w:rPr>
        <w:t xml:space="preserve"> “Cuidados de enfermería al adulto mayor con cardiopatía isquémica” Editorial Académica Española 2017 9786202235341 </w:t>
      </w:r>
    </w:p>
    <w:p w14:paraId="71B497DF" w14:textId="77777777" w:rsidR="00C81478" w:rsidRDefault="00C81478">
      <w:pPr>
        <w:pBdr>
          <w:top w:val="nil"/>
          <w:left w:val="nil"/>
          <w:bottom w:val="nil"/>
          <w:right w:val="nil"/>
          <w:between w:val="nil"/>
        </w:pBdr>
        <w:ind w:left="426"/>
        <w:jc w:val="both"/>
        <w:rPr>
          <w:color w:val="000000"/>
        </w:rPr>
      </w:pPr>
    </w:p>
    <w:p w14:paraId="383327A5" w14:textId="77777777" w:rsidR="00C81478" w:rsidRDefault="000128EF">
      <w:pPr>
        <w:pBdr>
          <w:top w:val="nil"/>
          <w:left w:val="nil"/>
          <w:bottom w:val="nil"/>
          <w:right w:val="nil"/>
          <w:between w:val="nil"/>
        </w:pBdr>
        <w:ind w:left="426"/>
        <w:rPr>
          <w:b/>
          <w:color w:val="000000"/>
        </w:rPr>
      </w:pPr>
      <w:r>
        <w:rPr>
          <w:b/>
          <w:color w:val="000000"/>
          <w:sz w:val="28"/>
          <w:szCs w:val="28"/>
          <w:u w:val="single"/>
        </w:rPr>
        <w:t>Unidad 7</w:t>
      </w:r>
      <w:r>
        <w:rPr>
          <w:b/>
          <w:color w:val="000000"/>
          <w:sz w:val="28"/>
          <w:szCs w:val="28"/>
        </w:rPr>
        <w:t xml:space="preserve">: </w:t>
      </w:r>
      <w:r>
        <w:rPr>
          <w:b/>
          <w:color w:val="000000"/>
        </w:rPr>
        <w:t xml:space="preserve">“VALORACIÓN Y CUIDADO A PACIENTES CON ALTERACIONES NUTRICIONAL E INTESTINAL”.  </w:t>
      </w:r>
    </w:p>
    <w:p w14:paraId="1D84B27F"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Objetivos específicos:</w:t>
      </w:r>
    </w:p>
    <w:p w14:paraId="06C0658B" w14:textId="77777777" w:rsidR="00C81478" w:rsidRDefault="000128EF">
      <w:pPr>
        <w:numPr>
          <w:ilvl w:val="0"/>
          <w:numId w:val="5"/>
        </w:numPr>
        <w:pBdr>
          <w:top w:val="nil"/>
          <w:left w:val="nil"/>
          <w:bottom w:val="nil"/>
          <w:right w:val="nil"/>
          <w:between w:val="nil"/>
        </w:pBdr>
        <w:jc w:val="both"/>
        <w:rPr>
          <w:color w:val="000000"/>
        </w:rPr>
      </w:pPr>
      <w:r>
        <w:rPr>
          <w:color w:val="000000"/>
        </w:rPr>
        <w:t>Caracterizar la salud de los ancianos en Argentina, la CABA y América Latina.</w:t>
      </w:r>
    </w:p>
    <w:p w14:paraId="1E0429D7" w14:textId="77777777" w:rsidR="00C81478" w:rsidRDefault="000128EF">
      <w:pPr>
        <w:numPr>
          <w:ilvl w:val="0"/>
          <w:numId w:val="5"/>
        </w:numPr>
        <w:pBdr>
          <w:top w:val="nil"/>
          <w:left w:val="nil"/>
          <w:bottom w:val="nil"/>
          <w:right w:val="nil"/>
          <w:between w:val="nil"/>
        </w:pBdr>
        <w:jc w:val="both"/>
        <w:rPr>
          <w:color w:val="000000"/>
        </w:rPr>
      </w:pPr>
      <w:r>
        <w:rPr>
          <w:color w:val="000000"/>
        </w:rPr>
        <w:t>Explicar los diferentes trastornos nutricionales.</w:t>
      </w:r>
    </w:p>
    <w:p w14:paraId="20C5D441" w14:textId="77777777" w:rsidR="00C81478" w:rsidRDefault="000128EF">
      <w:pPr>
        <w:numPr>
          <w:ilvl w:val="0"/>
          <w:numId w:val="5"/>
        </w:numPr>
        <w:pBdr>
          <w:top w:val="nil"/>
          <w:left w:val="nil"/>
          <w:bottom w:val="nil"/>
          <w:right w:val="nil"/>
          <w:between w:val="nil"/>
        </w:pBdr>
        <w:jc w:val="both"/>
        <w:rPr>
          <w:color w:val="000000"/>
        </w:rPr>
      </w:pPr>
      <w:r>
        <w:rPr>
          <w:color w:val="000000"/>
        </w:rPr>
        <w:t>Desarrollar cuidados de enfermería en el adulto y anciano mayor que tengan trastornos nutricionales.</w:t>
      </w:r>
    </w:p>
    <w:p w14:paraId="606C8F76" w14:textId="77777777" w:rsidR="00C81478" w:rsidRDefault="000128EF">
      <w:pPr>
        <w:numPr>
          <w:ilvl w:val="0"/>
          <w:numId w:val="5"/>
        </w:numPr>
        <w:pBdr>
          <w:top w:val="nil"/>
          <w:left w:val="nil"/>
          <w:bottom w:val="nil"/>
          <w:right w:val="nil"/>
          <w:between w:val="nil"/>
        </w:pBdr>
        <w:jc w:val="both"/>
        <w:rPr>
          <w:color w:val="000000"/>
        </w:rPr>
      </w:pPr>
      <w:r>
        <w:rPr>
          <w:color w:val="000000"/>
        </w:rPr>
        <w:t>Identificar los factores de</w:t>
      </w:r>
      <w:r>
        <w:rPr>
          <w:color w:val="000000"/>
        </w:rPr>
        <w:t xml:space="preserve"> riesgo modificables y no modificables que provocan alteración nutricional.</w:t>
      </w:r>
    </w:p>
    <w:p w14:paraId="3FC89781" w14:textId="77777777" w:rsidR="00C81478" w:rsidRDefault="000128EF">
      <w:pPr>
        <w:numPr>
          <w:ilvl w:val="0"/>
          <w:numId w:val="5"/>
        </w:numPr>
        <w:pBdr>
          <w:top w:val="nil"/>
          <w:left w:val="nil"/>
          <w:bottom w:val="nil"/>
          <w:right w:val="nil"/>
          <w:between w:val="nil"/>
        </w:pBdr>
        <w:jc w:val="both"/>
        <w:rPr>
          <w:color w:val="000000"/>
        </w:rPr>
      </w:pPr>
      <w:r>
        <w:rPr>
          <w:color w:val="000000"/>
        </w:rPr>
        <w:t>Describir la estructura y función de los órganos del tubo digestivo.</w:t>
      </w:r>
    </w:p>
    <w:p w14:paraId="0D691073" w14:textId="77777777" w:rsidR="00C81478" w:rsidRDefault="000128EF">
      <w:pPr>
        <w:numPr>
          <w:ilvl w:val="0"/>
          <w:numId w:val="5"/>
        </w:numPr>
        <w:pBdr>
          <w:top w:val="nil"/>
          <w:left w:val="nil"/>
          <w:bottom w:val="nil"/>
          <w:right w:val="nil"/>
          <w:between w:val="nil"/>
        </w:pBdr>
        <w:jc w:val="both"/>
        <w:rPr>
          <w:color w:val="000000"/>
        </w:rPr>
      </w:pPr>
      <w:r>
        <w:rPr>
          <w:color w:val="000000"/>
        </w:rPr>
        <w:t>Diferenciar factores de riesgo modificable y no modificable en las patologías digestivas.</w:t>
      </w:r>
    </w:p>
    <w:p w14:paraId="12A8C46D" w14:textId="77777777" w:rsidR="00C81478" w:rsidRDefault="000128EF">
      <w:pPr>
        <w:numPr>
          <w:ilvl w:val="0"/>
          <w:numId w:val="5"/>
        </w:numPr>
        <w:pBdr>
          <w:top w:val="nil"/>
          <w:left w:val="nil"/>
          <w:bottom w:val="nil"/>
          <w:right w:val="nil"/>
          <w:between w:val="nil"/>
        </w:pBdr>
        <w:jc w:val="both"/>
        <w:rPr>
          <w:color w:val="000000"/>
        </w:rPr>
      </w:pPr>
      <w:r>
        <w:rPr>
          <w:color w:val="000000"/>
        </w:rPr>
        <w:t>Identificar y emplear</w:t>
      </w:r>
      <w:r>
        <w:rPr>
          <w:color w:val="000000"/>
        </w:rPr>
        <w:t xml:space="preserve"> el cuidado a pacientes con diferentes patologías digestivas.</w:t>
      </w:r>
    </w:p>
    <w:p w14:paraId="6F84495C" w14:textId="77777777" w:rsidR="00C81478" w:rsidRDefault="000128EF">
      <w:pPr>
        <w:numPr>
          <w:ilvl w:val="0"/>
          <w:numId w:val="5"/>
        </w:numPr>
        <w:pBdr>
          <w:top w:val="nil"/>
          <w:left w:val="nil"/>
          <w:bottom w:val="nil"/>
          <w:right w:val="nil"/>
          <w:between w:val="nil"/>
        </w:pBdr>
        <w:jc w:val="both"/>
        <w:rPr>
          <w:color w:val="000000"/>
        </w:rPr>
      </w:pPr>
      <w:r>
        <w:rPr>
          <w:color w:val="000000"/>
        </w:rPr>
        <w:t>Expresar propósitos, técnica y tipos de intubación gastrointestinal.</w:t>
      </w:r>
    </w:p>
    <w:p w14:paraId="40FF3E5D" w14:textId="77777777" w:rsidR="00C81478" w:rsidRDefault="000128EF">
      <w:pPr>
        <w:numPr>
          <w:ilvl w:val="0"/>
          <w:numId w:val="5"/>
        </w:numPr>
        <w:pBdr>
          <w:top w:val="nil"/>
          <w:left w:val="nil"/>
          <w:bottom w:val="nil"/>
          <w:right w:val="nil"/>
          <w:between w:val="nil"/>
        </w:pBdr>
        <w:jc w:val="both"/>
        <w:rPr>
          <w:color w:val="000000"/>
        </w:rPr>
      </w:pPr>
      <w:r>
        <w:rPr>
          <w:color w:val="000000"/>
        </w:rPr>
        <w:t>Confeccionar y emplear los cuidados a los pacientes con cáncer.</w:t>
      </w:r>
    </w:p>
    <w:p w14:paraId="1B085E03" w14:textId="77777777" w:rsidR="00C81478" w:rsidRDefault="000128EF">
      <w:pPr>
        <w:numPr>
          <w:ilvl w:val="0"/>
          <w:numId w:val="5"/>
        </w:numPr>
        <w:pBdr>
          <w:top w:val="nil"/>
          <w:left w:val="nil"/>
          <w:bottom w:val="nil"/>
          <w:right w:val="nil"/>
          <w:between w:val="nil"/>
        </w:pBdr>
        <w:jc w:val="both"/>
        <w:rPr>
          <w:color w:val="000000"/>
        </w:rPr>
      </w:pPr>
      <w:r>
        <w:rPr>
          <w:color w:val="000000"/>
        </w:rPr>
        <w:t xml:space="preserve">Reconocer la importancia de la </w:t>
      </w:r>
      <w:proofErr w:type="spellStart"/>
      <w:r>
        <w:rPr>
          <w:color w:val="000000"/>
        </w:rPr>
        <w:t>dietoterapia</w:t>
      </w:r>
      <w:proofErr w:type="spellEnd"/>
      <w:r>
        <w:rPr>
          <w:color w:val="000000"/>
        </w:rPr>
        <w:t xml:space="preserve"> y farmacología.</w:t>
      </w:r>
    </w:p>
    <w:p w14:paraId="2B0B65F8" w14:textId="77777777" w:rsidR="00C81478" w:rsidRDefault="000128EF">
      <w:pPr>
        <w:numPr>
          <w:ilvl w:val="0"/>
          <w:numId w:val="5"/>
        </w:numPr>
        <w:pBdr>
          <w:top w:val="nil"/>
          <w:left w:val="nil"/>
          <w:bottom w:val="nil"/>
          <w:right w:val="nil"/>
          <w:between w:val="nil"/>
        </w:pBdr>
        <w:jc w:val="both"/>
        <w:rPr>
          <w:color w:val="000000"/>
        </w:rPr>
      </w:pPr>
      <w:r>
        <w:rPr>
          <w:color w:val="000000"/>
        </w:rPr>
        <w:t>I</w:t>
      </w:r>
      <w:r>
        <w:rPr>
          <w:color w:val="000000"/>
        </w:rPr>
        <w:t>dentificar los principales cambios psicosociales del paciente que padece patología digestiva.</w:t>
      </w:r>
    </w:p>
    <w:p w14:paraId="6F539C81" w14:textId="77777777" w:rsidR="00C81478" w:rsidRDefault="000128EF">
      <w:pPr>
        <w:numPr>
          <w:ilvl w:val="0"/>
          <w:numId w:val="5"/>
        </w:numPr>
        <w:pBdr>
          <w:top w:val="nil"/>
          <w:left w:val="nil"/>
          <w:bottom w:val="nil"/>
          <w:right w:val="nil"/>
          <w:between w:val="nil"/>
        </w:pBdr>
        <w:jc w:val="both"/>
        <w:rPr>
          <w:color w:val="000000"/>
        </w:rPr>
      </w:pPr>
      <w:r>
        <w:rPr>
          <w:color w:val="000000"/>
        </w:rPr>
        <w:t>Realizar cuidados de enfermería en pacientes con cáncer de colon y cáncer esofágico.</w:t>
      </w:r>
    </w:p>
    <w:p w14:paraId="75A7F0A7" w14:textId="77777777" w:rsidR="00C81478" w:rsidRDefault="000128EF">
      <w:pPr>
        <w:numPr>
          <w:ilvl w:val="0"/>
          <w:numId w:val="5"/>
        </w:numPr>
        <w:pBdr>
          <w:top w:val="nil"/>
          <w:left w:val="nil"/>
          <w:bottom w:val="nil"/>
          <w:right w:val="nil"/>
          <w:between w:val="nil"/>
        </w:pBdr>
        <w:jc w:val="both"/>
        <w:rPr>
          <w:color w:val="000000"/>
        </w:rPr>
      </w:pPr>
      <w:r>
        <w:rPr>
          <w:color w:val="000000"/>
        </w:rPr>
        <w:t xml:space="preserve">Expresar el significado </w:t>
      </w:r>
      <w:proofErr w:type="gramStart"/>
      <w:r>
        <w:rPr>
          <w:color w:val="000000"/>
        </w:rPr>
        <w:t>de  las</w:t>
      </w:r>
      <w:proofErr w:type="gramEnd"/>
      <w:r>
        <w:rPr>
          <w:color w:val="000000"/>
        </w:rPr>
        <w:t xml:space="preserve"> palabras del glosario de la unidad</w:t>
      </w:r>
    </w:p>
    <w:p w14:paraId="46C8372B"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Contenidos</w:t>
      </w:r>
      <w:r>
        <w:rPr>
          <w:b/>
          <w:color w:val="000000"/>
        </w:rPr>
        <w:t>:</w:t>
      </w:r>
    </w:p>
    <w:p w14:paraId="09F95A3F" w14:textId="77777777" w:rsidR="00C81478" w:rsidRDefault="000128EF">
      <w:pPr>
        <w:pBdr>
          <w:top w:val="nil"/>
          <w:left w:val="nil"/>
          <w:bottom w:val="nil"/>
          <w:right w:val="nil"/>
          <w:between w:val="nil"/>
        </w:pBdr>
        <w:ind w:left="426"/>
        <w:jc w:val="both"/>
        <w:rPr>
          <w:color w:val="000000"/>
        </w:rPr>
      </w:pPr>
      <w:r>
        <w:rPr>
          <w:color w:val="000000"/>
        </w:rPr>
        <w:t xml:space="preserve">Valoración y atención de enfermería en pacientes con obesidad, desnutrición y </w:t>
      </w:r>
      <w:proofErr w:type="gramStart"/>
      <w:r>
        <w:rPr>
          <w:color w:val="000000"/>
        </w:rPr>
        <w:t>bulimia nerviosa y anorexia nerviosa</w:t>
      </w:r>
      <w:proofErr w:type="gramEnd"/>
      <w:r>
        <w:rPr>
          <w:color w:val="000000"/>
        </w:rPr>
        <w:t xml:space="preserve">. Factores de riesgos modificables y no modificables que provocan alteración nutricional. Valoración digestiva, examen físico, fisiología del </w:t>
      </w:r>
      <w:r>
        <w:rPr>
          <w:color w:val="000000"/>
        </w:rPr>
        <w:t>aparato digestivo. Factores de riesgos modificables y no modificables en las principales patologías digestivas. Atención de enfermería en pacientes con gastritis, úlcera péptica, hemorragia digestiva, cáncer gástrico, enfermedades hepáticas, entéricas. Téc</w:t>
      </w:r>
      <w:r>
        <w:rPr>
          <w:color w:val="000000"/>
        </w:rPr>
        <w:t>nica y procedimiento en la colocación de sonda nasogástrica y gastroduodenal. Atención de enfermería en pacientes con cáncer de colon y esofágico. Dieto-terapia. Importancia de los cambios en los hábitos dietarios. Farmacología. Principales alteraciones bi</w:t>
      </w:r>
      <w:r>
        <w:rPr>
          <w:color w:val="000000"/>
        </w:rPr>
        <w:t>opsicosociales en pacientes con trastornos del tubo digestivo.</w:t>
      </w:r>
    </w:p>
    <w:p w14:paraId="3E07CC66" w14:textId="77777777" w:rsidR="00C81478" w:rsidRDefault="000128EF">
      <w:pPr>
        <w:numPr>
          <w:ilvl w:val="0"/>
          <w:numId w:val="8"/>
        </w:numPr>
        <w:pBdr>
          <w:top w:val="nil"/>
          <w:left w:val="nil"/>
          <w:bottom w:val="nil"/>
          <w:right w:val="nil"/>
          <w:between w:val="nil"/>
        </w:pBdr>
        <w:ind w:left="426" w:hanging="568"/>
        <w:jc w:val="both"/>
        <w:rPr>
          <w:b/>
          <w:color w:val="000000"/>
          <w:u w:val="single"/>
        </w:rPr>
      </w:pPr>
      <w:r>
        <w:rPr>
          <w:b/>
          <w:color w:val="000000"/>
          <w:u w:val="single"/>
        </w:rPr>
        <w:t>Bibliografía Obligatoria</w:t>
      </w:r>
    </w:p>
    <w:p w14:paraId="4C3930A8" w14:textId="77777777" w:rsidR="00C81478" w:rsidRDefault="000128EF">
      <w:pPr>
        <w:pBdr>
          <w:top w:val="nil"/>
          <w:left w:val="nil"/>
          <w:bottom w:val="nil"/>
          <w:right w:val="nil"/>
          <w:between w:val="nil"/>
        </w:pBdr>
        <w:ind w:left="426"/>
        <w:jc w:val="both"/>
        <w:rPr>
          <w:color w:val="000000"/>
        </w:rPr>
      </w:pPr>
      <w:r>
        <w:rPr>
          <w:color w:val="000000"/>
        </w:rPr>
        <w:t xml:space="preserve">Manual de Enfermería. Duilio Gomis. “Nutrición y Dietoterapia” en Enfermería, teórica /práctica. 4° edición. Buenos Aires. Editorial </w:t>
      </w:r>
      <w:proofErr w:type="spellStart"/>
      <w:proofErr w:type="gramStart"/>
      <w:r>
        <w:rPr>
          <w:color w:val="000000"/>
        </w:rPr>
        <w:t>Akadia</w:t>
      </w:r>
      <w:proofErr w:type="spellEnd"/>
      <w:r>
        <w:rPr>
          <w:color w:val="000000"/>
        </w:rPr>
        <w:t xml:space="preserve"> .Año</w:t>
      </w:r>
      <w:proofErr w:type="gramEnd"/>
      <w:r>
        <w:rPr>
          <w:color w:val="000000"/>
        </w:rPr>
        <w:t xml:space="preserve"> 2012.Capítulos 9.</w:t>
      </w:r>
    </w:p>
    <w:p w14:paraId="490C816F" w14:textId="77777777" w:rsidR="00C81478" w:rsidRDefault="000128EF">
      <w:pPr>
        <w:pBdr>
          <w:top w:val="nil"/>
          <w:left w:val="nil"/>
          <w:bottom w:val="nil"/>
          <w:right w:val="nil"/>
          <w:between w:val="nil"/>
        </w:pBdr>
        <w:ind w:left="426"/>
        <w:jc w:val="both"/>
        <w:rPr>
          <w:color w:val="000000"/>
        </w:rPr>
      </w:pPr>
      <w:r>
        <w:rPr>
          <w:color w:val="000000"/>
        </w:rPr>
        <w:t xml:space="preserve">OMS - (Organización Mundial de la Salud) “Obesidad y sobrepeso” - Nota descriptiva N°311/ </w:t>
      </w:r>
      <w:proofErr w:type="gramStart"/>
      <w:r>
        <w:rPr>
          <w:color w:val="000000"/>
        </w:rPr>
        <w:t>Jun</w:t>
      </w:r>
      <w:r>
        <w:rPr>
          <w:color w:val="000000"/>
        </w:rPr>
        <w:t>io</w:t>
      </w:r>
      <w:proofErr w:type="gramEnd"/>
      <w:r>
        <w:rPr>
          <w:color w:val="000000"/>
        </w:rPr>
        <w:t xml:space="preserve"> de 2016.</w:t>
      </w:r>
    </w:p>
    <w:p w14:paraId="7FCE6872" w14:textId="77777777" w:rsidR="00C81478" w:rsidRDefault="000128EF">
      <w:pPr>
        <w:pBdr>
          <w:top w:val="nil"/>
          <w:left w:val="nil"/>
          <w:bottom w:val="nil"/>
          <w:right w:val="nil"/>
          <w:between w:val="nil"/>
        </w:pBdr>
        <w:ind w:left="426"/>
        <w:jc w:val="both"/>
        <w:rPr>
          <w:color w:val="000000"/>
        </w:rPr>
      </w:pPr>
      <w:r>
        <w:rPr>
          <w:color w:val="000000"/>
        </w:rPr>
        <w:t xml:space="preserve">Brunner y </w:t>
      </w:r>
      <w:proofErr w:type="spellStart"/>
      <w:r>
        <w:rPr>
          <w:color w:val="000000"/>
        </w:rPr>
        <w:t>Suddarth</w:t>
      </w:r>
      <w:proofErr w:type="spellEnd"/>
      <w:r>
        <w:rPr>
          <w:color w:val="000000"/>
        </w:rPr>
        <w:t xml:space="preserve">.  Enfermería Médico-Quirúrgica 12ª ed. Editorial Lippincott Williams &amp; Wilkins (Estados Unidos). Año 2019. </w:t>
      </w:r>
    </w:p>
    <w:p w14:paraId="2C89D78C" w14:textId="77777777" w:rsidR="00C81478" w:rsidRDefault="000128EF">
      <w:pPr>
        <w:ind w:left="340"/>
        <w:jc w:val="both"/>
        <w:rPr>
          <w:i/>
        </w:rPr>
      </w:pPr>
      <w:proofErr w:type="spellStart"/>
      <w:proofErr w:type="gramStart"/>
      <w:r>
        <w:t>Potter,P</w:t>
      </w:r>
      <w:proofErr w:type="spellEnd"/>
      <w:proofErr w:type="gramEnd"/>
      <w:r>
        <w:t xml:space="preserve"> y </w:t>
      </w:r>
      <w:proofErr w:type="spellStart"/>
      <w:r>
        <w:t>Perry,A</w:t>
      </w:r>
      <w:proofErr w:type="spellEnd"/>
      <w:r>
        <w:t xml:space="preserve">. (2013). Fundamentos de Enfermería. (8a </w:t>
      </w:r>
      <w:proofErr w:type="spellStart"/>
      <w:r>
        <w:t>ediciòn</w:t>
      </w:r>
      <w:proofErr w:type="spellEnd"/>
      <w:r>
        <w:t>). España</w:t>
      </w:r>
      <w:proofErr w:type="gramStart"/>
      <w:r>
        <w:t>. :</w:t>
      </w:r>
      <w:proofErr w:type="gramEnd"/>
      <w:r>
        <w:t xml:space="preserve"> Elsevier..</w:t>
      </w:r>
    </w:p>
    <w:p w14:paraId="3F1EF2B2" w14:textId="77777777" w:rsidR="00C81478" w:rsidRDefault="000128EF">
      <w:pPr>
        <w:ind w:left="340"/>
        <w:jc w:val="both"/>
        <w:rPr>
          <w:i/>
        </w:rPr>
      </w:pPr>
      <w:proofErr w:type="spellStart"/>
      <w:r>
        <w:t>Thibodeau</w:t>
      </w:r>
      <w:proofErr w:type="spellEnd"/>
      <w:r>
        <w:t xml:space="preserve">, G y </w:t>
      </w:r>
      <w:proofErr w:type="spellStart"/>
      <w:r>
        <w:t>Patton</w:t>
      </w:r>
      <w:proofErr w:type="spellEnd"/>
      <w:r>
        <w:t>, K (2</w:t>
      </w:r>
      <w:r>
        <w:t>013). Anatomía y Fisiología. Estructura y función del cuerpo humano. (8a edición). Madrid, España.: Elsevier</w:t>
      </w:r>
    </w:p>
    <w:p w14:paraId="21517287" w14:textId="77777777" w:rsidR="00C81478" w:rsidRDefault="000128EF">
      <w:pPr>
        <w:ind w:left="340"/>
        <w:jc w:val="both"/>
        <w:rPr>
          <w:i/>
        </w:rPr>
      </w:pPr>
      <w:r>
        <w:t xml:space="preserve">Aldrete, Antonio. (2010). Manual Clínico del Dolor. México.: Manual Moderno </w:t>
      </w:r>
    </w:p>
    <w:p w14:paraId="4CA3730B" w14:textId="77777777" w:rsidR="00C81478" w:rsidRDefault="000128EF">
      <w:pPr>
        <w:ind w:left="340"/>
        <w:jc w:val="both"/>
      </w:pPr>
      <w:r>
        <w:t xml:space="preserve">Priscila Le Mone y Karen </w:t>
      </w:r>
      <w:proofErr w:type="spellStart"/>
      <w:r>
        <w:t>Burke</w:t>
      </w:r>
      <w:proofErr w:type="spellEnd"/>
      <w:r>
        <w:t xml:space="preserve">. (2009). Enfermería medico quirúrgica. </w:t>
      </w:r>
      <w:r>
        <w:t xml:space="preserve">(4ª edición). Madrid, España.: Pearson Educación S.A. </w:t>
      </w:r>
    </w:p>
    <w:p w14:paraId="35814A35" w14:textId="77777777" w:rsidR="00C81478" w:rsidRDefault="00C81478">
      <w:pPr>
        <w:ind w:left="340"/>
        <w:jc w:val="both"/>
        <w:rPr>
          <w:i/>
        </w:rPr>
      </w:pPr>
    </w:p>
    <w:p w14:paraId="3C08AB98" w14:textId="77777777" w:rsidR="00C81478" w:rsidRDefault="000128EF">
      <w:pPr>
        <w:ind w:left="-142"/>
        <w:jc w:val="both"/>
        <w:rPr>
          <w:b/>
        </w:rPr>
      </w:pPr>
      <w:r>
        <w:rPr>
          <w:b/>
          <w:sz w:val="28"/>
          <w:szCs w:val="28"/>
          <w:u w:val="single"/>
        </w:rPr>
        <w:t>Unidad 8</w:t>
      </w:r>
      <w:r>
        <w:rPr>
          <w:b/>
        </w:rPr>
        <w:t xml:space="preserve">: “TRASTORNOS DE LA ELIMINACIÓN URINARIA E INTESTINAL” </w:t>
      </w:r>
    </w:p>
    <w:p w14:paraId="33ABC5FA"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Objetivos específicos:</w:t>
      </w:r>
    </w:p>
    <w:p w14:paraId="5FD6E6E7" w14:textId="77777777" w:rsidR="00C81478" w:rsidRDefault="000128EF">
      <w:pPr>
        <w:numPr>
          <w:ilvl w:val="0"/>
          <w:numId w:val="6"/>
        </w:numPr>
        <w:pBdr>
          <w:top w:val="nil"/>
          <w:left w:val="nil"/>
          <w:bottom w:val="nil"/>
          <w:right w:val="nil"/>
          <w:between w:val="nil"/>
        </w:pBdr>
        <w:jc w:val="both"/>
        <w:rPr>
          <w:color w:val="000000"/>
        </w:rPr>
      </w:pPr>
      <w:r>
        <w:rPr>
          <w:color w:val="000000"/>
        </w:rPr>
        <w:t>Caracterizar la salud de los adultos y ancianos en Argentina, la CABA y América Latina.</w:t>
      </w:r>
    </w:p>
    <w:p w14:paraId="52651903" w14:textId="77777777" w:rsidR="00C81478" w:rsidRDefault="000128EF">
      <w:pPr>
        <w:numPr>
          <w:ilvl w:val="0"/>
          <w:numId w:val="6"/>
        </w:numPr>
        <w:pBdr>
          <w:top w:val="nil"/>
          <w:left w:val="nil"/>
          <w:bottom w:val="nil"/>
          <w:right w:val="nil"/>
          <w:between w:val="nil"/>
        </w:pBdr>
        <w:jc w:val="both"/>
        <w:rPr>
          <w:color w:val="000000"/>
        </w:rPr>
      </w:pPr>
      <w:r>
        <w:rPr>
          <w:color w:val="000000"/>
        </w:rPr>
        <w:t xml:space="preserve">Detallar </w:t>
      </w:r>
      <w:proofErr w:type="gramStart"/>
      <w:r>
        <w:rPr>
          <w:color w:val="000000"/>
        </w:rPr>
        <w:t>la  valoración</w:t>
      </w:r>
      <w:proofErr w:type="gramEnd"/>
      <w:r>
        <w:rPr>
          <w:color w:val="000000"/>
        </w:rPr>
        <w:t xml:space="preserve"> y la administración del cuidado en usuarios con alteraciones de la eliminación urinaria e intestinal - Asistencia de enfermería de los pacientes</w:t>
      </w:r>
      <w:r>
        <w:rPr>
          <w:color w:val="000000"/>
        </w:rPr>
        <w:t xml:space="preserve"> con trastornos intestinales- efectos multiorgánicos.</w:t>
      </w:r>
    </w:p>
    <w:p w14:paraId="0B7D73EA" w14:textId="77777777" w:rsidR="00C81478" w:rsidRDefault="000128EF">
      <w:pPr>
        <w:numPr>
          <w:ilvl w:val="0"/>
          <w:numId w:val="6"/>
        </w:numPr>
        <w:pBdr>
          <w:top w:val="nil"/>
          <w:left w:val="nil"/>
          <w:bottom w:val="nil"/>
          <w:right w:val="nil"/>
          <w:between w:val="nil"/>
        </w:pBdr>
        <w:jc w:val="both"/>
        <w:rPr>
          <w:color w:val="000000"/>
        </w:rPr>
      </w:pPr>
      <w:r>
        <w:rPr>
          <w:color w:val="000000"/>
        </w:rPr>
        <w:lastRenderedPageBreak/>
        <w:t xml:space="preserve">Especificar cuidados de enfermería </w:t>
      </w:r>
      <w:proofErr w:type="gramStart"/>
      <w:r>
        <w:rPr>
          <w:color w:val="000000"/>
        </w:rPr>
        <w:t>en  pacientes</w:t>
      </w:r>
      <w:proofErr w:type="gramEnd"/>
      <w:r>
        <w:rPr>
          <w:color w:val="000000"/>
        </w:rPr>
        <w:t xml:space="preserve"> con alteraciones infecciosas.</w:t>
      </w:r>
    </w:p>
    <w:p w14:paraId="66D49A18" w14:textId="77777777" w:rsidR="00C81478" w:rsidRDefault="000128EF">
      <w:pPr>
        <w:numPr>
          <w:ilvl w:val="0"/>
          <w:numId w:val="6"/>
        </w:numPr>
        <w:pBdr>
          <w:top w:val="nil"/>
          <w:left w:val="nil"/>
          <w:bottom w:val="nil"/>
          <w:right w:val="nil"/>
          <w:between w:val="nil"/>
        </w:pBdr>
        <w:jc w:val="both"/>
        <w:rPr>
          <w:color w:val="000000"/>
        </w:rPr>
      </w:pPr>
      <w:r>
        <w:rPr>
          <w:color w:val="000000"/>
        </w:rPr>
        <w:t>Expresar la valoración y administración del cuidado en usuarios con alteraciones infecciosas-Asistencia de enfermería de lo</w:t>
      </w:r>
      <w:r>
        <w:rPr>
          <w:color w:val="000000"/>
        </w:rPr>
        <w:t>s pacientes con trastornos de la vía urinaria.</w:t>
      </w:r>
    </w:p>
    <w:p w14:paraId="05286C81" w14:textId="77777777" w:rsidR="00C81478" w:rsidRDefault="000128EF">
      <w:pPr>
        <w:numPr>
          <w:ilvl w:val="0"/>
          <w:numId w:val="6"/>
        </w:numPr>
        <w:pBdr>
          <w:top w:val="nil"/>
          <w:left w:val="nil"/>
          <w:bottom w:val="nil"/>
          <w:right w:val="nil"/>
          <w:between w:val="nil"/>
        </w:pBdr>
        <w:jc w:val="both"/>
        <w:rPr>
          <w:color w:val="000000"/>
        </w:rPr>
      </w:pPr>
      <w:r>
        <w:rPr>
          <w:color w:val="000000"/>
        </w:rPr>
        <w:t>Describir la asistencia de enfermería de los pacientes con trastornos renales, intervenciones quirúrgicas, alteraciones del equilibrio hidroeléctrico y nutricional.</w:t>
      </w:r>
    </w:p>
    <w:p w14:paraId="7AD745E9" w14:textId="77777777" w:rsidR="00C81478" w:rsidRDefault="000128EF">
      <w:pPr>
        <w:numPr>
          <w:ilvl w:val="0"/>
          <w:numId w:val="6"/>
        </w:numPr>
        <w:pBdr>
          <w:top w:val="nil"/>
          <w:left w:val="nil"/>
          <w:bottom w:val="nil"/>
          <w:right w:val="nil"/>
          <w:between w:val="nil"/>
        </w:pBdr>
        <w:jc w:val="both"/>
        <w:rPr>
          <w:color w:val="000000"/>
        </w:rPr>
      </w:pPr>
      <w:r>
        <w:rPr>
          <w:color w:val="000000"/>
        </w:rPr>
        <w:t>Realizar cuidados de enfermería para los pac</w:t>
      </w:r>
      <w:r>
        <w:rPr>
          <w:color w:val="000000"/>
        </w:rPr>
        <w:t>ientes con trastornos renales, intervenciones quirúrgicas, alteraciones del equilibrio hidroeléctrico y nutricional.</w:t>
      </w:r>
    </w:p>
    <w:p w14:paraId="2FA1EC90" w14:textId="77777777" w:rsidR="00C81478" w:rsidRDefault="000128EF">
      <w:pPr>
        <w:numPr>
          <w:ilvl w:val="0"/>
          <w:numId w:val="6"/>
        </w:numPr>
        <w:pBdr>
          <w:top w:val="nil"/>
          <w:left w:val="nil"/>
          <w:bottom w:val="nil"/>
          <w:right w:val="nil"/>
          <w:between w:val="nil"/>
        </w:pBdr>
        <w:jc w:val="both"/>
        <w:rPr>
          <w:color w:val="000000"/>
        </w:rPr>
      </w:pPr>
      <w:r>
        <w:rPr>
          <w:color w:val="000000"/>
        </w:rPr>
        <w:t>Reconocer los problemas tanto en pacientes con trastornos intestinales como trastornos en vía urinaria; trastornos renales, y desequilibrio</w:t>
      </w:r>
      <w:r>
        <w:rPr>
          <w:color w:val="000000"/>
        </w:rPr>
        <w:t xml:space="preserve"> hidroelectrolítico/ nutricional.</w:t>
      </w:r>
    </w:p>
    <w:p w14:paraId="71FD1FF5" w14:textId="77777777" w:rsidR="00C81478" w:rsidRDefault="000128EF">
      <w:pPr>
        <w:numPr>
          <w:ilvl w:val="0"/>
          <w:numId w:val="7"/>
        </w:numPr>
        <w:pBdr>
          <w:top w:val="nil"/>
          <w:left w:val="nil"/>
          <w:bottom w:val="nil"/>
          <w:right w:val="nil"/>
          <w:between w:val="nil"/>
        </w:pBdr>
        <w:jc w:val="both"/>
        <w:rPr>
          <w:color w:val="000000"/>
        </w:rPr>
      </w:pPr>
      <w:r>
        <w:rPr>
          <w:color w:val="000000"/>
        </w:rPr>
        <w:t>Explicar el significado de las palabras del glosario de la unidad.</w:t>
      </w:r>
    </w:p>
    <w:p w14:paraId="16BFFD6E"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Contenidos:</w:t>
      </w:r>
    </w:p>
    <w:p w14:paraId="5E6A2F83" w14:textId="77777777" w:rsidR="00C81478" w:rsidRDefault="000128EF">
      <w:pPr>
        <w:numPr>
          <w:ilvl w:val="0"/>
          <w:numId w:val="8"/>
        </w:numPr>
        <w:pBdr>
          <w:top w:val="nil"/>
          <w:left w:val="nil"/>
          <w:bottom w:val="nil"/>
          <w:right w:val="nil"/>
          <w:between w:val="nil"/>
        </w:pBdr>
        <w:ind w:left="426" w:hanging="568"/>
        <w:jc w:val="both"/>
        <w:rPr>
          <w:color w:val="000000"/>
        </w:rPr>
      </w:pPr>
      <w:r>
        <w:rPr>
          <w:color w:val="000000"/>
        </w:rPr>
        <w:t xml:space="preserve">Valoración y administración del cuidado en usuarios con alteraciones de la eliminación urinaria e intestinal - Asistencia de enfermería de los </w:t>
      </w:r>
      <w:r>
        <w:rPr>
          <w:color w:val="000000"/>
        </w:rPr>
        <w:t>pacientes con trastornos intestinales- efectos multiorgánicos- Valoración y administración del cuidado en usuarios con alteraciones infecciosas-Asistencia de enfermería de los pacientes con trastornos de la vía urinaria- Asistencia de enfermería de los pac</w:t>
      </w:r>
      <w:r>
        <w:rPr>
          <w:color w:val="000000"/>
        </w:rPr>
        <w:t xml:space="preserve">ientes con trastornos renales, intervenciones quirúrgicas, de los pacientes con trastornos renales, intervenciones quirúrgicas, alteraciones del equilibrio hidroeléctrico y nutricional. </w:t>
      </w:r>
      <w:r>
        <w:rPr>
          <w:b/>
          <w:color w:val="000000"/>
        </w:rPr>
        <w:t>CÁLCULOS- BALANCE</w:t>
      </w:r>
    </w:p>
    <w:p w14:paraId="2AADAA87" w14:textId="77777777" w:rsidR="00C81478" w:rsidRDefault="000128EF">
      <w:pPr>
        <w:numPr>
          <w:ilvl w:val="0"/>
          <w:numId w:val="8"/>
        </w:numPr>
        <w:pBdr>
          <w:top w:val="nil"/>
          <w:left w:val="nil"/>
          <w:bottom w:val="nil"/>
          <w:right w:val="nil"/>
          <w:between w:val="nil"/>
        </w:pBdr>
        <w:ind w:left="426" w:hanging="568"/>
        <w:jc w:val="both"/>
        <w:rPr>
          <w:b/>
          <w:color w:val="000000"/>
          <w:u w:val="single"/>
        </w:rPr>
      </w:pPr>
      <w:r>
        <w:rPr>
          <w:b/>
          <w:color w:val="000000"/>
          <w:u w:val="single"/>
        </w:rPr>
        <w:t>Bibliografía Obligatoria</w:t>
      </w:r>
    </w:p>
    <w:p w14:paraId="6373D322" w14:textId="77777777" w:rsidR="00C81478" w:rsidRDefault="000128EF">
      <w:pPr>
        <w:pBdr>
          <w:top w:val="nil"/>
          <w:left w:val="nil"/>
          <w:bottom w:val="nil"/>
          <w:right w:val="nil"/>
          <w:between w:val="nil"/>
        </w:pBdr>
        <w:ind w:left="426"/>
        <w:jc w:val="both"/>
        <w:rPr>
          <w:color w:val="000000"/>
        </w:rPr>
      </w:pPr>
      <w:r>
        <w:rPr>
          <w:color w:val="000000"/>
        </w:rPr>
        <w:t xml:space="preserve">Priscilla </w:t>
      </w:r>
      <w:proofErr w:type="spellStart"/>
      <w:r>
        <w:rPr>
          <w:color w:val="000000"/>
        </w:rPr>
        <w:t>Lemone</w:t>
      </w:r>
      <w:proofErr w:type="spellEnd"/>
      <w:r>
        <w:rPr>
          <w:color w:val="000000"/>
        </w:rPr>
        <w:t xml:space="preserve">, Karen </w:t>
      </w:r>
      <w:proofErr w:type="spellStart"/>
      <w:r>
        <w:rPr>
          <w:color w:val="000000"/>
        </w:rPr>
        <w:t>Burke</w:t>
      </w:r>
      <w:proofErr w:type="spellEnd"/>
      <w:proofErr w:type="gramStart"/>
      <w:r>
        <w:rPr>
          <w:color w:val="000000"/>
        </w:rPr>
        <w:t>.”Enfermería</w:t>
      </w:r>
      <w:proofErr w:type="gramEnd"/>
      <w:r>
        <w:rPr>
          <w:color w:val="000000"/>
        </w:rPr>
        <w:t xml:space="preserve"> Medico Quirúrgica Pensamiento Crítico en la Asistencia del Paciente” editorial  Pearson Educación S.A.2009.pp.740-741; 753-827; 828-845; 882.</w:t>
      </w:r>
    </w:p>
    <w:p w14:paraId="6D77B43D" w14:textId="77777777" w:rsidR="00C81478" w:rsidRDefault="000128EF">
      <w:pPr>
        <w:ind w:left="340"/>
        <w:jc w:val="both"/>
        <w:rPr>
          <w:i/>
        </w:rPr>
      </w:pPr>
      <w:proofErr w:type="spellStart"/>
      <w:proofErr w:type="gramStart"/>
      <w:r>
        <w:t>Potter,P</w:t>
      </w:r>
      <w:proofErr w:type="spellEnd"/>
      <w:proofErr w:type="gramEnd"/>
      <w:r>
        <w:t xml:space="preserve"> y </w:t>
      </w:r>
      <w:proofErr w:type="spellStart"/>
      <w:r>
        <w:t>Perry,A</w:t>
      </w:r>
      <w:proofErr w:type="spellEnd"/>
      <w:r>
        <w:t xml:space="preserve">. (2013). Fundamentos de Enfermería. (8a </w:t>
      </w:r>
      <w:proofErr w:type="spellStart"/>
      <w:r>
        <w:t>ediciòn</w:t>
      </w:r>
      <w:proofErr w:type="spellEnd"/>
      <w:r>
        <w:t>). Esp</w:t>
      </w:r>
      <w:r>
        <w:t>aña</w:t>
      </w:r>
      <w:proofErr w:type="gramStart"/>
      <w:r>
        <w:t>. :</w:t>
      </w:r>
      <w:proofErr w:type="gramEnd"/>
      <w:r>
        <w:t xml:space="preserve">  Elsevier..</w:t>
      </w:r>
    </w:p>
    <w:p w14:paraId="244A6FCA" w14:textId="77777777" w:rsidR="00C81478" w:rsidRDefault="000128EF">
      <w:pPr>
        <w:ind w:left="340"/>
        <w:jc w:val="both"/>
      </w:pPr>
      <w:proofErr w:type="spellStart"/>
      <w:r>
        <w:t>Thibodeau</w:t>
      </w:r>
      <w:proofErr w:type="spellEnd"/>
      <w:r>
        <w:t xml:space="preserve">, G y </w:t>
      </w:r>
      <w:proofErr w:type="spellStart"/>
      <w:r>
        <w:t>Patton</w:t>
      </w:r>
      <w:proofErr w:type="spellEnd"/>
      <w:r>
        <w:t>, K (2013). Anatomía y Fisiología. Estructura y función del cuerpo humano. (8a edición). Madrid, España.: Elsevier</w:t>
      </w:r>
    </w:p>
    <w:p w14:paraId="56AF53F3" w14:textId="77777777" w:rsidR="00C81478" w:rsidRDefault="00C81478">
      <w:pPr>
        <w:ind w:left="340"/>
        <w:jc w:val="both"/>
        <w:rPr>
          <w:i/>
        </w:rPr>
      </w:pPr>
    </w:p>
    <w:p w14:paraId="1F347AA1" w14:textId="77777777" w:rsidR="00C81478" w:rsidRDefault="000128EF">
      <w:pPr>
        <w:ind w:left="-142"/>
        <w:rPr>
          <w:b/>
        </w:rPr>
      </w:pPr>
      <w:r>
        <w:rPr>
          <w:b/>
          <w:sz w:val="28"/>
          <w:szCs w:val="28"/>
          <w:u w:val="single"/>
        </w:rPr>
        <w:t>Unidad 9</w:t>
      </w:r>
      <w:r>
        <w:rPr>
          <w:b/>
        </w:rPr>
        <w:t>: “VALORACIÓN Y ADMINISTRACIÓN DEL CUIDADO DE ENFERMERÍA EN USUARIOS CON ALTERACIONES METABÓ</w:t>
      </w:r>
      <w:r>
        <w:rPr>
          <w:b/>
        </w:rPr>
        <w:t xml:space="preserve">LICAS Y DE </w:t>
      </w:r>
      <w:proofErr w:type="gramStart"/>
      <w:r>
        <w:rPr>
          <w:b/>
        </w:rPr>
        <w:t>ORIGEN  ENDOCRINO</w:t>
      </w:r>
      <w:proofErr w:type="gramEnd"/>
      <w:r>
        <w:rPr>
          <w:b/>
        </w:rPr>
        <w:t xml:space="preserve">” </w:t>
      </w:r>
    </w:p>
    <w:p w14:paraId="3B5134CD"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Objetivos específicos:</w:t>
      </w:r>
    </w:p>
    <w:p w14:paraId="35636CCC" w14:textId="77777777" w:rsidR="00C81478" w:rsidRDefault="000128EF">
      <w:pPr>
        <w:numPr>
          <w:ilvl w:val="0"/>
          <w:numId w:val="9"/>
        </w:numPr>
        <w:pBdr>
          <w:top w:val="nil"/>
          <w:left w:val="nil"/>
          <w:bottom w:val="nil"/>
          <w:right w:val="nil"/>
          <w:between w:val="nil"/>
        </w:pBdr>
        <w:jc w:val="both"/>
        <w:rPr>
          <w:color w:val="000000"/>
        </w:rPr>
      </w:pPr>
      <w:r>
        <w:rPr>
          <w:color w:val="000000"/>
        </w:rPr>
        <w:t>Identificar las diferentes características de las Insulinas.</w:t>
      </w:r>
    </w:p>
    <w:p w14:paraId="42519D29" w14:textId="77777777" w:rsidR="00C81478" w:rsidRDefault="000128EF">
      <w:pPr>
        <w:numPr>
          <w:ilvl w:val="0"/>
          <w:numId w:val="9"/>
        </w:numPr>
        <w:pBdr>
          <w:top w:val="nil"/>
          <w:left w:val="nil"/>
          <w:bottom w:val="nil"/>
          <w:right w:val="nil"/>
          <w:between w:val="nil"/>
        </w:pBdr>
        <w:jc w:val="both"/>
        <w:rPr>
          <w:color w:val="000000"/>
        </w:rPr>
      </w:pPr>
      <w:r>
        <w:rPr>
          <w:color w:val="000000"/>
        </w:rPr>
        <w:t>Realizar la administración de la insulinoterapia según técnica.</w:t>
      </w:r>
    </w:p>
    <w:p w14:paraId="5006F992" w14:textId="77777777" w:rsidR="00C81478" w:rsidRDefault="000128EF">
      <w:pPr>
        <w:numPr>
          <w:ilvl w:val="0"/>
          <w:numId w:val="9"/>
        </w:numPr>
        <w:pBdr>
          <w:top w:val="nil"/>
          <w:left w:val="nil"/>
          <w:bottom w:val="nil"/>
          <w:right w:val="nil"/>
          <w:between w:val="nil"/>
        </w:pBdr>
        <w:jc w:val="both"/>
        <w:rPr>
          <w:color w:val="000000"/>
        </w:rPr>
      </w:pPr>
      <w:r>
        <w:rPr>
          <w:color w:val="000000"/>
        </w:rPr>
        <w:t>Educar al paciente y familia en el manejo de la insulinoterapia.</w:t>
      </w:r>
    </w:p>
    <w:p w14:paraId="36A1416A" w14:textId="77777777" w:rsidR="00C81478" w:rsidRDefault="000128EF">
      <w:pPr>
        <w:numPr>
          <w:ilvl w:val="0"/>
          <w:numId w:val="9"/>
        </w:numPr>
        <w:pBdr>
          <w:top w:val="nil"/>
          <w:left w:val="nil"/>
          <w:bottom w:val="nil"/>
          <w:right w:val="nil"/>
          <w:between w:val="nil"/>
        </w:pBdr>
        <w:jc w:val="both"/>
        <w:rPr>
          <w:color w:val="000000"/>
        </w:rPr>
      </w:pPr>
      <w:r>
        <w:rPr>
          <w:color w:val="000000"/>
        </w:rPr>
        <w:t xml:space="preserve">Valorar signos y síntomas de pacientes con: Cetoacidosis diabética, síndrome hiperglucémico hiperosmolar no </w:t>
      </w:r>
      <w:proofErr w:type="spellStart"/>
      <w:r>
        <w:rPr>
          <w:color w:val="000000"/>
        </w:rPr>
        <w:t>cetósico</w:t>
      </w:r>
      <w:proofErr w:type="spellEnd"/>
      <w:r>
        <w:rPr>
          <w:color w:val="000000"/>
        </w:rPr>
        <w:t>, pancreatitis y híper/hipotiroidismo.</w:t>
      </w:r>
    </w:p>
    <w:p w14:paraId="63573E25" w14:textId="77777777" w:rsidR="00C81478" w:rsidRDefault="000128EF">
      <w:pPr>
        <w:numPr>
          <w:ilvl w:val="0"/>
          <w:numId w:val="9"/>
        </w:numPr>
        <w:pBdr>
          <w:top w:val="nil"/>
          <w:left w:val="nil"/>
          <w:bottom w:val="nil"/>
          <w:right w:val="nil"/>
          <w:between w:val="nil"/>
        </w:pBdr>
        <w:jc w:val="both"/>
        <w:rPr>
          <w:color w:val="000000"/>
        </w:rPr>
      </w:pPr>
      <w:r>
        <w:rPr>
          <w:color w:val="000000"/>
        </w:rPr>
        <w:t>Identificar los datos necesarios par</w:t>
      </w:r>
      <w:r>
        <w:rPr>
          <w:color w:val="000000"/>
        </w:rPr>
        <w:t xml:space="preserve">a el diagnóstico de: Cetoacidosis diabética, síndrome hiperglucémico hiperosmolar no </w:t>
      </w:r>
      <w:proofErr w:type="spellStart"/>
      <w:r>
        <w:rPr>
          <w:color w:val="000000"/>
        </w:rPr>
        <w:t>cetósico</w:t>
      </w:r>
      <w:proofErr w:type="spellEnd"/>
      <w:r>
        <w:rPr>
          <w:color w:val="000000"/>
        </w:rPr>
        <w:t>, pancreatitis y híper/hipotiroidismo.</w:t>
      </w:r>
    </w:p>
    <w:p w14:paraId="24F80BF3" w14:textId="77777777" w:rsidR="00C81478" w:rsidRDefault="000128EF">
      <w:pPr>
        <w:numPr>
          <w:ilvl w:val="0"/>
          <w:numId w:val="9"/>
        </w:numPr>
        <w:pBdr>
          <w:top w:val="nil"/>
          <w:left w:val="nil"/>
          <w:bottom w:val="nil"/>
          <w:right w:val="nil"/>
          <w:between w:val="nil"/>
        </w:pBdr>
        <w:jc w:val="both"/>
        <w:rPr>
          <w:color w:val="000000"/>
        </w:rPr>
      </w:pPr>
      <w:r>
        <w:rPr>
          <w:color w:val="000000"/>
        </w:rPr>
        <w:t xml:space="preserve">Planificar cuidados de enfermería en pacientes con: Cetoacidosis diabética, síndrome hiperglucémico hiperosmolar no </w:t>
      </w:r>
      <w:proofErr w:type="spellStart"/>
      <w:r>
        <w:rPr>
          <w:color w:val="000000"/>
        </w:rPr>
        <w:t>cetósico</w:t>
      </w:r>
      <w:proofErr w:type="spellEnd"/>
      <w:r>
        <w:rPr>
          <w:color w:val="000000"/>
        </w:rPr>
        <w:t>, pancreatitis y híper/hipotiroidismo.</w:t>
      </w:r>
    </w:p>
    <w:p w14:paraId="5AEF4271" w14:textId="77777777" w:rsidR="00C81478" w:rsidRDefault="000128EF">
      <w:pPr>
        <w:numPr>
          <w:ilvl w:val="0"/>
          <w:numId w:val="9"/>
        </w:numPr>
        <w:pBdr>
          <w:top w:val="nil"/>
          <w:left w:val="nil"/>
          <w:bottom w:val="nil"/>
          <w:right w:val="nil"/>
          <w:between w:val="nil"/>
        </w:pBdr>
        <w:jc w:val="both"/>
        <w:rPr>
          <w:color w:val="000000"/>
        </w:rPr>
      </w:pPr>
      <w:r>
        <w:rPr>
          <w:color w:val="000000"/>
        </w:rPr>
        <w:t xml:space="preserve">Ejecutar las acciones de Enfermería para pacientes con: Cetoacidosis diabética, síndrome hiperglucémico hiperosmolar no </w:t>
      </w:r>
      <w:proofErr w:type="spellStart"/>
      <w:r>
        <w:rPr>
          <w:color w:val="000000"/>
        </w:rPr>
        <w:t>cetósico</w:t>
      </w:r>
      <w:proofErr w:type="spellEnd"/>
      <w:r>
        <w:rPr>
          <w:color w:val="000000"/>
        </w:rPr>
        <w:t>, pancreatitis y híper/hipotiroidismo.</w:t>
      </w:r>
    </w:p>
    <w:p w14:paraId="27D4C8BC" w14:textId="77777777" w:rsidR="00C81478" w:rsidRDefault="000128EF">
      <w:pPr>
        <w:numPr>
          <w:ilvl w:val="0"/>
          <w:numId w:val="9"/>
        </w:numPr>
        <w:pBdr>
          <w:top w:val="nil"/>
          <w:left w:val="nil"/>
          <w:bottom w:val="nil"/>
          <w:right w:val="nil"/>
          <w:between w:val="nil"/>
        </w:pBdr>
        <w:jc w:val="both"/>
        <w:rPr>
          <w:color w:val="000000"/>
        </w:rPr>
      </w:pPr>
      <w:r>
        <w:rPr>
          <w:color w:val="000000"/>
        </w:rPr>
        <w:t xml:space="preserve">Evaluar las acciones de Enfermería para pacientes </w:t>
      </w:r>
      <w:r>
        <w:rPr>
          <w:color w:val="000000"/>
        </w:rPr>
        <w:t xml:space="preserve">con: Cetoacidosis diabética, síndrome hiperglucémico hiperosmolar no </w:t>
      </w:r>
      <w:proofErr w:type="spellStart"/>
      <w:r>
        <w:rPr>
          <w:color w:val="000000"/>
        </w:rPr>
        <w:t>cetósico</w:t>
      </w:r>
      <w:proofErr w:type="spellEnd"/>
      <w:r>
        <w:rPr>
          <w:color w:val="000000"/>
        </w:rPr>
        <w:t>, pancreatitis y híper/hipotiroidismo.</w:t>
      </w:r>
    </w:p>
    <w:p w14:paraId="2925AC6A" w14:textId="77777777" w:rsidR="00C81478" w:rsidRDefault="000128EF">
      <w:pPr>
        <w:numPr>
          <w:ilvl w:val="0"/>
          <w:numId w:val="9"/>
        </w:numPr>
        <w:pBdr>
          <w:top w:val="nil"/>
          <w:left w:val="nil"/>
          <w:bottom w:val="nil"/>
          <w:right w:val="nil"/>
          <w:between w:val="nil"/>
        </w:pBdr>
        <w:jc w:val="both"/>
        <w:rPr>
          <w:color w:val="000000"/>
        </w:rPr>
      </w:pPr>
      <w:r>
        <w:rPr>
          <w:color w:val="000000"/>
        </w:rPr>
        <w:t xml:space="preserve">Realizar cuidados de enfermería en pacientes con Diabetes </w:t>
      </w:r>
      <w:proofErr w:type="spellStart"/>
      <w:r>
        <w:rPr>
          <w:color w:val="000000"/>
        </w:rPr>
        <w:t>Ceto</w:t>
      </w:r>
      <w:proofErr w:type="spellEnd"/>
      <w:r>
        <w:rPr>
          <w:color w:val="000000"/>
        </w:rPr>
        <w:t xml:space="preserve">-Acidosis Diabética – Síndrome Hiperglucémico Hiperosmolar No </w:t>
      </w:r>
      <w:proofErr w:type="spellStart"/>
      <w:r>
        <w:rPr>
          <w:color w:val="000000"/>
        </w:rPr>
        <w:t>Cetósico</w:t>
      </w:r>
      <w:proofErr w:type="spellEnd"/>
      <w:r>
        <w:rPr>
          <w:color w:val="000000"/>
        </w:rPr>
        <w:t xml:space="preserve"> - Pancr</w:t>
      </w:r>
      <w:r>
        <w:rPr>
          <w:color w:val="000000"/>
        </w:rPr>
        <w:t>eatitis (Aguda y Crónica) – Híper e hipotiroidismo</w:t>
      </w:r>
    </w:p>
    <w:p w14:paraId="2554295D" w14:textId="77777777" w:rsidR="00C81478" w:rsidRDefault="000128EF">
      <w:pPr>
        <w:numPr>
          <w:ilvl w:val="0"/>
          <w:numId w:val="9"/>
        </w:numPr>
        <w:pBdr>
          <w:top w:val="nil"/>
          <w:left w:val="nil"/>
          <w:bottom w:val="nil"/>
          <w:right w:val="nil"/>
          <w:between w:val="nil"/>
        </w:pBdr>
        <w:jc w:val="both"/>
        <w:rPr>
          <w:color w:val="000000"/>
        </w:rPr>
      </w:pPr>
      <w:r>
        <w:rPr>
          <w:color w:val="000000"/>
        </w:rPr>
        <w:t>Expresar el significado de las palabras del glosario de la unidad.</w:t>
      </w:r>
    </w:p>
    <w:p w14:paraId="28C399DF"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Bibliografía Obligatoria</w:t>
      </w:r>
    </w:p>
    <w:p w14:paraId="72F2C59E" w14:textId="77777777" w:rsidR="00C81478" w:rsidRDefault="000128EF">
      <w:pPr>
        <w:pBdr>
          <w:top w:val="nil"/>
          <w:left w:val="nil"/>
          <w:bottom w:val="nil"/>
          <w:right w:val="nil"/>
          <w:between w:val="nil"/>
        </w:pBdr>
        <w:ind w:left="426"/>
        <w:jc w:val="both"/>
        <w:rPr>
          <w:color w:val="000000"/>
        </w:rPr>
      </w:pPr>
      <w:r>
        <w:rPr>
          <w:color w:val="000000"/>
        </w:rPr>
        <w:t xml:space="preserve">Adams M., </w:t>
      </w:r>
      <w:proofErr w:type="spellStart"/>
      <w:r>
        <w:rPr>
          <w:color w:val="000000"/>
        </w:rPr>
        <w:t>Holland</w:t>
      </w:r>
      <w:proofErr w:type="spellEnd"/>
      <w:r>
        <w:rPr>
          <w:color w:val="000000"/>
        </w:rPr>
        <w:t xml:space="preserve"> N. “Sistema Endocrino” en: Farmacología Para Enfermería Un Enfoque Fisiopatológico 2ª ed. Editorial Pearson Educación, S. A. Madrid. Año 2009. Capítulos 43 y 44.</w:t>
      </w:r>
    </w:p>
    <w:p w14:paraId="669434C8" w14:textId="77777777" w:rsidR="00C81478" w:rsidRDefault="000128EF">
      <w:pPr>
        <w:pBdr>
          <w:top w:val="nil"/>
          <w:left w:val="nil"/>
          <w:bottom w:val="nil"/>
          <w:right w:val="nil"/>
          <w:between w:val="nil"/>
        </w:pBdr>
        <w:ind w:left="426"/>
        <w:jc w:val="both"/>
        <w:rPr>
          <w:color w:val="000000"/>
        </w:rPr>
      </w:pPr>
      <w:r>
        <w:rPr>
          <w:color w:val="000000"/>
        </w:rPr>
        <w:t xml:space="preserve">Brunner y </w:t>
      </w:r>
      <w:proofErr w:type="spellStart"/>
      <w:r>
        <w:rPr>
          <w:color w:val="000000"/>
        </w:rPr>
        <w:t>Suddarth</w:t>
      </w:r>
      <w:proofErr w:type="spellEnd"/>
      <w:r>
        <w:rPr>
          <w:color w:val="000000"/>
        </w:rPr>
        <w:t xml:space="preserve">. Enfermería Médico-Quirúrgica 12ª ed. Editorial Lippincott Williams &amp; Wilkins (Estados Unidos). Año 2019. </w:t>
      </w:r>
    </w:p>
    <w:p w14:paraId="5EB9DC8F" w14:textId="77777777" w:rsidR="00C81478" w:rsidRDefault="000128EF">
      <w:pPr>
        <w:pBdr>
          <w:top w:val="nil"/>
          <w:left w:val="nil"/>
          <w:bottom w:val="nil"/>
          <w:right w:val="nil"/>
          <w:between w:val="nil"/>
        </w:pBdr>
        <w:ind w:left="426"/>
        <w:jc w:val="both"/>
        <w:rPr>
          <w:color w:val="000000"/>
        </w:rPr>
      </w:pPr>
      <w:proofErr w:type="spellStart"/>
      <w:r>
        <w:rPr>
          <w:color w:val="000000"/>
        </w:rPr>
        <w:t>Osinachi</w:t>
      </w:r>
      <w:proofErr w:type="spellEnd"/>
      <w:r>
        <w:rPr>
          <w:color w:val="000000"/>
        </w:rPr>
        <w:t xml:space="preserve">, C.  “Farmacología Hormonal” En: Farmacología para la Enfermería.  Editorial </w:t>
      </w:r>
      <w:proofErr w:type="spellStart"/>
      <w:r>
        <w:rPr>
          <w:color w:val="000000"/>
        </w:rPr>
        <w:t>Akadia</w:t>
      </w:r>
      <w:proofErr w:type="spellEnd"/>
      <w:r>
        <w:rPr>
          <w:color w:val="000000"/>
        </w:rPr>
        <w:t xml:space="preserve">. Buenos Aires. 2º edición. 2014. </w:t>
      </w:r>
    </w:p>
    <w:p w14:paraId="1B4F361D" w14:textId="77777777" w:rsidR="00C81478" w:rsidRDefault="000128EF">
      <w:pPr>
        <w:pBdr>
          <w:top w:val="nil"/>
          <w:left w:val="nil"/>
          <w:bottom w:val="nil"/>
          <w:right w:val="nil"/>
          <w:between w:val="nil"/>
        </w:pBdr>
        <w:ind w:left="426"/>
        <w:jc w:val="both"/>
        <w:rPr>
          <w:color w:val="000000"/>
        </w:rPr>
      </w:pPr>
      <w:r>
        <w:rPr>
          <w:color w:val="000000"/>
        </w:rPr>
        <w:lastRenderedPageBreak/>
        <w:t>Pri</w:t>
      </w:r>
      <w:r>
        <w:rPr>
          <w:color w:val="000000"/>
        </w:rPr>
        <w:t xml:space="preserve">scila Le Mone. Karen </w:t>
      </w:r>
      <w:proofErr w:type="spellStart"/>
      <w:r>
        <w:rPr>
          <w:color w:val="000000"/>
        </w:rPr>
        <w:t>Burke</w:t>
      </w:r>
      <w:proofErr w:type="spellEnd"/>
      <w:r>
        <w:rPr>
          <w:color w:val="000000"/>
        </w:rPr>
        <w:t>. Unidad 5 “Respuestas a la alteración de la función Endocrina” En: Enfermería Médico-Quirúrgica. Pearson Educación SA. Madrid España. 4º edición. 2009. Pág. 517-562.</w:t>
      </w:r>
    </w:p>
    <w:p w14:paraId="48DBBA0C" w14:textId="77777777" w:rsidR="00C81478" w:rsidRDefault="00C81478">
      <w:pPr>
        <w:pBdr>
          <w:top w:val="nil"/>
          <w:left w:val="nil"/>
          <w:bottom w:val="nil"/>
          <w:right w:val="nil"/>
          <w:between w:val="nil"/>
        </w:pBdr>
        <w:ind w:left="426"/>
        <w:jc w:val="both"/>
        <w:rPr>
          <w:color w:val="000000"/>
        </w:rPr>
      </w:pPr>
    </w:p>
    <w:p w14:paraId="307D2B16" w14:textId="77777777" w:rsidR="00C81478" w:rsidRDefault="000128EF">
      <w:pPr>
        <w:ind w:left="-142"/>
        <w:rPr>
          <w:rFonts w:ascii="Arial" w:eastAsia="Arial" w:hAnsi="Arial" w:cs="Arial"/>
          <w:u w:val="single"/>
        </w:rPr>
      </w:pPr>
      <w:r>
        <w:rPr>
          <w:b/>
          <w:sz w:val="28"/>
          <w:szCs w:val="28"/>
          <w:u w:val="single"/>
        </w:rPr>
        <w:t>Unidad 10</w:t>
      </w:r>
      <w:r>
        <w:rPr>
          <w:b/>
        </w:rPr>
        <w:t>: “VALORACIÓN Y CUIDADO EN USUARIOS CON ALTERACIÓN DE</w:t>
      </w:r>
      <w:r>
        <w:rPr>
          <w:b/>
        </w:rPr>
        <w:t xml:space="preserve"> LA MOVILIDAD Y DE ORIGEN OSTEOARTROMUSCULAR. </w:t>
      </w:r>
    </w:p>
    <w:p w14:paraId="4CEAC4D5"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Objetivos específicos:</w:t>
      </w:r>
    </w:p>
    <w:p w14:paraId="658DF10C" w14:textId="77777777" w:rsidR="00C81478" w:rsidRDefault="000128EF">
      <w:pPr>
        <w:numPr>
          <w:ilvl w:val="0"/>
          <w:numId w:val="11"/>
        </w:numPr>
        <w:pBdr>
          <w:top w:val="nil"/>
          <w:left w:val="nil"/>
          <w:bottom w:val="nil"/>
          <w:right w:val="nil"/>
          <w:between w:val="nil"/>
        </w:pBdr>
        <w:jc w:val="both"/>
        <w:rPr>
          <w:color w:val="000000"/>
        </w:rPr>
      </w:pPr>
      <w:r>
        <w:rPr>
          <w:color w:val="000000"/>
        </w:rPr>
        <w:t xml:space="preserve">Adquirir conocimientos sobre el tratamiento e intervenciones de enfermería en el paciente con alteración </w:t>
      </w:r>
      <w:proofErr w:type="spellStart"/>
      <w:r>
        <w:rPr>
          <w:color w:val="000000"/>
        </w:rPr>
        <w:t>osteoartromuscular</w:t>
      </w:r>
      <w:proofErr w:type="spellEnd"/>
      <w:r>
        <w:rPr>
          <w:color w:val="000000"/>
        </w:rPr>
        <w:t>.</w:t>
      </w:r>
    </w:p>
    <w:p w14:paraId="1165591E" w14:textId="77777777" w:rsidR="00C81478" w:rsidRDefault="000128EF">
      <w:pPr>
        <w:numPr>
          <w:ilvl w:val="0"/>
          <w:numId w:val="11"/>
        </w:numPr>
        <w:pBdr>
          <w:top w:val="nil"/>
          <w:left w:val="nil"/>
          <w:bottom w:val="nil"/>
          <w:right w:val="nil"/>
          <w:between w:val="nil"/>
        </w:pBdr>
        <w:jc w:val="both"/>
        <w:rPr>
          <w:color w:val="000000"/>
        </w:rPr>
      </w:pPr>
      <w:r>
        <w:rPr>
          <w:color w:val="000000"/>
        </w:rPr>
        <w:t>Lograr conocimientos básicos para brindar educación al pacien</w:t>
      </w:r>
      <w:r>
        <w:rPr>
          <w:color w:val="000000"/>
        </w:rPr>
        <w:t xml:space="preserve">te y grupo            </w:t>
      </w:r>
      <w:proofErr w:type="gramStart"/>
      <w:r>
        <w:rPr>
          <w:color w:val="000000"/>
        </w:rPr>
        <w:t xml:space="preserve">Familiar.   </w:t>
      </w:r>
      <w:proofErr w:type="gramEnd"/>
      <w:r>
        <w:rPr>
          <w:color w:val="000000"/>
        </w:rPr>
        <w:t xml:space="preserve">      .        </w:t>
      </w:r>
    </w:p>
    <w:p w14:paraId="78187BC2" w14:textId="77777777" w:rsidR="00C81478" w:rsidRDefault="000128EF">
      <w:pPr>
        <w:numPr>
          <w:ilvl w:val="0"/>
          <w:numId w:val="11"/>
        </w:numPr>
        <w:pBdr>
          <w:top w:val="nil"/>
          <w:left w:val="nil"/>
          <w:bottom w:val="nil"/>
          <w:right w:val="nil"/>
          <w:between w:val="nil"/>
        </w:pBdr>
        <w:jc w:val="both"/>
        <w:rPr>
          <w:color w:val="000000"/>
        </w:rPr>
      </w:pPr>
      <w:r>
        <w:rPr>
          <w:color w:val="000000"/>
        </w:rPr>
        <w:t>Integrar los conocimientos adquiridos para lograr la atención integral del     individuo, aplicando el. Proceso de Atención de Enfermería.</w:t>
      </w:r>
    </w:p>
    <w:p w14:paraId="5E50B397" w14:textId="77777777" w:rsidR="00C81478" w:rsidRDefault="000128EF">
      <w:pPr>
        <w:numPr>
          <w:ilvl w:val="0"/>
          <w:numId w:val="11"/>
        </w:numPr>
        <w:pBdr>
          <w:top w:val="nil"/>
          <w:left w:val="nil"/>
          <w:bottom w:val="nil"/>
          <w:right w:val="nil"/>
          <w:between w:val="nil"/>
        </w:pBdr>
        <w:jc w:val="both"/>
        <w:rPr>
          <w:color w:val="000000"/>
        </w:rPr>
      </w:pPr>
      <w:r>
        <w:rPr>
          <w:color w:val="000000"/>
        </w:rPr>
        <w:t xml:space="preserve">Definir los conceptos que se relacionan con las alteraciones </w:t>
      </w:r>
      <w:proofErr w:type="spellStart"/>
      <w:r>
        <w:rPr>
          <w:color w:val="000000"/>
        </w:rPr>
        <w:t>osteoa</w:t>
      </w:r>
      <w:r>
        <w:rPr>
          <w:color w:val="000000"/>
        </w:rPr>
        <w:t>rtromuscular</w:t>
      </w:r>
      <w:proofErr w:type="spellEnd"/>
    </w:p>
    <w:p w14:paraId="59069A45" w14:textId="77777777" w:rsidR="00C81478" w:rsidRDefault="000128EF">
      <w:pPr>
        <w:numPr>
          <w:ilvl w:val="0"/>
          <w:numId w:val="11"/>
        </w:numPr>
        <w:pBdr>
          <w:top w:val="nil"/>
          <w:left w:val="nil"/>
          <w:bottom w:val="nil"/>
          <w:right w:val="nil"/>
          <w:between w:val="nil"/>
        </w:pBdr>
        <w:jc w:val="both"/>
        <w:rPr>
          <w:color w:val="000000"/>
        </w:rPr>
      </w:pPr>
      <w:r>
        <w:rPr>
          <w:color w:val="000000"/>
        </w:rPr>
        <w:t>Expresar las intervenciones de enfermería.</w:t>
      </w:r>
    </w:p>
    <w:p w14:paraId="6D5930EA" w14:textId="77777777" w:rsidR="00C81478" w:rsidRDefault="000128EF">
      <w:pPr>
        <w:numPr>
          <w:ilvl w:val="0"/>
          <w:numId w:val="11"/>
        </w:numPr>
        <w:pBdr>
          <w:top w:val="nil"/>
          <w:left w:val="nil"/>
          <w:bottom w:val="nil"/>
          <w:right w:val="nil"/>
          <w:between w:val="nil"/>
        </w:pBdr>
        <w:jc w:val="both"/>
        <w:rPr>
          <w:color w:val="000000"/>
        </w:rPr>
      </w:pPr>
      <w:r>
        <w:rPr>
          <w:color w:val="000000"/>
        </w:rPr>
        <w:t>Referir las intervenciones de enfermería en fracturas de cadera.</w:t>
      </w:r>
    </w:p>
    <w:p w14:paraId="11B677C6" w14:textId="77777777" w:rsidR="00C81478" w:rsidRDefault="000128EF">
      <w:pPr>
        <w:numPr>
          <w:ilvl w:val="0"/>
          <w:numId w:val="11"/>
        </w:numPr>
        <w:pBdr>
          <w:top w:val="nil"/>
          <w:left w:val="nil"/>
          <w:bottom w:val="nil"/>
          <w:right w:val="nil"/>
          <w:between w:val="nil"/>
        </w:pBdr>
        <w:jc w:val="both"/>
        <w:rPr>
          <w:color w:val="000000"/>
        </w:rPr>
      </w:pPr>
      <w:r>
        <w:rPr>
          <w:color w:val="000000"/>
        </w:rPr>
        <w:t>Identificar tipos de vendaje.</w:t>
      </w:r>
    </w:p>
    <w:p w14:paraId="201D96A9" w14:textId="77777777" w:rsidR="00C81478" w:rsidRDefault="000128EF">
      <w:pPr>
        <w:numPr>
          <w:ilvl w:val="0"/>
          <w:numId w:val="11"/>
        </w:numPr>
        <w:pBdr>
          <w:top w:val="nil"/>
          <w:left w:val="nil"/>
          <w:bottom w:val="nil"/>
          <w:right w:val="nil"/>
          <w:between w:val="nil"/>
        </w:pBdr>
        <w:jc w:val="both"/>
        <w:rPr>
          <w:color w:val="000000"/>
        </w:rPr>
      </w:pPr>
      <w:r>
        <w:rPr>
          <w:color w:val="000000"/>
        </w:rPr>
        <w:t>Detallar las principales intervenciones de enfermería en la Educación para el alta hacia el paciente y contexto familiar.</w:t>
      </w:r>
    </w:p>
    <w:p w14:paraId="2A299FEC" w14:textId="77777777" w:rsidR="00C81478" w:rsidRDefault="000128EF">
      <w:pPr>
        <w:numPr>
          <w:ilvl w:val="0"/>
          <w:numId w:val="11"/>
        </w:numPr>
        <w:pBdr>
          <w:top w:val="nil"/>
          <w:left w:val="nil"/>
          <w:bottom w:val="nil"/>
          <w:right w:val="nil"/>
          <w:between w:val="nil"/>
        </w:pBdr>
        <w:jc w:val="both"/>
        <w:rPr>
          <w:color w:val="000000"/>
        </w:rPr>
      </w:pPr>
      <w:r>
        <w:rPr>
          <w:color w:val="000000"/>
        </w:rPr>
        <w:t>Realizar cuidados de enfermería en pacientes con fracturas, tracción.</w:t>
      </w:r>
    </w:p>
    <w:p w14:paraId="19E8E200" w14:textId="77777777" w:rsidR="00C81478" w:rsidRDefault="000128EF">
      <w:pPr>
        <w:numPr>
          <w:ilvl w:val="0"/>
          <w:numId w:val="11"/>
        </w:numPr>
        <w:pBdr>
          <w:top w:val="nil"/>
          <w:left w:val="nil"/>
          <w:bottom w:val="nil"/>
          <w:right w:val="nil"/>
          <w:between w:val="nil"/>
        </w:pBdr>
        <w:jc w:val="both"/>
        <w:rPr>
          <w:color w:val="000000"/>
        </w:rPr>
      </w:pPr>
      <w:r>
        <w:rPr>
          <w:color w:val="000000"/>
        </w:rPr>
        <w:t>Expresar las distintas palabras con su respectivo significado (G</w:t>
      </w:r>
      <w:r>
        <w:rPr>
          <w:color w:val="000000"/>
        </w:rPr>
        <w:t>losario).</w:t>
      </w:r>
    </w:p>
    <w:p w14:paraId="1632D57F"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Contenidos:</w:t>
      </w:r>
    </w:p>
    <w:p w14:paraId="37352528" w14:textId="77777777" w:rsidR="00C81478" w:rsidRDefault="000128EF">
      <w:pPr>
        <w:numPr>
          <w:ilvl w:val="0"/>
          <w:numId w:val="8"/>
        </w:numPr>
        <w:pBdr>
          <w:top w:val="nil"/>
          <w:left w:val="nil"/>
          <w:bottom w:val="nil"/>
          <w:right w:val="nil"/>
          <w:between w:val="nil"/>
        </w:pBdr>
        <w:ind w:left="426" w:hanging="568"/>
        <w:jc w:val="both"/>
      </w:pPr>
      <w:r>
        <w:rPr>
          <w:color w:val="000000"/>
        </w:rPr>
        <w:t>Fracturas: Definición, clasificación, tipos de fracturas, tratamiento. Intervenciones de enfermería. Tracción: Definición, clasificación, tipos de tracción, Intervenciones de enfermería. Fracturas de cadera: Definición, tratamiento, i</w:t>
      </w:r>
      <w:r>
        <w:rPr>
          <w:color w:val="000000"/>
        </w:rPr>
        <w:t>ntervenciones de enfermería. Luxaciones y esguince: Definición, tipos, intervenciones de enfermería. Vendajes tipos, intervenciones de enfermería. Intervenciones de enfermería. Educación para el alta hacia el paciente y contexto familiar. Proceso de Atenci</w:t>
      </w:r>
      <w:r>
        <w:rPr>
          <w:color w:val="000000"/>
        </w:rPr>
        <w:t>ón de Enfermería. Glosario de la unidad.</w:t>
      </w:r>
    </w:p>
    <w:p w14:paraId="0CDF35F8" w14:textId="77777777" w:rsidR="00C81478" w:rsidRDefault="000128EF">
      <w:pPr>
        <w:numPr>
          <w:ilvl w:val="0"/>
          <w:numId w:val="8"/>
        </w:numPr>
        <w:pBdr>
          <w:top w:val="nil"/>
          <w:left w:val="nil"/>
          <w:bottom w:val="nil"/>
          <w:right w:val="nil"/>
          <w:between w:val="nil"/>
        </w:pBdr>
        <w:ind w:left="426" w:hanging="568"/>
        <w:jc w:val="both"/>
        <w:rPr>
          <w:b/>
          <w:color w:val="000000"/>
          <w:u w:val="single"/>
        </w:rPr>
      </w:pPr>
      <w:r>
        <w:rPr>
          <w:b/>
          <w:color w:val="000000"/>
          <w:u w:val="single"/>
        </w:rPr>
        <w:t>Bibliografía Obligatoria</w:t>
      </w:r>
    </w:p>
    <w:p w14:paraId="6A2614AD" w14:textId="77777777" w:rsidR="00C81478" w:rsidRDefault="000128EF">
      <w:pPr>
        <w:pBdr>
          <w:top w:val="nil"/>
          <w:left w:val="nil"/>
          <w:bottom w:val="nil"/>
          <w:right w:val="nil"/>
          <w:between w:val="nil"/>
        </w:pBdr>
        <w:ind w:left="426"/>
        <w:jc w:val="both"/>
        <w:rPr>
          <w:color w:val="000000"/>
        </w:rPr>
      </w:pPr>
      <w:r>
        <w:rPr>
          <w:color w:val="000000"/>
        </w:rPr>
        <w:t xml:space="preserve">Enfermería </w:t>
      </w:r>
      <w:proofErr w:type="spellStart"/>
      <w:r>
        <w:rPr>
          <w:color w:val="000000"/>
        </w:rPr>
        <w:t>medicoquirúrgica</w:t>
      </w:r>
      <w:proofErr w:type="spellEnd"/>
      <w:r>
        <w:rPr>
          <w:color w:val="000000"/>
        </w:rPr>
        <w:t xml:space="preserve"> pensamiento crítico en la asistencia del paciente. Cuarta edición Priscilla </w:t>
      </w:r>
      <w:proofErr w:type="spellStart"/>
      <w:r>
        <w:rPr>
          <w:color w:val="000000"/>
        </w:rPr>
        <w:t>leMone</w:t>
      </w:r>
      <w:proofErr w:type="spellEnd"/>
      <w:r>
        <w:rPr>
          <w:color w:val="000000"/>
        </w:rPr>
        <w:t xml:space="preserve">/ Karen </w:t>
      </w:r>
      <w:proofErr w:type="spellStart"/>
      <w:r>
        <w:rPr>
          <w:color w:val="000000"/>
        </w:rPr>
        <w:t>Burke</w:t>
      </w:r>
      <w:proofErr w:type="spellEnd"/>
      <w:r>
        <w:rPr>
          <w:color w:val="000000"/>
        </w:rPr>
        <w:t xml:space="preserve"> Madrid 2009.</w:t>
      </w:r>
    </w:p>
    <w:p w14:paraId="51F429C8" w14:textId="77777777" w:rsidR="00C81478" w:rsidRDefault="000128EF">
      <w:pPr>
        <w:ind w:left="340"/>
        <w:jc w:val="both"/>
        <w:rPr>
          <w:i/>
        </w:rPr>
      </w:pPr>
      <w:proofErr w:type="spellStart"/>
      <w:proofErr w:type="gramStart"/>
      <w:r>
        <w:t>Potter,P</w:t>
      </w:r>
      <w:proofErr w:type="spellEnd"/>
      <w:proofErr w:type="gramEnd"/>
      <w:r>
        <w:t xml:space="preserve"> y </w:t>
      </w:r>
      <w:proofErr w:type="spellStart"/>
      <w:r>
        <w:t>Perry,A</w:t>
      </w:r>
      <w:proofErr w:type="spellEnd"/>
      <w:r>
        <w:t xml:space="preserve">. (2013). Fundamentos de Enfermería. (8a </w:t>
      </w:r>
      <w:proofErr w:type="spellStart"/>
      <w:r>
        <w:t>ediciòn</w:t>
      </w:r>
      <w:proofErr w:type="spellEnd"/>
      <w:r>
        <w:t>). España</w:t>
      </w:r>
      <w:proofErr w:type="gramStart"/>
      <w:r>
        <w:t>. :</w:t>
      </w:r>
      <w:proofErr w:type="gramEnd"/>
      <w:r>
        <w:t xml:space="preserve"> Elsevier..</w:t>
      </w:r>
    </w:p>
    <w:p w14:paraId="1EF3BDF1" w14:textId="77777777" w:rsidR="00C81478" w:rsidRDefault="000128EF">
      <w:pPr>
        <w:ind w:left="340"/>
        <w:jc w:val="both"/>
      </w:pPr>
      <w:proofErr w:type="spellStart"/>
      <w:r>
        <w:t>Thibodeau</w:t>
      </w:r>
      <w:proofErr w:type="spellEnd"/>
      <w:r>
        <w:t xml:space="preserve">, G y </w:t>
      </w:r>
      <w:proofErr w:type="spellStart"/>
      <w:r>
        <w:t>Patton</w:t>
      </w:r>
      <w:proofErr w:type="spellEnd"/>
      <w:r>
        <w:t>, K (2013). Anatomía y Fisiología. Estructura y función del cuerpo humano. (8a edición). Madrid, España.: Elsevier</w:t>
      </w:r>
    </w:p>
    <w:p w14:paraId="07CA89B1" w14:textId="77777777" w:rsidR="00C81478" w:rsidRDefault="000128EF">
      <w:pPr>
        <w:ind w:left="340"/>
      </w:pPr>
      <w:r>
        <w:t xml:space="preserve">Villagrasa y </w:t>
      </w:r>
      <w:proofErr w:type="spellStart"/>
      <w:r>
        <w:t>Payá</w:t>
      </w:r>
      <w:proofErr w:type="spellEnd"/>
      <w:r>
        <w:t>. (2004</w:t>
      </w:r>
      <w:proofErr w:type="gramStart"/>
      <w:r>
        <w:t>).Cuid</w:t>
      </w:r>
      <w:r>
        <w:t>ados</w:t>
      </w:r>
      <w:proofErr w:type="gramEnd"/>
      <w:r>
        <w:t xml:space="preserve"> pre y posquirúrgicos en enfermería. España.: </w:t>
      </w:r>
      <w:proofErr w:type="spellStart"/>
      <w:r>
        <w:t>Doyma</w:t>
      </w:r>
      <w:proofErr w:type="spellEnd"/>
      <w:r>
        <w:t xml:space="preserve"> </w:t>
      </w:r>
    </w:p>
    <w:p w14:paraId="0010F531" w14:textId="77777777" w:rsidR="00C81478" w:rsidRDefault="00C81478">
      <w:pPr>
        <w:ind w:left="340"/>
      </w:pPr>
    </w:p>
    <w:p w14:paraId="259AFA85" w14:textId="77777777" w:rsidR="00C81478" w:rsidRDefault="000128EF">
      <w:pPr>
        <w:ind w:left="-142"/>
        <w:rPr>
          <w:rFonts w:ascii="Arial" w:eastAsia="Arial" w:hAnsi="Arial" w:cs="Arial"/>
          <w:u w:val="single"/>
        </w:rPr>
      </w:pPr>
      <w:r>
        <w:rPr>
          <w:b/>
          <w:sz w:val="28"/>
          <w:szCs w:val="28"/>
          <w:u w:val="single"/>
        </w:rPr>
        <w:t>Unidad 11</w:t>
      </w:r>
      <w:r>
        <w:rPr>
          <w:b/>
        </w:rPr>
        <w:t xml:space="preserve">: “VALORACIÓN Y CUIDADO DE PACIENTES CON </w:t>
      </w:r>
      <w:proofErr w:type="gramStart"/>
      <w:r>
        <w:rPr>
          <w:b/>
        </w:rPr>
        <w:t>ALTERACIÓN  INMUNOLÓGICA</w:t>
      </w:r>
      <w:proofErr w:type="gramEnd"/>
      <w:r>
        <w:rPr>
          <w:b/>
        </w:rPr>
        <w:t xml:space="preserve"> Y DE ORIGEN ONCOHEMATOLÓGICO” </w:t>
      </w:r>
    </w:p>
    <w:p w14:paraId="4589901E"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Objetivos específicos:</w:t>
      </w:r>
    </w:p>
    <w:p w14:paraId="496AA12B" w14:textId="77777777" w:rsidR="00C81478" w:rsidRDefault="000128EF">
      <w:pPr>
        <w:numPr>
          <w:ilvl w:val="0"/>
          <w:numId w:val="15"/>
        </w:numPr>
        <w:pBdr>
          <w:top w:val="nil"/>
          <w:left w:val="nil"/>
          <w:bottom w:val="nil"/>
          <w:right w:val="nil"/>
          <w:between w:val="nil"/>
        </w:pBdr>
        <w:jc w:val="both"/>
        <w:rPr>
          <w:color w:val="000000"/>
        </w:rPr>
      </w:pPr>
      <w:r>
        <w:rPr>
          <w:color w:val="000000"/>
        </w:rPr>
        <w:t xml:space="preserve">Describir las características del proceso infeccioso, etapas, signos </w:t>
      </w:r>
      <w:r>
        <w:rPr>
          <w:color w:val="000000"/>
        </w:rPr>
        <w:t>y síntomas.</w:t>
      </w:r>
    </w:p>
    <w:p w14:paraId="1AB5D966" w14:textId="77777777" w:rsidR="00C81478" w:rsidRDefault="000128EF">
      <w:pPr>
        <w:numPr>
          <w:ilvl w:val="0"/>
          <w:numId w:val="15"/>
        </w:numPr>
        <w:pBdr>
          <w:top w:val="nil"/>
          <w:left w:val="nil"/>
          <w:bottom w:val="nil"/>
          <w:right w:val="nil"/>
          <w:between w:val="nil"/>
        </w:pBdr>
        <w:jc w:val="both"/>
        <w:rPr>
          <w:color w:val="000000"/>
        </w:rPr>
      </w:pPr>
      <w:r>
        <w:rPr>
          <w:color w:val="000000"/>
        </w:rPr>
        <w:t>Reconocer e interpretar las necesidades básicas insatisfechas derivadas de los pacientes con trastorno alérgico.</w:t>
      </w:r>
    </w:p>
    <w:p w14:paraId="4D61CB50" w14:textId="77777777" w:rsidR="00C81478" w:rsidRDefault="000128EF">
      <w:pPr>
        <w:numPr>
          <w:ilvl w:val="0"/>
          <w:numId w:val="15"/>
        </w:numPr>
        <w:pBdr>
          <w:top w:val="nil"/>
          <w:left w:val="nil"/>
          <w:bottom w:val="nil"/>
          <w:right w:val="nil"/>
          <w:between w:val="nil"/>
        </w:pBdr>
        <w:jc w:val="both"/>
        <w:rPr>
          <w:color w:val="000000"/>
        </w:rPr>
      </w:pPr>
      <w:r>
        <w:rPr>
          <w:color w:val="000000"/>
        </w:rPr>
        <w:t>Admitir la importancia de la utilización y cumplimiento de normas de bioseguridad en la atención de pacientes infectocontagiosos.</w:t>
      </w:r>
    </w:p>
    <w:p w14:paraId="3BC18AD0" w14:textId="77777777" w:rsidR="00C81478" w:rsidRDefault="000128EF">
      <w:pPr>
        <w:numPr>
          <w:ilvl w:val="0"/>
          <w:numId w:val="15"/>
        </w:numPr>
        <w:pBdr>
          <w:top w:val="nil"/>
          <w:left w:val="nil"/>
          <w:bottom w:val="nil"/>
          <w:right w:val="nil"/>
          <w:between w:val="nil"/>
        </w:pBdr>
        <w:jc w:val="both"/>
        <w:rPr>
          <w:color w:val="000000"/>
        </w:rPr>
      </w:pPr>
      <w:r>
        <w:rPr>
          <w:color w:val="000000"/>
        </w:rPr>
        <w:t>V</w:t>
      </w:r>
      <w:r>
        <w:rPr>
          <w:color w:val="000000"/>
        </w:rPr>
        <w:t>alorar y describir la característica del cáncer. Explicar el funcionamiento y las causas comunes de esta enfermedad.</w:t>
      </w:r>
    </w:p>
    <w:p w14:paraId="0AF723BC" w14:textId="77777777" w:rsidR="00C81478" w:rsidRDefault="000128EF">
      <w:pPr>
        <w:numPr>
          <w:ilvl w:val="0"/>
          <w:numId w:val="15"/>
        </w:numPr>
        <w:pBdr>
          <w:top w:val="nil"/>
          <w:left w:val="nil"/>
          <w:bottom w:val="nil"/>
          <w:right w:val="nil"/>
          <w:between w:val="nil"/>
        </w:pBdr>
        <w:jc w:val="both"/>
        <w:rPr>
          <w:color w:val="000000"/>
        </w:rPr>
      </w:pPr>
      <w:r>
        <w:rPr>
          <w:color w:val="000000"/>
        </w:rPr>
        <w:t>Identificar los factores de riesgo y tratamientos disponibles, su acción y efectos secundarios.</w:t>
      </w:r>
    </w:p>
    <w:p w14:paraId="4622926D" w14:textId="77777777" w:rsidR="00C81478" w:rsidRDefault="000128EF">
      <w:pPr>
        <w:numPr>
          <w:ilvl w:val="0"/>
          <w:numId w:val="15"/>
        </w:numPr>
        <w:pBdr>
          <w:top w:val="nil"/>
          <w:left w:val="nil"/>
          <w:bottom w:val="nil"/>
          <w:right w:val="nil"/>
          <w:between w:val="nil"/>
        </w:pBdr>
        <w:jc w:val="both"/>
        <w:rPr>
          <w:color w:val="000000"/>
        </w:rPr>
      </w:pPr>
      <w:r>
        <w:rPr>
          <w:color w:val="000000"/>
        </w:rPr>
        <w:t>Identificar al paciente neutropénico, confe</w:t>
      </w:r>
      <w:r>
        <w:rPr>
          <w:color w:val="000000"/>
        </w:rPr>
        <w:t>ccionar y ejecutar los cuidados de enfermería basándose en la atención integral de salud.</w:t>
      </w:r>
    </w:p>
    <w:p w14:paraId="3758431A" w14:textId="77777777" w:rsidR="00C81478" w:rsidRDefault="000128EF">
      <w:pPr>
        <w:numPr>
          <w:ilvl w:val="0"/>
          <w:numId w:val="15"/>
        </w:numPr>
        <w:pBdr>
          <w:top w:val="nil"/>
          <w:left w:val="nil"/>
          <w:bottom w:val="nil"/>
          <w:right w:val="nil"/>
          <w:between w:val="nil"/>
        </w:pBdr>
        <w:jc w:val="both"/>
        <w:rPr>
          <w:color w:val="000000"/>
        </w:rPr>
      </w:pPr>
      <w:r>
        <w:rPr>
          <w:color w:val="000000"/>
        </w:rPr>
        <w:t>Fomentar estilos de vida saludables, el autocuidado, apoyando el mantenimiento de conductas preventivas y terapéuticas.</w:t>
      </w:r>
    </w:p>
    <w:p w14:paraId="50131EAD" w14:textId="77777777" w:rsidR="00C81478" w:rsidRDefault="000128EF">
      <w:pPr>
        <w:numPr>
          <w:ilvl w:val="0"/>
          <w:numId w:val="15"/>
        </w:numPr>
        <w:pBdr>
          <w:top w:val="nil"/>
          <w:left w:val="nil"/>
          <w:bottom w:val="nil"/>
          <w:right w:val="nil"/>
          <w:between w:val="nil"/>
        </w:pBdr>
        <w:jc w:val="both"/>
        <w:rPr>
          <w:color w:val="000000"/>
        </w:rPr>
      </w:pPr>
      <w:r>
        <w:rPr>
          <w:color w:val="000000"/>
        </w:rPr>
        <w:t xml:space="preserve">Clasificar tipos de cáncer </w:t>
      </w:r>
    </w:p>
    <w:p w14:paraId="088CB1B6" w14:textId="77777777" w:rsidR="00C81478" w:rsidRDefault="000128EF">
      <w:pPr>
        <w:numPr>
          <w:ilvl w:val="0"/>
          <w:numId w:val="15"/>
        </w:numPr>
        <w:pBdr>
          <w:top w:val="nil"/>
          <w:left w:val="nil"/>
          <w:bottom w:val="nil"/>
          <w:right w:val="nil"/>
          <w:between w:val="nil"/>
        </w:pBdr>
        <w:jc w:val="both"/>
        <w:rPr>
          <w:color w:val="000000"/>
        </w:rPr>
      </w:pPr>
      <w:r>
        <w:rPr>
          <w:color w:val="000000"/>
        </w:rPr>
        <w:t>Explicar las causas del Cáncer.</w:t>
      </w:r>
    </w:p>
    <w:p w14:paraId="188A44F2" w14:textId="77777777" w:rsidR="00C81478" w:rsidRDefault="000128EF">
      <w:pPr>
        <w:numPr>
          <w:ilvl w:val="0"/>
          <w:numId w:val="15"/>
        </w:numPr>
        <w:pBdr>
          <w:top w:val="nil"/>
          <w:left w:val="nil"/>
          <w:bottom w:val="nil"/>
          <w:right w:val="nil"/>
          <w:between w:val="nil"/>
        </w:pBdr>
        <w:jc w:val="both"/>
        <w:rPr>
          <w:color w:val="000000"/>
        </w:rPr>
      </w:pPr>
      <w:r>
        <w:rPr>
          <w:color w:val="000000"/>
        </w:rPr>
        <w:lastRenderedPageBreak/>
        <w:t>Argumentar tratamiento farmacológico acción y efectos secundarios en pacientes con cáncer.</w:t>
      </w:r>
    </w:p>
    <w:p w14:paraId="0B83C9BD" w14:textId="77777777" w:rsidR="00C81478" w:rsidRDefault="000128EF">
      <w:pPr>
        <w:numPr>
          <w:ilvl w:val="0"/>
          <w:numId w:val="15"/>
        </w:numPr>
        <w:pBdr>
          <w:top w:val="nil"/>
          <w:left w:val="nil"/>
          <w:bottom w:val="nil"/>
          <w:right w:val="nil"/>
          <w:between w:val="nil"/>
        </w:pBdr>
        <w:jc w:val="both"/>
        <w:rPr>
          <w:color w:val="000000"/>
        </w:rPr>
      </w:pPr>
      <w:r>
        <w:rPr>
          <w:color w:val="000000"/>
        </w:rPr>
        <w:t xml:space="preserve">Realizar cuidados de enfermería en pacientes que padecen </w:t>
      </w:r>
      <w:proofErr w:type="gramStart"/>
      <w:r>
        <w:rPr>
          <w:color w:val="000000"/>
        </w:rPr>
        <w:t>VIH,  TBC</w:t>
      </w:r>
      <w:proofErr w:type="gramEnd"/>
      <w:r>
        <w:rPr>
          <w:color w:val="000000"/>
        </w:rPr>
        <w:t>, Hepatitis – Cáncer</w:t>
      </w:r>
    </w:p>
    <w:p w14:paraId="59DF189F" w14:textId="77777777" w:rsidR="00C81478" w:rsidRDefault="000128EF">
      <w:pPr>
        <w:pBdr>
          <w:top w:val="nil"/>
          <w:left w:val="nil"/>
          <w:bottom w:val="nil"/>
          <w:right w:val="nil"/>
          <w:between w:val="nil"/>
        </w:pBdr>
        <w:ind w:left="720"/>
        <w:jc w:val="both"/>
        <w:rPr>
          <w:color w:val="000000"/>
        </w:rPr>
      </w:pPr>
      <w:r>
        <w:rPr>
          <w:color w:val="000000"/>
        </w:rPr>
        <w:t>.</w:t>
      </w:r>
    </w:p>
    <w:p w14:paraId="5EC0781B" w14:textId="77777777" w:rsidR="00C81478" w:rsidRDefault="000128EF">
      <w:pPr>
        <w:numPr>
          <w:ilvl w:val="0"/>
          <w:numId w:val="15"/>
        </w:numPr>
        <w:pBdr>
          <w:top w:val="nil"/>
          <w:left w:val="nil"/>
          <w:bottom w:val="nil"/>
          <w:right w:val="nil"/>
          <w:between w:val="nil"/>
        </w:pBdr>
        <w:jc w:val="both"/>
        <w:rPr>
          <w:color w:val="000000"/>
        </w:rPr>
      </w:pPr>
      <w:r>
        <w:rPr>
          <w:color w:val="000000"/>
        </w:rPr>
        <w:t>Reconocer, interpretar, y expresar las distintas palabras con su respectivo significado (Glosario) de la unidad.</w:t>
      </w:r>
    </w:p>
    <w:p w14:paraId="18CC96AD" w14:textId="77777777" w:rsidR="00C81478" w:rsidRDefault="000128EF">
      <w:pPr>
        <w:numPr>
          <w:ilvl w:val="0"/>
          <w:numId w:val="8"/>
        </w:numPr>
        <w:pBdr>
          <w:top w:val="nil"/>
          <w:left w:val="nil"/>
          <w:bottom w:val="nil"/>
          <w:right w:val="nil"/>
          <w:between w:val="nil"/>
        </w:pBdr>
        <w:ind w:left="426" w:hanging="568"/>
        <w:jc w:val="both"/>
        <w:rPr>
          <w:b/>
          <w:color w:val="000000"/>
        </w:rPr>
      </w:pPr>
      <w:r>
        <w:rPr>
          <w:b/>
          <w:color w:val="000000"/>
        </w:rPr>
        <w:t>Contenidos:</w:t>
      </w:r>
    </w:p>
    <w:p w14:paraId="7BBD2FC7" w14:textId="77777777" w:rsidR="00C81478" w:rsidRDefault="000128EF">
      <w:pPr>
        <w:pBdr>
          <w:top w:val="nil"/>
          <w:left w:val="nil"/>
          <w:bottom w:val="nil"/>
          <w:right w:val="nil"/>
          <w:between w:val="nil"/>
        </w:pBdr>
        <w:ind w:left="426"/>
        <w:jc w:val="both"/>
        <w:rPr>
          <w:color w:val="000000"/>
        </w:rPr>
      </w:pPr>
      <w:r>
        <w:rPr>
          <w:color w:val="000000"/>
        </w:rPr>
        <w:t>Proceso infeccioso, etapas, signos y síntomas - Evaluación y manejo de pacientes con trastornos alérgicos (anafilaxia, rinitis alérgica, dermatitis, urticaria y alergia) – Aplicación de las normas de bioseguridad en la atención de enfermería en pacientes i</w:t>
      </w:r>
      <w:r>
        <w:rPr>
          <w:color w:val="000000"/>
        </w:rPr>
        <w:t xml:space="preserve">nfectocontagiosos - Atención en pacientes que padecen VIH, SIDA, TBC, Hepatitis - Cáncer. Introducción a la </w:t>
      </w:r>
      <w:proofErr w:type="gramStart"/>
      <w:r>
        <w:rPr>
          <w:color w:val="000000"/>
        </w:rPr>
        <w:t>oncología .Conceptos</w:t>
      </w:r>
      <w:proofErr w:type="gramEnd"/>
      <w:r>
        <w:rPr>
          <w:color w:val="000000"/>
        </w:rPr>
        <w:t xml:space="preserve"> introductorios - Tipos de cáncer - La epidemiología del cáncer - Causas del cáncer - El control del cáncer - Pacientes neutropé</w:t>
      </w:r>
      <w:r>
        <w:rPr>
          <w:color w:val="000000"/>
        </w:rPr>
        <w:t>nicos, tratamiento farmacológico acción y efectos secundarios – Complicaciones - Importancia de la concientización del paciente, familia, equipo de salud de la aplicación de vacunas - Respeto y seguimiento de la aplicación de las normas de bioseguridad com</w:t>
      </w:r>
      <w:r>
        <w:rPr>
          <w:color w:val="000000"/>
        </w:rPr>
        <w:t>o garantía en la prevención de riesgos.</w:t>
      </w:r>
    </w:p>
    <w:p w14:paraId="23DEE9B1" w14:textId="77777777" w:rsidR="00C81478" w:rsidRDefault="000128EF">
      <w:pPr>
        <w:numPr>
          <w:ilvl w:val="0"/>
          <w:numId w:val="8"/>
        </w:numPr>
        <w:pBdr>
          <w:top w:val="nil"/>
          <w:left w:val="nil"/>
          <w:bottom w:val="nil"/>
          <w:right w:val="nil"/>
          <w:between w:val="nil"/>
        </w:pBdr>
        <w:ind w:left="426" w:hanging="568"/>
        <w:jc w:val="both"/>
        <w:rPr>
          <w:b/>
          <w:color w:val="000000"/>
          <w:u w:val="single"/>
        </w:rPr>
      </w:pPr>
      <w:r>
        <w:rPr>
          <w:b/>
          <w:color w:val="000000"/>
          <w:u w:val="single"/>
        </w:rPr>
        <w:t>Bibliografía Obligatoria</w:t>
      </w:r>
    </w:p>
    <w:p w14:paraId="39B803A4" w14:textId="77777777" w:rsidR="00C81478" w:rsidRDefault="000128EF">
      <w:pPr>
        <w:pBdr>
          <w:top w:val="nil"/>
          <w:left w:val="nil"/>
          <w:bottom w:val="nil"/>
          <w:right w:val="nil"/>
          <w:between w:val="nil"/>
        </w:pBdr>
        <w:ind w:left="426"/>
        <w:jc w:val="both"/>
        <w:rPr>
          <w:color w:val="000000"/>
        </w:rPr>
      </w:pPr>
      <w:r>
        <w:rPr>
          <w:color w:val="000000"/>
        </w:rPr>
        <w:t xml:space="preserve">Brunner y </w:t>
      </w:r>
      <w:proofErr w:type="spellStart"/>
      <w:r>
        <w:rPr>
          <w:color w:val="000000"/>
        </w:rPr>
        <w:t>Suddarth</w:t>
      </w:r>
      <w:proofErr w:type="spellEnd"/>
      <w:r>
        <w:rPr>
          <w:color w:val="000000"/>
        </w:rPr>
        <w:t>: Unidad 6 “Funciones cardiovascular, circulatoria y hematológica” Capítulo 33. -Unidad 11 “Función inmunitaria” – Capítulo. 50, 52, y 53.</w:t>
      </w:r>
    </w:p>
    <w:p w14:paraId="63708A56" w14:textId="77777777" w:rsidR="00C81478" w:rsidRDefault="000128EF">
      <w:pPr>
        <w:pBdr>
          <w:top w:val="nil"/>
          <w:left w:val="nil"/>
          <w:bottom w:val="nil"/>
          <w:right w:val="nil"/>
          <w:between w:val="nil"/>
        </w:pBdr>
        <w:ind w:left="426"/>
        <w:jc w:val="both"/>
        <w:rPr>
          <w:color w:val="000000"/>
        </w:rPr>
      </w:pPr>
      <w:r>
        <w:rPr>
          <w:color w:val="000000"/>
        </w:rPr>
        <w:t xml:space="preserve">Unidad 16 </w:t>
      </w:r>
      <w:proofErr w:type="gramStart"/>
      <w:r>
        <w:rPr>
          <w:color w:val="000000"/>
        </w:rPr>
        <w:t>-“</w:t>
      </w:r>
      <w:proofErr w:type="gramEnd"/>
      <w:r>
        <w:rPr>
          <w:color w:val="000000"/>
        </w:rPr>
        <w:t>Manejo de pacientes co</w:t>
      </w:r>
      <w:r>
        <w:rPr>
          <w:color w:val="000000"/>
        </w:rPr>
        <w:t>n enfermedades infecciosas” – Capítulo 70: en Enfermería Médico-Quirúrgica 14ª ed. Editorial Lippincott Williams &amp; Wilkins (Estados Unidos). Año 2019.</w:t>
      </w:r>
    </w:p>
    <w:p w14:paraId="6F77E453" w14:textId="77777777" w:rsidR="00C81478" w:rsidRDefault="000128EF">
      <w:pPr>
        <w:pBdr>
          <w:top w:val="nil"/>
          <w:left w:val="nil"/>
          <w:bottom w:val="nil"/>
          <w:right w:val="nil"/>
          <w:between w:val="nil"/>
        </w:pBdr>
        <w:ind w:left="426"/>
        <w:jc w:val="both"/>
        <w:rPr>
          <w:color w:val="000000"/>
        </w:rPr>
      </w:pPr>
      <w:r>
        <w:rPr>
          <w:color w:val="000000"/>
        </w:rPr>
        <w:t>Manual de enfermería oncológica / Anónimo; compilado por Ariana Goldman. 1a ed. Ciudad Autónoma de Buenos</w:t>
      </w:r>
      <w:r>
        <w:rPr>
          <w:color w:val="000000"/>
        </w:rPr>
        <w:t xml:space="preserve"> Aires: Instituto Nacional del Cáncer, 2014. Módulo I: Introducción a la oncología.</w:t>
      </w:r>
    </w:p>
    <w:p w14:paraId="657F313F" w14:textId="77777777" w:rsidR="00C81478" w:rsidRDefault="000128EF">
      <w:pPr>
        <w:pBdr>
          <w:top w:val="nil"/>
          <w:left w:val="nil"/>
          <w:bottom w:val="nil"/>
          <w:right w:val="nil"/>
          <w:between w:val="nil"/>
        </w:pBdr>
        <w:ind w:left="426"/>
        <w:jc w:val="both"/>
        <w:rPr>
          <w:color w:val="000000"/>
        </w:rPr>
      </w:pPr>
      <w:r>
        <w:rPr>
          <w:color w:val="000000"/>
        </w:rPr>
        <w:t xml:space="preserve">Manual de enfermería oncológica y oncohematología. Dra. Marta </w:t>
      </w:r>
      <w:proofErr w:type="spellStart"/>
      <w:r>
        <w:rPr>
          <w:color w:val="000000"/>
        </w:rPr>
        <w:t>Zerga</w:t>
      </w:r>
      <w:proofErr w:type="spellEnd"/>
      <w:r>
        <w:rPr>
          <w:color w:val="000000"/>
        </w:rPr>
        <w:t>. Volumen 19. Editorial Científica Argentina. Año 2015. Sección 3 “Tumores Hematológicos”.</w:t>
      </w:r>
    </w:p>
    <w:p w14:paraId="5B9129B5" w14:textId="77777777" w:rsidR="00C81478" w:rsidRDefault="000128EF">
      <w:pPr>
        <w:pBdr>
          <w:top w:val="nil"/>
          <w:left w:val="nil"/>
          <w:bottom w:val="nil"/>
          <w:right w:val="nil"/>
          <w:between w:val="nil"/>
        </w:pBdr>
        <w:ind w:left="426"/>
        <w:jc w:val="both"/>
        <w:rPr>
          <w:color w:val="000000"/>
        </w:rPr>
      </w:pPr>
      <w:r>
        <w:rPr>
          <w:color w:val="000000"/>
        </w:rPr>
        <w:t>Unidad 2 “Trat</w:t>
      </w:r>
      <w:r>
        <w:rPr>
          <w:color w:val="000000"/>
        </w:rPr>
        <w:t>amiento clínico de los principales tipos de cáncer” en Enfermería Oncológica, Shirley Otto, Ed. Océano capítulo 13.</w:t>
      </w:r>
    </w:p>
    <w:p w14:paraId="6AF9ED34" w14:textId="77777777" w:rsidR="00C81478" w:rsidRDefault="000128EF">
      <w:pPr>
        <w:pBdr>
          <w:top w:val="nil"/>
          <w:left w:val="nil"/>
          <w:bottom w:val="nil"/>
          <w:right w:val="nil"/>
          <w:between w:val="nil"/>
        </w:pBdr>
        <w:ind w:left="426"/>
        <w:jc w:val="both"/>
        <w:rPr>
          <w:color w:val="000000"/>
        </w:rPr>
      </w:pPr>
      <w:r>
        <w:rPr>
          <w:color w:val="000000"/>
        </w:rPr>
        <w:t xml:space="preserve">Farmacología para la Enfermería. “Vacunas” en 2° ed. C. </w:t>
      </w:r>
      <w:proofErr w:type="spellStart"/>
      <w:r>
        <w:rPr>
          <w:color w:val="000000"/>
        </w:rPr>
        <w:t>Osinachi</w:t>
      </w:r>
      <w:proofErr w:type="spellEnd"/>
      <w:r>
        <w:rPr>
          <w:color w:val="000000"/>
        </w:rPr>
        <w:t xml:space="preserve">. Editorial </w:t>
      </w:r>
      <w:proofErr w:type="spellStart"/>
      <w:r>
        <w:rPr>
          <w:color w:val="000000"/>
        </w:rPr>
        <w:t>Akadia</w:t>
      </w:r>
      <w:proofErr w:type="spellEnd"/>
      <w:r>
        <w:rPr>
          <w:color w:val="000000"/>
        </w:rPr>
        <w:t>. Año 2014. Capítulo 18.</w:t>
      </w:r>
    </w:p>
    <w:p w14:paraId="110DC5AD" w14:textId="77777777" w:rsidR="00C81478" w:rsidRDefault="000128EF">
      <w:pPr>
        <w:pBdr>
          <w:top w:val="nil"/>
          <w:left w:val="nil"/>
          <w:bottom w:val="nil"/>
          <w:right w:val="nil"/>
          <w:between w:val="nil"/>
        </w:pBdr>
        <w:ind w:left="426"/>
        <w:jc w:val="both"/>
        <w:rPr>
          <w:color w:val="000000"/>
        </w:rPr>
      </w:pPr>
      <w:r>
        <w:rPr>
          <w:color w:val="000000"/>
        </w:rPr>
        <w:t xml:space="preserve">Brunner y </w:t>
      </w:r>
      <w:proofErr w:type="spellStart"/>
      <w:r>
        <w:rPr>
          <w:color w:val="000000"/>
        </w:rPr>
        <w:t>Suddarth</w:t>
      </w:r>
      <w:proofErr w:type="spellEnd"/>
      <w:r>
        <w:rPr>
          <w:color w:val="000000"/>
        </w:rPr>
        <w:t xml:space="preserve"> Enfermería </w:t>
      </w:r>
      <w:proofErr w:type="spellStart"/>
      <w:r>
        <w:rPr>
          <w:color w:val="000000"/>
        </w:rPr>
        <w:t>med</w:t>
      </w:r>
      <w:r>
        <w:rPr>
          <w:color w:val="000000"/>
        </w:rPr>
        <w:t>icoquirúrgica</w:t>
      </w:r>
      <w:proofErr w:type="spellEnd"/>
      <w:r>
        <w:rPr>
          <w:color w:val="000000"/>
        </w:rPr>
        <w:t>. Editorial interamericana. 14° edición. Año 2019</w:t>
      </w:r>
    </w:p>
    <w:p w14:paraId="586532F8" w14:textId="77777777" w:rsidR="00C81478" w:rsidRDefault="00C81478">
      <w:pPr>
        <w:jc w:val="both"/>
      </w:pPr>
    </w:p>
    <w:p w14:paraId="3D614BFB" w14:textId="77777777" w:rsidR="00C81478" w:rsidRDefault="000128EF">
      <w:pPr>
        <w:pBdr>
          <w:top w:val="single" w:sz="4" w:space="1" w:color="000000"/>
          <w:left w:val="single" w:sz="4" w:space="4" w:color="000000"/>
          <w:bottom w:val="single" w:sz="4" w:space="1" w:color="000000"/>
          <w:right w:val="single" w:sz="4" w:space="4" w:color="000000"/>
        </w:pBdr>
        <w:jc w:val="both"/>
        <w:rPr>
          <w:b/>
        </w:rPr>
      </w:pPr>
      <w:r>
        <w:rPr>
          <w:b/>
        </w:rPr>
        <w:t>ESTRATEGIAS DE ENSEÑANZA Y ACTIVIDADES DE LOS ALUMNOS</w:t>
      </w:r>
    </w:p>
    <w:p w14:paraId="58ACA7A3" w14:textId="77777777" w:rsidR="00C81478" w:rsidRDefault="000128EF">
      <w:pPr>
        <w:jc w:val="both"/>
      </w:pPr>
      <w:r>
        <w:t>Clases teóricas participativas. Proyección de diapositivas. Mesas de discusión. Casos clínicos. Ejercicios prácticos. Talleres</w:t>
      </w:r>
    </w:p>
    <w:p w14:paraId="72A7EEAE" w14:textId="77777777" w:rsidR="00C81478" w:rsidRDefault="00C81478">
      <w:pPr>
        <w:ind w:left="-141"/>
        <w:jc w:val="both"/>
      </w:pPr>
    </w:p>
    <w:p w14:paraId="2F7C7A94" w14:textId="77777777" w:rsidR="00C81478" w:rsidRDefault="000128EF">
      <w:pPr>
        <w:pBdr>
          <w:top w:val="single" w:sz="4" w:space="1" w:color="000000"/>
          <w:left w:val="single" w:sz="4" w:space="4" w:color="000000"/>
          <w:bottom w:val="single" w:sz="4" w:space="1" w:color="000000"/>
          <w:right w:val="single" w:sz="4" w:space="4" w:color="000000"/>
        </w:pBdr>
        <w:jc w:val="center"/>
        <w:rPr>
          <w:b/>
        </w:rPr>
      </w:pPr>
      <w:r>
        <w:rPr>
          <w:b/>
        </w:rPr>
        <w:t>EVALUACIÓN Y PROMOCIÓN</w:t>
      </w:r>
    </w:p>
    <w:p w14:paraId="557752DC" w14:textId="77777777" w:rsidR="00C81478" w:rsidRDefault="00C81478">
      <w:pPr>
        <w:jc w:val="both"/>
        <w:rPr>
          <w:b/>
        </w:rPr>
      </w:pPr>
    </w:p>
    <w:p w14:paraId="5DB2AC9E" w14:textId="77777777" w:rsidR="00C81478" w:rsidRDefault="000128EF">
      <w:pPr>
        <w:jc w:val="both"/>
        <w:rPr>
          <w:b/>
        </w:rPr>
      </w:pPr>
      <w:r>
        <w:rPr>
          <w:b/>
        </w:rPr>
        <w:t>REGIMEN EVALUACION PARCIAL</w:t>
      </w:r>
    </w:p>
    <w:p w14:paraId="2A951C6A" w14:textId="77777777" w:rsidR="00C81478" w:rsidRDefault="000128EF">
      <w:pPr>
        <w:numPr>
          <w:ilvl w:val="0"/>
          <w:numId w:val="1"/>
        </w:numPr>
        <w:pBdr>
          <w:top w:val="nil"/>
          <w:left w:val="nil"/>
          <w:bottom w:val="nil"/>
          <w:right w:val="nil"/>
          <w:between w:val="nil"/>
        </w:pBdr>
        <w:jc w:val="both"/>
      </w:pPr>
      <w:r>
        <w:rPr>
          <w:color w:val="000000"/>
        </w:rPr>
        <w:t xml:space="preserve">Se evaluará por medio de </w:t>
      </w:r>
      <w:r>
        <w:rPr>
          <w:b/>
          <w:color w:val="000000"/>
        </w:rPr>
        <w:t>DOS PARCIALES</w:t>
      </w:r>
      <w:r>
        <w:rPr>
          <w:color w:val="000000"/>
        </w:rPr>
        <w:t>, mediante un examen objetivo estructur</w:t>
      </w:r>
      <w:r>
        <w:rPr>
          <w:color w:val="000000"/>
        </w:rPr>
        <w:t>ado de selección múltiple o de temas a desarrollar. A los 15 días serán los recuperatorios correspondientes</w:t>
      </w:r>
    </w:p>
    <w:p w14:paraId="356FE161" w14:textId="77777777" w:rsidR="00C81478" w:rsidRDefault="00C81478">
      <w:pPr>
        <w:jc w:val="both"/>
      </w:pPr>
    </w:p>
    <w:p w14:paraId="20261C09" w14:textId="77777777" w:rsidR="00C81478" w:rsidRDefault="000128EF">
      <w:pPr>
        <w:jc w:val="both"/>
      </w:pPr>
      <w:r>
        <w:rPr>
          <w:b/>
        </w:rPr>
        <w:t xml:space="preserve">PRÁCTICA HOSPITALARIA: </w:t>
      </w:r>
      <w:r>
        <w:t>Según normativas institucionales</w:t>
      </w:r>
    </w:p>
    <w:sectPr w:rsidR="00C81478">
      <w:foot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7B029" w14:textId="77777777" w:rsidR="000128EF" w:rsidRDefault="000128EF">
      <w:r>
        <w:separator/>
      </w:r>
    </w:p>
  </w:endnote>
  <w:endnote w:type="continuationSeparator" w:id="0">
    <w:p w14:paraId="1073B967" w14:textId="77777777" w:rsidR="000128EF" w:rsidRDefault="0001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C16B" w14:textId="77777777" w:rsidR="00C81478" w:rsidRDefault="000128E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C66C9D">
      <w:rPr>
        <w:noProof/>
        <w:color w:val="000000"/>
      </w:rPr>
      <w:t>1</w:t>
    </w:r>
    <w:r>
      <w:rPr>
        <w:color w:val="000000"/>
      </w:rPr>
      <w:fldChar w:fldCharType="end"/>
    </w:r>
  </w:p>
  <w:p w14:paraId="53180328" w14:textId="77777777" w:rsidR="00C81478" w:rsidRDefault="00C8147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6AC4" w14:textId="77777777" w:rsidR="000128EF" w:rsidRDefault="000128EF">
      <w:r>
        <w:separator/>
      </w:r>
    </w:p>
  </w:footnote>
  <w:footnote w:type="continuationSeparator" w:id="0">
    <w:p w14:paraId="433E6AB2" w14:textId="77777777" w:rsidR="000128EF" w:rsidRDefault="00012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ED8"/>
    <w:multiLevelType w:val="multilevel"/>
    <w:tmpl w:val="07FEFC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Times New Roman" w:eastAsia="Times New Roman" w:hAnsi="Times New Roman" w:cs="Times New Roman"/>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A7F5D46"/>
    <w:multiLevelType w:val="multilevel"/>
    <w:tmpl w:val="16228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FD3874"/>
    <w:multiLevelType w:val="multilevel"/>
    <w:tmpl w:val="E9E82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301A06"/>
    <w:multiLevelType w:val="multilevel"/>
    <w:tmpl w:val="1F6496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Times New Roman" w:eastAsia="Times New Roman" w:hAnsi="Times New Roman" w:cs="Times New Roman"/>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F9955E8"/>
    <w:multiLevelType w:val="multilevel"/>
    <w:tmpl w:val="E1E83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D16BA"/>
    <w:multiLevelType w:val="multilevel"/>
    <w:tmpl w:val="48902D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6" w15:restartNumberingAfterBreak="0">
    <w:nsid w:val="329C5730"/>
    <w:multiLevelType w:val="multilevel"/>
    <w:tmpl w:val="3CBA2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AA7D90"/>
    <w:multiLevelType w:val="multilevel"/>
    <w:tmpl w:val="BF801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004451"/>
    <w:multiLevelType w:val="multilevel"/>
    <w:tmpl w:val="30689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944989"/>
    <w:multiLevelType w:val="multilevel"/>
    <w:tmpl w:val="97401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FD3D71"/>
    <w:multiLevelType w:val="multilevel"/>
    <w:tmpl w:val="BE126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625464"/>
    <w:multiLevelType w:val="multilevel"/>
    <w:tmpl w:val="ADDC56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Times New Roman" w:eastAsia="Times New Roman" w:hAnsi="Times New Roman" w:cs="Times New Roman"/>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06C536B"/>
    <w:multiLevelType w:val="multilevel"/>
    <w:tmpl w:val="11320FD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C04840"/>
    <w:multiLevelType w:val="multilevel"/>
    <w:tmpl w:val="28163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227887"/>
    <w:multiLevelType w:val="multilevel"/>
    <w:tmpl w:val="25B87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220F44"/>
    <w:multiLevelType w:val="multilevel"/>
    <w:tmpl w:val="C7FC9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32E7602"/>
    <w:multiLevelType w:val="multilevel"/>
    <w:tmpl w:val="1BD8A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4A2C98"/>
    <w:multiLevelType w:val="multilevel"/>
    <w:tmpl w:val="081A46B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DF06DF"/>
    <w:multiLevelType w:val="multilevel"/>
    <w:tmpl w:val="947E4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76" w:hanging="69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9"/>
  </w:num>
  <w:num w:numId="3">
    <w:abstractNumId w:val="16"/>
  </w:num>
  <w:num w:numId="4">
    <w:abstractNumId w:val="11"/>
  </w:num>
  <w:num w:numId="5">
    <w:abstractNumId w:val="18"/>
  </w:num>
  <w:num w:numId="6">
    <w:abstractNumId w:val="1"/>
  </w:num>
  <w:num w:numId="7">
    <w:abstractNumId w:val="6"/>
  </w:num>
  <w:num w:numId="8">
    <w:abstractNumId w:val="4"/>
  </w:num>
  <w:num w:numId="9">
    <w:abstractNumId w:val="7"/>
  </w:num>
  <w:num w:numId="10">
    <w:abstractNumId w:val="0"/>
  </w:num>
  <w:num w:numId="11">
    <w:abstractNumId w:val="13"/>
  </w:num>
  <w:num w:numId="12">
    <w:abstractNumId w:val="10"/>
  </w:num>
  <w:num w:numId="13">
    <w:abstractNumId w:val="14"/>
  </w:num>
  <w:num w:numId="14">
    <w:abstractNumId w:val="3"/>
  </w:num>
  <w:num w:numId="15">
    <w:abstractNumId w:val="15"/>
  </w:num>
  <w:num w:numId="16">
    <w:abstractNumId w:val="17"/>
  </w:num>
  <w:num w:numId="17">
    <w:abstractNumId w:val="5"/>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78"/>
    <w:rsid w:val="000128EF"/>
    <w:rsid w:val="00C66C9D"/>
    <w:rsid w:val="00C814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FF69"/>
  <w15:docId w15:val="{4B884D1D-1DB8-4768-8775-4B20F616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D6"/>
    <w:rPr>
      <w:lang w:eastAsia="es-ES"/>
    </w:rPr>
  </w:style>
  <w:style w:type="paragraph" w:styleId="Ttulo1">
    <w:name w:val="heading 1"/>
    <w:basedOn w:val="Normal"/>
    <w:next w:val="Normal"/>
    <w:link w:val="Ttulo1Car"/>
    <w:uiPriority w:val="9"/>
    <w:qFormat/>
    <w:rsid w:val="00F51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semiHidden/>
    <w:unhideWhenUsed/>
    <w:qFormat/>
    <w:rsid w:val="00F51E37"/>
    <w:pPr>
      <w:spacing w:before="100" w:beforeAutospacing="1" w:after="100" w:afterAutospacing="1"/>
      <w:outlineLvl w:val="1"/>
    </w:pPr>
    <w:rPr>
      <w:b/>
      <w:bCs/>
      <w:sz w:val="36"/>
      <w:szCs w:val="36"/>
      <w:lang w:val="es-AR" w:eastAsia="es-AR"/>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AB27D6"/>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7D6"/>
    <w:rPr>
      <w:rFonts w:ascii="Tahoma" w:eastAsia="Times New Roman" w:hAnsi="Tahoma" w:cs="Tahoma"/>
      <w:sz w:val="16"/>
      <w:szCs w:val="16"/>
      <w:lang w:eastAsia="es-ES"/>
    </w:rPr>
  </w:style>
  <w:style w:type="paragraph" w:styleId="Prrafodelista">
    <w:name w:val="List Paragraph"/>
    <w:basedOn w:val="Normal"/>
    <w:uiPriority w:val="34"/>
    <w:qFormat/>
    <w:rsid w:val="00AB27D6"/>
    <w:pPr>
      <w:ind w:left="720"/>
      <w:contextualSpacing/>
    </w:pPr>
  </w:style>
  <w:style w:type="paragraph" w:customStyle="1" w:styleId="Default">
    <w:name w:val="Default"/>
    <w:uiPriority w:val="99"/>
    <w:rsid w:val="00520DD3"/>
    <w:pPr>
      <w:autoSpaceDE w:val="0"/>
      <w:autoSpaceDN w:val="0"/>
      <w:adjustRightInd w:val="0"/>
    </w:pPr>
    <w:rPr>
      <w:rFonts w:ascii="Arial" w:hAnsi="Arial" w:cs="Arial"/>
      <w:color w:val="000000"/>
      <w:lang w:val="es-AR"/>
    </w:rPr>
  </w:style>
  <w:style w:type="paragraph" w:styleId="NormalWeb">
    <w:name w:val="Normal (Web)"/>
    <w:basedOn w:val="Normal"/>
    <w:uiPriority w:val="99"/>
    <w:semiHidden/>
    <w:unhideWhenUsed/>
    <w:rsid w:val="00CE03AD"/>
    <w:pPr>
      <w:spacing w:before="100" w:beforeAutospacing="1" w:after="100" w:afterAutospacing="1"/>
    </w:pPr>
    <w:rPr>
      <w:sz w:val="20"/>
      <w:szCs w:val="20"/>
    </w:rPr>
  </w:style>
  <w:style w:type="paragraph" w:styleId="Encabezado">
    <w:name w:val="header"/>
    <w:basedOn w:val="Normal"/>
    <w:link w:val="EncabezadoCar"/>
    <w:uiPriority w:val="99"/>
    <w:semiHidden/>
    <w:unhideWhenUsed/>
    <w:rsid w:val="00632AD4"/>
    <w:pPr>
      <w:tabs>
        <w:tab w:val="center" w:pos="4252"/>
        <w:tab w:val="right" w:pos="8504"/>
      </w:tabs>
    </w:pPr>
  </w:style>
  <w:style w:type="character" w:customStyle="1" w:styleId="EncabezadoCar">
    <w:name w:val="Encabezado Car"/>
    <w:basedOn w:val="Fuentedeprrafopredeter"/>
    <w:link w:val="Encabezado"/>
    <w:uiPriority w:val="99"/>
    <w:semiHidden/>
    <w:rsid w:val="00632AD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32AD4"/>
    <w:pPr>
      <w:tabs>
        <w:tab w:val="center" w:pos="4252"/>
        <w:tab w:val="right" w:pos="8504"/>
      </w:tabs>
    </w:pPr>
  </w:style>
  <w:style w:type="character" w:customStyle="1" w:styleId="PiedepginaCar">
    <w:name w:val="Pie de página Car"/>
    <w:basedOn w:val="Fuentedeprrafopredeter"/>
    <w:link w:val="Piedepgina"/>
    <w:uiPriority w:val="99"/>
    <w:rsid w:val="00632AD4"/>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F51E37"/>
    <w:rPr>
      <w:rFonts w:ascii="Times New Roman" w:eastAsia="Times New Roman" w:hAnsi="Times New Roman" w:cs="Times New Roman"/>
      <w:b/>
      <w:bCs/>
      <w:sz w:val="36"/>
      <w:szCs w:val="36"/>
      <w:lang w:val="es-AR" w:eastAsia="es-AR"/>
    </w:rPr>
  </w:style>
  <w:style w:type="character" w:customStyle="1" w:styleId="large">
    <w:name w:val="large"/>
    <w:basedOn w:val="Fuentedeprrafopredeter"/>
    <w:rsid w:val="00F51E37"/>
  </w:style>
  <w:style w:type="character" w:customStyle="1" w:styleId="Ttulo1Car">
    <w:name w:val="Título 1 Car"/>
    <w:basedOn w:val="Fuentedeprrafopredeter"/>
    <w:link w:val="Ttulo1"/>
    <w:uiPriority w:val="9"/>
    <w:rsid w:val="00F51E37"/>
    <w:rPr>
      <w:rFonts w:asciiTheme="majorHAnsi" w:eastAsiaTheme="majorEastAsia" w:hAnsiTheme="majorHAnsi" w:cstheme="majorBidi"/>
      <w:b/>
      <w:bCs/>
      <w:color w:val="365F91" w:themeColor="accent1" w:themeShade="BF"/>
      <w:sz w:val="28"/>
      <w:szCs w:val="28"/>
      <w:lang w:eastAsia="es-ES"/>
    </w:rPr>
  </w:style>
  <w:style w:type="character" w:customStyle="1" w:styleId="main-heading">
    <w:name w:val="main-heading"/>
    <w:basedOn w:val="Fuentedeprrafopredeter"/>
    <w:rsid w:val="00F51E37"/>
  </w:style>
  <w:style w:type="paragraph" w:styleId="Sangra2detindependiente">
    <w:name w:val="Body Text Indent 2"/>
    <w:basedOn w:val="Normal"/>
    <w:link w:val="Sangra2detindependienteCar"/>
    <w:rsid w:val="006124B6"/>
    <w:pPr>
      <w:spacing w:after="120" w:line="480" w:lineRule="auto"/>
      <w:ind w:left="283"/>
    </w:pPr>
    <w:rPr>
      <w:rFonts w:ascii="Arial" w:hAnsi="Arial"/>
      <w:sz w:val="20"/>
      <w:szCs w:val="20"/>
      <w:lang w:val="es-AR"/>
    </w:rPr>
  </w:style>
  <w:style w:type="character" w:customStyle="1" w:styleId="Sangra2detindependienteCar">
    <w:name w:val="Sangría 2 de t. independiente Car"/>
    <w:basedOn w:val="Fuentedeprrafopredeter"/>
    <w:link w:val="Sangra2detindependiente"/>
    <w:rsid w:val="006124B6"/>
    <w:rPr>
      <w:rFonts w:ascii="Arial" w:eastAsia="Times New Roman" w:hAnsi="Arial" w:cs="Times New Roman"/>
      <w:sz w:val="20"/>
      <w:szCs w:val="20"/>
      <w:lang w:val="es-AR" w:eastAsia="es-ES"/>
    </w:rPr>
  </w:style>
  <w:style w:type="table" w:styleId="Tablaconcuadrcula">
    <w:name w:val="Table Grid"/>
    <w:basedOn w:val="Tablanormal"/>
    <w:uiPriority w:val="59"/>
    <w:rsid w:val="00C6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Zi2ABUVkgi3JwQLtSEnK8F9uGw==">AMUW2mWpLdlKBRrWmMzXnXyq2t1ZHpvX2UtRlFEzNDQx+JSAL0b6AAbwx3PUhRvS/llXN7Hhz+sQVdRSZW1K3pDJA/pT2Odhc849pkKZ52LI7w8pKqVmCOQ=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4975</Words>
  <Characters>27366</Characters>
  <Application>Microsoft Office Word</Application>
  <DocSecurity>0</DocSecurity>
  <Lines>228</Lines>
  <Paragraphs>64</Paragraphs>
  <ScaleCrop>false</ScaleCrop>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Jorge alberto Carril</cp:lastModifiedBy>
  <cp:revision>2</cp:revision>
  <dcterms:created xsi:type="dcterms:W3CDTF">2022-02-08T17:56:00Z</dcterms:created>
  <dcterms:modified xsi:type="dcterms:W3CDTF">2022-02-08T17:56:00Z</dcterms:modified>
</cp:coreProperties>
</file>