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8D93E" w14:textId="77777777" w:rsidR="003A2EAF" w:rsidRPr="00A1331D" w:rsidRDefault="007A50D1" w:rsidP="006530E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1331D">
        <w:rPr>
          <w:rFonts w:ascii="Times New Roman" w:hAnsi="Times New Roman" w:cs="Times New Roman"/>
          <w:b/>
          <w:noProof/>
          <w:sz w:val="24"/>
          <w:szCs w:val="24"/>
          <w:lang w:eastAsia="es-AR"/>
        </w:rPr>
        <w:drawing>
          <wp:inline distT="0" distB="0" distL="0" distR="0" wp14:anchorId="3DD0D56C" wp14:editId="0F98692D">
            <wp:extent cx="1095374" cy="1038225"/>
            <wp:effectExtent l="0" t="0" r="0" b="0"/>
            <wp:docPr id="2" name="Imagen 2" descr="C:\Users\Natalia\Desktop\VIRTUALIDAD GRIERSON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a\Desktop\VIRTUALIDAD GRIERSON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335" cy="104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2F936" w14:textId="77777777" w:rsidR="00A51ED0" w:rsidRPr="00A1331D" w:rsidRDefault="00A51ED0" w:rsidP="006530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31D">
        <w:rPr>
          <w:rFonts w:ascii="Times New Roman" w:hAnsi="Times New Roman" w:cs="Times New Roman"/>
          <w:b/>
          <w:sz w:val="24"/>
          <w:szCs w:val="24"/>
        </w:rPr>
        <w:t xml:space="preserve">Escuela Superior de Enfermería Cecilia Grierson. Sede </w:t>
      </w:r>
      <w:r w:rsidR="00865760">
        <w:rPr>
          <w:rFonts w:ascii="Times New Roman" w:hAnsi="Times New Roman" w:cs="Times New Roman"/>
          <w:b/>
          <w:sz w:val="24"/>
          <w:szCs w:val="24"/>
        </w:rPr>
        <w:t>Caballito.</w:t>
      </w:r>
      <w:r w:rsidRPr="00A133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9F76B7" w14:textId="77777777" w:rsidR="00A51ED0" w:rsidRPr="00A1331D" w:rsidRDefault="00A51ED0" w:rsidP="006530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31D">
        <w:rPr>
          <w:rFonts w:ascii="Times New Roman" w:hAnsi="Times New Roman" w:cs="Times New Roman"/>
          <w:b/>
          <w:sz w:val="24"/>
          <w:szCs w:val="24"/>
        </w:rPr>
        <w:t>Carrera de Enfermería</w:t>
      </w:r>
    </w:p>
    <w:p w14:paraId="199A2C1D" w14:textId="77777777" w:rsidR="00E3113F" w:rsidRPr="00A1331D" w:rsidRDefault="00E3113F" w:rsidP="006530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9B2216" w14:textId="77777777" w:rsidR="00CB5D39" w:rsidRPr="00337883" w:rsidRDefault="00CB5D39" w:rsidP="006530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77FC2" w14:textId="77777777" w:rsidR="00640FEB" w:rsidRPr="009A6F93" w:rsidRDefault="008200A7" w:rsidP="008200A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6F93">
        <w:rPr>
          <w:rFonts w:ascii="Times New Roman" w:hAnsi="Times New Roman" w:cs="Times New Roman"/>
          <w:b/>
          <w:sz w:val="24"/>
          <w:szCs w:val="24"/>
          <w:highlight w:val="cyan"/>
        </w:rPr>
        <w:t>The</w:t>
      </w:r>
      <w:proofErr w:type="spellEnd"/>
      <w:r w:rsidRPr="009A6F93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Hospital</w:t>
      </w:r>
      <w:r w:rsidR="00337883" w:rsidRPr="009A6F93">
        <w:rPr>
          <w:rFonts w:ascii="Times New Roman" w:hAnsi="Times New Roman" w:cs="Times New Roman"/>
          <w:b/>
          <w:sz w:val="24"/>
          <w:szCs w:val="24"/>
        </w:rPr>
        <w:t xml:space="preserve"> – Medical Instruments</w:t>
      </w:r>
    </w:p>
    <w:p w14:paraId="4F6D002E" w14:textId="77777777" w:rsidR="00F27723" w:rsidRPr="009A6F93" w:rsidRDefault="00F27723" w:rsidP="00F277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ACC239" w14:textId="77777777" w:rsidR="00CB5D39" w:rsidRPr="009A6F93" w:rsidRDefault="00CB5D39" w:rsidP="00FB67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F93">
        <w:rPr>
          <w:rFonts w:ascii="Times New Roman" w:hAnsi="Times New Roman" w:cs="Times New Roman"/>
          <w:b/>
          <w:sz w:val="24"/>
          <w:szCs w:val="24"/>
        </w:rPr>
        <w:t xml:space="preserve">¡Hola! </w:t>
      </w:r>
    </w:p>
    <w:p w14:paraId="35A3D28F" w14:textId="77777777" w:rsidR="00CB5D39" w:rsidRDefault="00CB5D39" w:rsidP="00FB67AC">
      <w:pPr>
        <w:jc w:val="both"/>
        <w:rPr>
          <w:rFonts w:ascii="Times New Roman" w:hAnsi="Times New Roman" w:cs="Times New Roman"/>
          <w:sz w:val="24"/>
          <w:szCs w:val="24"/>
        </w:rPr>
      </w:pPr>
      <w:r w:rsidRPr="00CB5D39">
        <w:rPr>
          <w:rFonts w:ascii="Times New Roman" w:hAnsi="Times New Roman" w:cs="Times New Roman"/>
          <w:sz w:val="24"/>
          <w:szCs w:val="24"/>
        </w:rPr>
        <w:t xml:space="preserve">En esta clase trataremos de trabajar </w:t>
      </w:r>
      <w:r w:rsidRPr="00E17C1B">
        <w:rPr>
          <w:rFonts w:ascii="Times New Roman" w:hAnsi="Times New Roman" w:cs="Times New Roman"/>
          <w:b/>
          <w:sz w:val="24"/>
          <w:szCs w:val="24"/>
          <w:u w:val="single"/>
        </w:rPr>
        <w:t>SIN</w:t>
      </w:r>
      <w:r>
        <w:rPr>
          <w:rFonts w:ascii="Times New Roman" w:hAnsi="Times New Roman" w:cs="Times New Roman"/>
          <w:sz w:val="24"/>
          <w:szCs w:val="24"/>
        </w:rPr>
        <w:t xml:space="preserve"> diccionarios. </w:t>
      </w:r>
      <w:r w:rsidR="008200A7">
        <w:rPr>
          <w:rFonts w:ascii="Times New Roman" w:hAnsi="Times New Roman" w:cs="Times New Roman"/>
          <w:sz w:val="24"/>
          <w:szCs w:val="24"/>
        </w:rPr>
        <w:t>No porque no sean necesarios. Todo lo contrario. Necesitamos no sólo chequear un diccionario sino varios</w:t>
      </w:r>
      <w:r w:rsidR="00D22C42">
        <w:rPr>
          <w:rFonts w:ascii="Times New Roman" w:hAnsi="Times New Roman" w:cs="Times New Roman"/>
          <w:sz w:val="24"/>
          <w:szCs w:val="24"/>
        </w:rPr>
        <w:t xml:space="preserve"> simultáneamente. Ahora bien, </w:t>
      </w:r>
      <w:r w:rsidR="008200A7">
        <w:rPr>
          <w:rFonts w:ascii="Times New Roman" w:hAnsi="Times New Roman" w:cs="Times New Roman"/>
          <w:sz w:val="24"/>
          <w:szCs w:val="24"/>
        </w:rPr>
        <w:t xml:space="preserve"> como ya hemos visto ir al diccionario</w:t>
      </w:r>
      <w:r w:rsidR="00D22C42">
        <w:rPr>
          <w:rFonts w:ascii="Times New Roman" w:hAnsi="Times New Roman" w:cs="Times New Roman"/>
          <w:sz w:val="24"/>
          <w:szCs w:val="24"/>
        </w:rPr>
        <w:t xml:space="preserve"> no es tarea sencilla. Es necesario </w:t>
      </w:r>
      <w:r w:rsidR="008200A7">
        <w:rPr>
          <w:rFonts w:ascii="Times New Roman" w:hAnsi="Times New Roman" w:cs="Times New Roman"/>
          <w:sz w:val="24"/>
          <w:szCs w:val="24"/>
        </w:rPr>
        <w:t xml:space="preserve">haber activado otras estrategias que nos allanen la lectura. Es decir, antes de ir </w:t>
      </w:r>
      <w:r w:rsidR="00E17C1B">
        <w:rPr>
          <w:rFonts w:ascii="Times New Roman" w:hAnsi="Times New Roman" w:cs="Times New Roman"/>
          <w:sz w:val="24"/>
          <w:szCs w:val="24"/>
        </w:rPr>
        <w:t xml:space="preserve">al diccionario </w:t>
      </w:r>
      <w:r w:rsidR="008200A7">
        <w:rPr>
          <w:rFonts w:ascii="Times New Roman" w:hAnsi="Times New Roman" w:cs="Times New Roman"/>
          <w:sz w:val="24"/>
          <w:szCs w:val="24"/>
        </w:rPr>
        <w:t xml:space="preserve">tendremos que </w:t>
      </w:r>
      <w:r w:rsidR="00E17C1B">
        <w:rPr>
          <w:rFonts w:ascii="Times New Roman" w:hAnsi="Times New Roman" w:cs="Times New Roman"/>
          <w:sz w:val="24"/>
          <w:szCs w:val="24"/>
        </w:rPr>
        <w:t xml:space="preserve">haber razonado </w:t>
      </w:r>
      <w:r w:rsidR="008200A7">
        <w:rPr>
          <w:rFonts w:ascii="Times New Roman" w:hAnsi="Times New Roman" w:cs="Times New Roman"/>
          <w:sz w:val="24"/>
          <w:szCs w:val="24"/>
        </w:rPr>
        <w:t>varias</w:t>
      </w:r>
      <w:r w:rsidR="00E17C1B">
        <w:rPr>
          <w:rFonts w:ascii="Times New Roman" w:hAnsi="Times New Roman" w:cs="Times New Roman"/>
          <w:sz w:val="24"/>
          <w:szCs w:val="24"/>
        </w:rPr>
        <w:t xml:space="preserve"> cosas </w:t>
      </w:r>
      <w:r w:rsidR="00D22C42">
        <w:rPr>
          <w:rFonts w:ascii="Times New Roman" w:hAnsi="Times New Roman" w:cs="Times New Roman"/>
          <w:sz w:val="24"/>
          <w:szCs w:val="24"/>
        </w:rPr>
        <w:t>para ir  agotando posibilidades</w:t>
      </w:r>
      <w:r w:rsidR="00E17C1B">
        <w:rPr>
          <w:rFonts w:ascii="Times New Roman" w:hAnsi="Times New Roman" w:cs="Times New Roman"/>
          <w:sz w:val="24"/>
          <w:szCs w:val="24"/>
        </w:rPr>
        <w:t xml:space="preserve">. </w:t>
      </w:r>
      <w:r w:rsidR="008200A7">
        <w:rPr>
          <w:rFonts w:ascii="Times New Roman" w:hAnsi="Times New Roman" w:cs="Times New Roman"/>
          <w:sz w:val="24"/>
          <w:szCs w:val="24"/>
        </w:rPr>
        <w:t xml:space="preserve">Tendremos que haber puesto en juego ciertas </w:t>
      </w:r>
      <w:r w:rsidR="00E17C1B" w:rsidRPr="00E17C1B">
        <w:rPr>
          <w:rFonts w:ascii="Times New Roman" w:hAnsi="Times New Roman" w:cs="Times New Roman"/>
          <w:b/>
          <w:sz w:val="24"/>
          <w:szCs w:val="24"/>
          <w:u w:val="single"/>
        </w:rPr>
        <w:t>estrategias</w:t>
      </w:r>
      <w:r w:rsidR="00337883">
        <w:rPr>
          <w:rFonts w:ascii="Times New Roman" w:hAnsi="Times New Roman" w:cs="Times New Roman"/>
          <w:b/>
          <w:sz w:val="24"/>
          <w:szCs w:val="24"/>
          <w:u w:val="single"/>
        </w:rPr>
        <w:t xml:space="preserve"> “inteligentes”</w:t>
      </w:r>
      <w:r w:rsidR="00E17C1B">
        <w:rPr>
          <w:rFonts w:ascii="Times New Roman" w:hAnsi="Times New Roman" w:cs="Times New Roman"/>
          <w:sz w:val="24"/>
          <w:szCs w:val="24"/>
        </w:rPr>
        <w:t xml:space="preserve"> </w:t>
      </w:r>
      <w:r w:rsidR="008200A7">
        <w:rPr>
          <w:rFonts w:ascii="Times New Roman" w:hAnsi="Times New Roman" w:cs="Times New Roman"/>
          <w:sz w:val="24"/>
          <w:szCs w:val="24"/>
        </w:rPr>
        <w:t xml:space="preserve">de lecto comprensión </w:t>
      </w:r>
      <w:r w:rsidR="00D22C42">
        <w:rPr>
          <w:rFonts w:ascii="Times New Roman" w:hAnsi="Times New Roman" w:cs="Times New Roman"/>
          <w:sz w:val="24"/>
          <w:szCs w:val="24"/>
        </w:rPr>
        <w:t>para no caer</w:t>
      </w:r>
      <w:r w:rsidR="008200A7">
        <w:rPr>
          <w:rFonts w:ascii="Times New Roman" w:hAnsi="Times New Roman" w:cs="Times New Roman"/>
          <w:sz w:val="24"/>
          <w:szCs w:val="24"/>
        </w:rPr>
        <w:t>, por ejemplo,</w:t>
      </w:r>
      <w:r w:rsidR="00D22C42">
        <w:rPr>
          <w:rFonts w:ascii="Times New Roman" w:hAnsi="Times New Roman" w:cs="Times New Roman"/>
          <w:sz w:val="24"/>
          <w:szCs w:val="24"/>
        </w:rPr>
        <w:t xml:space="preserve"> en errores</w:t>
      </w:r>
      <w:r w:rsidR="00E17C1B">
        <w:rPr>
          <w:rFonts w:ascii="Times New Roman" w:hAnsi="Times New Roman" w:cs="Times New Roman"/>
          <w:sz w:val="24"/>
          <w:szCs w:val="24"/>
        </w:rPr>
        <w:t xml:space="preserve"> de polisemia </w:t>
      </w:r>
      <w:r w:rsidR="008200A7">
        <w:rPr>
          <w:rFonts w:ascii="Times New Roman" w:hAnsi="Times New Roman" w:cs="Times New Roman"/>
          <w:sz w:val="24"/>
          <w:szCs w:val="24"/>
        </w:rPr>
        <w:t xml:space="preserve">(las palabras tienen muchas acepciones dependiendo el contexto) </w:t>
      </w:r>
      <w:r w:rsidR="00E17C1B">
        <w:rPr>
          <w:rFonts w:ascii="Times New Roman" w:hAnsi="Times New Roman" w:cs="Times New Roman"/>
          <w:sz w:val="24"/>
          <w:szCs w:val="24"/>
        </w:rPr>
        <w:t>o de categorías de palabras</w:t>
      </w:r>
      <w:r w:rsidR="008200A7">
        <w:rPr>
          <w:rFonts w:ascii="Times New Roman" w:hAnsi="Times New Roman" w:cs="Times New Roman"/>
          <w:sz w:val="24"/>
          <w:szCs w:val="24"/>
        </w:rPr>
        <w:t xml:space="preserve"> (una misma palabra puede actuar como verbo, sustantivo o adjetivo en inglés según sea su posición en la oración) como</w:t>
      </w:r>
      <w:r w:rsidR="00D22C42">
        <w:rPr>
          <w:rFonts w:ascii="Times New Roman" w:hAnsi="Times New Roman" w:cs="Times New Roman"/>
          <w:sz w:val="24"/>
          <w:szCs w:val="24"/>
        </w:rPr>
        <w:t xml:space="preserve"> venimos viendo </w:t>
      </w:r>
      <w:r w:rsidR="008200A7">
        <w:rPr>
          <w:rFonts w:ascii="Times New Roman" w:hAnsi="Times New Roman" w:cs="Times New Roman"/>
          <w:sz w:val="24"/>
          <w:szCs w:val="24"/>
        </w:rPr>
        <w:t xml:space="preserve">en clases anteriores. </w:t>
      </w:r>
    </w:p>
    <w:p w14:paraId="68D18739" w14:textId="77777777" w:rsidR="00CB5D39" w:rsidRDefault="00CB5D39" w:rsidP="00FB67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Vamos a tratar de reforzar</w:t>
      </w:r>
      <w:r w:rsidR="003C5CEA">
        <w:rPr>
          <w:rFonts w:ascii="Times New Roman" w:hAnsi="Times New Roman" w:cs="Times New Roman"/>
          <w:sz w:val="24"/>
          <w:szCs w:val="24"/>
        </w:rPr>
        <w:t xml:space="preserve"> </w:t>
      </w:r>
      <w:r w:rsidR="005B52D8">
        <w:rPr>
          <w:rFonts w:ascii="Times New Roman" w:hAnsi="Times New Roman" w:cs="Times New Roman"/>
          <w:sz w:val="24"/>
          <w:szCs w:val="24"/>
        </w:rPr>
        <w:t xml:space="preserve">y poner en juego </w:t>
      </w:r>
      <w:r w:rsidR="008200A7">
        <w:rPr>
          <w:rFonts w:ascii="Times New Roman" w:hAnsi="Times New Roman" w:cs="Times New Roman"/>
          <w:sz w:val="24"/>
          <w:szCs w:val="24"/>
        </w:rPr>
        <w:t>las siguientes</w:t>
      </w:r>
      <w:r w:rsidR="00E17C1B">
        <w:rPr>
          <w:rFonts w:ascii="Times New Roman" w:hAnsi="Times New Roman" w:cs="Times New Roman"/>
          <w:sz w:val="24"/>
          <w:szCs w:val="24"/>
        </w:rPr>
        <w:t xml:space="preserve"> </w:t>
      </w:r>
      <w:r w:rsidR="00E17C1B" w:rsidRPr="00E17C1B">
        <w:rPr>
          <w:rFonts w:ascii="Times New Roman" w:hAnsi="Times New Roman" w:cs="Times New Roman"/>
          <w:b/>
          <w:sz w:val="24"/>
          <w:szCs w:val="24"/>
          <w:u w:val="single"/>
        </w:rPr>
        <w:t>estrategias</w:t>
      </w:r>
      <w:r w:rsidRPr="00E17C1B">
        <w:rPr>
          <w:rFonts w:ascii="Times New Roman" w:hAnsi="Times New Roman" w:cs="Times New Roman"/>
          <w:b/>
          <w:sz w:val="24"/>
          <w:szCs w:val="24"/>
          <w:u w:val="single"/>
        </w:rPr>
        <w:t xml:space="preserve"> necesarias</w:t>
      </w:r>
      <w:r w:rsidR="008200A7">
        <w:rPr>
          <w:rFonts w:ascii="Times New Roman" w:hAnsi="Times New Roman" w:cs="Times New Roman"/>
          <w:sz w:val="24"/>
          <w:szCs w:val="24"/>
        </w:rPr>
        <w:t xml:space="preserve"> para la lecto </w:t>
      </w:r>
      <w:r>
        <w:rPr>
          <w:rFonts w:ascii="Times New Roman" w:hAnsi="Times New Roman" w:cs="Times New Roman"/>
          <w:sz w:val="24"/>
          <w:szCs w:val="24"/>
        </w:rPr>
        <w:t>comprensión</w:t>
      </w:r>
      <w:r w:rsidR="00614DC6">
        <w:rPr>
          <w:rFonts w:ascii="Times New Roman" w:hAnsi="Times New Roman" w:cs="Times New Roman"/>
          <w:sz w:val="24"/>
          <w:szCs w:val="24"/>
        </w:rPr>
        <w:t xml:space="preserve"> en un idioma extranjero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93D764A" w14:textId="77777777" w:rsidR="008200A7" w:rsidRDefault="00D22C42" w:rsidP="00FB67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 tenemos que </w:t>
      </w:r>
      <w:r w:rsidR="008200A7">
        <w:rPr>
          <w:rFonts w:ascii="Times New Roman" w:hAnsi="Times New Roman" w:cs="Times New Roman"/>
          <w:sz w:val="24"/>
          <w:szCs w:val="24"/>
        </w:rPr>
        <w:t xml:space="preserve">convertir en </w:t>
      </w:r>
      <w:r w:rsidR="008200A7" w:rsidRPr="00337883">
        <w:rPr>
          <w:rFonts w:ascii="Times New Roman" w:hAnsi="Times New Roman" w:cs="Times New Roman"/>
          <w:b/>
          <w:sz w:val="24"/>
          <w:szCs w:val="24"/>
        </w:rPr>
        <w:t>lector</w:t>
      </w:r>
      <w:r w:rsidRPr="00337883">
        <w:rPr>
          <w:rFonts w:ascii="Times New Roman" w:hAnsi="Times New Roman" w:cs="Times New Roman"/>
          <w:b/>
          <w:sz w:val="24"/>
          <w:szCs w:val="24"/>
        </w:rPr>
        <w:t>es</w:t>
      </w:r>
      <w:r w:rsidR="008200A7" w:rsidRPr="00337883">
        <w:rPr>
          <w:rFonts w:ascii="Times New Roman" w:hAnsi="Times New Roman" w:cs="Times New Roman"/>
          <w:b/>
          <w:sz w:val="24"/>
          <w:szCs w:val="24"/>
        </w:rPr>
        <w:t xml:space="preserve"> activo</w:t>
      </w:r>
      <w:r w:rsidRPr="00337883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506">
        <w:rPr>
          <w:rFonts w:ascii="Times New Roman" w:hAnsi="Times New Roman" w:cs="Times New Roman"/>
          <w:sz w:val="24"/>
          <w:szCs w:val="24"/>
        </w:rPr>
        <w:t xml:space="preserve">(involucrarnos al leer) </w:t>
      </w:r>
      <w:r w:rsidR="008200A7">
        <w:rPr>
          <w:rFonts w:ascii="Times New Roman" w:hAnsi="Times New Roman" w:cs="Times New Roman"/>
          <w:sz w:val="24"/>
          <w:szCs w:val="24"/>
        </w:rPr>
        <w:t>y hace</w:t>
      </w:r>
      <w:r w:rsidR="00F72506">
        <w:rPr>
          <w:rFonts w:ascii="Times New Roman" w:hAnsi="Times New Roman" w:cs="Times New Roman"/>
          <w:sz w:val="24"/>
          <w:szCs w:val="24"/>
        </w:rPr>
        <w:t>rnos</w:t>
      </w:r>
      <w:r w:rsidR="008200A7">
        <w:rPr>
          <w:rFonts w:ascii="Times New Roman" w:hAnsi="Times New Roman" w:cs="Times New Roman"/>
          <w:sz w:val="24"/>
          <w:szCs w:val="24"/>
        </w:rPr>
        <w:t xml:space="preserve"> preguntas: </w:t>
      </w:r>
    </w:p>
    <w:p w14:paraId="55EFD3E4" w14:textId="77777777" w:rsidR="00CB5D39" w:rsidRDefault="00CB5D39" w:rsidP="00FB67AC">
      <w:pPr>
        <w:pStyle w:val="Prrafodelist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8200A7">
        <w:rPr>
          <w:rFonts w:ascii="Times New Roman" w:hAnsi="Times New Roman"/>
          <w:i/>
          <w:sz w:val="24"/>
          <w:szCs w:val="24"/>
        </w:rPr>
        <w:t>conocimiento previo</w:t>
      </w:r>
      <w:r w:rsidR="003C5CEA">
        <w:rPr>
          <w:rFonts w:ascii="Times New Roman" w:hAnsi="Times New Roman"/>
          <w:sz w:val="24"/>
          <w:szCs w:val="24"/>
        </w:rPr>
        <w:t xml:space="preserve"> (</w:t>
      </w:r>
      <w:r w:rsidR="000A3F8A">
        <w:rPr>
          <w:rFonts w:ascii="Times New Roman" w:hAnsi="Times New Roman"/>
          <w:sz w:val="24"/>
          <w:szCs w:val="24"/>
        </w:rPr>
        <w:t>¿</w:t>
      </w:r>
      <w:r w:rsidR="003C5CEA">
        <w:rPr>
          <w:rFonts w:ascii="Times New Roman" w:hAnsi="Times New Roman"/>
          <w:sz w:val="24"/>
          <w:szCs w:val="24"/>
        </w:rPr>
        <w:t xml:space="preserve">qué se al respecto </w:t>
      </w:r>
      <w:r w:rsidR="005B52D8">
        <w:rPr>
          <w:rFonts w:ascii="Times New Roman" w:hAnsi="Times New Roman"/>
          <w:sz w:val="24"/>
          <w:szCs w:val="24"/>
        </w:rPr>
        <w:t>del tema que voy a leer en inglés en mi propia lengua para compar</w:t>
      </w:r>
      <w:r w:rsidR="008200A7">
        <w:rPr>
          <w:rFonts w:ascii="Times New Roman" w:hAnsi="Times New Roman"/>
          <w:sz w:val="24"/>
          <w:szCs w:val="24"/>
        </w:rPr>
        <w:t xml:space="preserve">arlo y ayudarme al leer en un </w:t>
      </w:r>
      <w:r w:rsidR="005B52D8">
        <w:rPr>
          <w:rFonts w:ascii="Times New Roman" w:hAnsi="Times New Roman"/>
          <w:sz w:val="24"/>
          <w:szCs w:val="24"/>
        </w:rPr>
        <w:t>idioma</w:t>
      </w:r>
      <w:r w:rsidR="008200A7">
        <w:rPr>
          <w:rFonts w:ascii="Times New Roman" w:hAnsi="Times New Roman"/>
          <w:sz w:val="24"/>
          <w:szCs w:val="24"/>
        </w:rPr>
        <w:t xml:space="preserve"> extranjero</w:t>
      </w:r>
      <w:r w:rsidR="000A3F8A">
        <w:rPr>
          <w:rFonts w:ascii="Times New Roman" w:hAnsi="Times New Roman"/>
          <w:sz w:val="24"/>
          <w:szCs w:val="24"/>
        </w:rPr>
        <w:t>?</w:t>
      </w:r>
      <w:r w:rsidR="008200A7">
        <w:rPr>
          <w:rFonts w:ascii="Times New Roman" w:hAnsi="Times New Roman"/>
          <w:sz w:val="24"/>
          <w:szCs w:val="24"/>
        </w:rPr>
        <w:t xml:space="preserve"> ¿ya sé de esto en mi propia lengua? ¿qué sé exactamente?</w:t>
      </w:r>
      <w:r w:rsidR="005B52D8">
        <w:rPr>
          <w:rFonts w:ascii="Times New Roman" w:hAnsi="Times New Roman"/>
          <w:sz w:val="24"/>
          <w:szCs w:val="24"/>
        </w:rPr>
        <w:t>)</w:t>
      </w:r>
    </w:p>
    <w:p w14:paraId="6CA0B7F4" w14:textId="77777777" w:rsidR="00614DC6" w:rsidRDefault="00614DC6" w:rsidP="00FB67AC">
      <w:pPr>
        <w:pStyle w:val="Prrafodelist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8200A7">
        <w:rPr>
          <w:rFonts w:ascii="Times New Roman" w:hAnsi="Times New Roman"/>
          <w:i/>
          <w:sz w:val="24"/>
          <w:szCs w:val="24"/>
        </w:rPr>
        <w:t>palabras cognadas</w:t>
      </w:r>
      <w:r w:rsidR="005B52D8">
        <w:rPr>
          <w:rFonts w:ascii="Times New Roman" w:hAnsi="Times New Roman"/>
          <w:sz w:val="24"/>
          <w:szCs w:val="24"/>
        </w:rPr>
        <w:t xml:space="preserve"> (</w:t>
      </w:r>
      <w:r w:rsidR="000A3F8A">
        <w:rPr>
          <w:rFonts w:ascii="Times New Roman" w:hAnsi="Times New Roman"/>
          <w:sz w:val="24"/>
          <w:szCs w:val="24"/>
        </w:rPr>
        <w:t>¿qué pa</w:t>
      </w:r>
      <w:r w:rsidR="005B52D8">
        <w:rPr>
          <w:rFonts w:ascii="Times New Roman" w:hAnsi="Times New Roman"/>
          <w:sz w:val="24"/>
          <w:szCs w:val="24"/>
        </w:rPr>
        <w:t>labras</w:t>
      </w:r>
      <w:r w:rsidR="000A3F8A">
        <w:rPr>
          <w:rFonts w:ascii="Times New Roman" w:hAnsi="Times New Roman"/>
          <w:sz w:val="24"/>
          <w:szCs w:val="24"/>
        </w:rPr>
        <w:t xml:space="preserve"> veo</w:t>
      </w:r>
      <w:r w:rsidR="005B52D8">
        <w:rPr>
          <w:rFonts w:ascii="Times New Roman" w:hAnsi="Times New Roman"/>
          <w:sz w:val="24"/>
          <w:szCs w:val="24"/>
        </w:rPr>
        <w:t xml:space="preserve"> parecidas o idénticas al español ya sea por escritura o fonética</w:t>
      </w:r>
      <w:r w:rsidR="000A3F8A">
        <w:rPr>
          <w:rFonts w:ascii="Times New Roman" w:hAnsi="Times New Roman"/>
          <w:sz w:val="24"/>
          <w:szCs w:val="24"/>
        </w:rPr>
        <w:t>?</w:t>
      </w:r>
      <w:r w:rsidR="00B960B2">
        <w:rPr>
          <w:rFonts w:ascii="Times New Roman" w:hAnsi="Times New Roman"/>
          <w:sz w:val="24"/>
          <w:szCs w:val="24"/>
        </w:rPr>
        <w:t>, ¿me ayudan estas palabras a entender otras?</w:t>
      </w:r>
      <w:r w:rsidR="005B52D8">
        <w:rPr>
          <w:rFonts w:ascii="Times New Roman" w:hAnsi="Times New Roman"/>
          <w:sz w:val="24"/>
          <w:szCs w:val="24"/>
        </w:rPr>
        <w:t>)</w:t>
      </w:r>
    </w:p>
    <w:p w14:paraId="6CBDFB95" w14:textId="77777777" w:rsidR="00CB5D39" w:rsidRDefault="00CB5D39" w:rsidP="00FB67AC">
      <w:pPr>
        <w:pStyle w:val="Prrafodelist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8200A7">
        <w:rPr>
          <w:rFonts w:ascii="Times New Roman" w:hAnsi="Times New Roman"/>
          <w:i/>
          <w:sz w:val="24"/>
          <w:szCs w:val="24"/>
        </w:rPr>
        <w:t>contexto</w:t>
      </w:r>
      <w:r w:rsidR="005B52D8">
        <w:rPr>
          <w:rFonts w:ascii="Times New Roman" w:hAnsi="Times New Roman"/>
          <w:sz w:val="24"/>
          <w:szCs w:val="24"/>
        </w:rPr>
        <w:t xml:space="preserve"> (</w:t>
      </w:r>
      <w:r w:rsidR="000A3F8A">
        <w:rPr>
          <w:rFonts w:ascii="Times New Roman" w:hAnsi="Times New Roman"/>
          <w:sz w:val="24"/>
          <w:szCs w:val="24"/>
        </w:rPr>
        <w:t>¿</w:t>
      </w:r>
      <w:r w:rsidR="005B52D8">
        <w:rPr>
          <w:rFonts w:ascii="Times New Roman" w:hAnsi="Times New Roman"/>
          <w:sz w:val="24"/>
          <w:szCs w:val="24"/>
        </w:rPr>
        <w:t>de qué se trata el texto</w:t>
      </w:r>
      <w:r w:rsidR="000A3F8A">
        <w:rPr>
          <w:rFonts w:ascii="Times New Roman" w:hAnsi="Times New Roman"/>
          <w:sz w:val="24"/>
          <w:szCs w:val="24"/>
        </w:rPr>
        <w:t>?</w:t>
      </w:r>
      <w:r w:rsidR="005B52D8">
        <w:rPr>
          <w:rFonts w:ascii="Times New Roman" w:hAnsi="Times New Roman"/>
          <w:sz w:val="24"/>
          <w:szCs w:val="24"/>
        </w:rPr>
        <w:t>,</w:t>
      </w:r>
      <w:r w:rsidR="000A3F8A">
        <w:rPr>
          <w:rFonts w:ascii="Times New Roman" w:hAnsi="Times New Roman"/>
          <w:sz w:val="24"/>
          <w:szCs w:val="24"/>
        </w:rPr>
        <w:t xml:space="preserve"> ¿</w:t>
      </w:r>
      <w:r w:rsidR="005B52D8">
        <w:rPr>
          <w:rFonts w:ascii="Times New Roman" w:hAnsi="Times New Roman"/>
          <w:sz w:val="24"/>
          <w:szCs w:val="24"/>
        </w:rPr>
        <w:t>en qué ámbitos</w:t>
      </w:r>
      <w:r w:rsidR="000A3F8A">
        <w:rPr>
          <w:rFonts w:ascii="Times New Roman" w:hAnsi="Times New Roman"/>
          <w:sz w:val="24"/>
          <w:szCs w:val="24"/>
        </w:rPr>
        <w:t>?</w:t>
      </w:r>
      <w:r w:rsidR="00FB67AC">
        <w:rPr>
          <w:rFonts w:ascii="Times New Roman" w:hAnsi="Times New Roman"/>
          <w:sz w:val="24"/>
          <w:szCs w:val="24"/>
        </w:rPr>
        <w:t>, ¿</w:t>
      </w:r>
      <w:r w:rsidR="005B52D8">
        <w:rPr>
          <w:rFonts w:ascii="Times New Roman" w:hAnsi="Times New Roman"/>
          <w:sz w:val="24"/>
          <w:szCs w:val="24"/>
        </w:rPr>
        <w:t>qué cosas o personas están involucradas</w:t>
      </w:r>
      <w:r w:rsidR="00FB67AC">
        <w:rPr>
          <w:rFonts w:ascii="Times New Roman" w:hAnsi="Times New Roman"/>
          <w:sz w:val="24"/>
          <w:szCs w:val="24"/>
        </w:rPr>
        <w:t>?</w:t>
      </w:r>
      <w:r w:rsidR="008200A7">
        <w:rPr>
          <w:rFonts w:ascii="Times New Roman" w:hAnsi="Times New Roman"/>
          <w:sz w:val="24"/>
          <w:szCs w:val="24"/>
        </w:rPr>
        <w:t xml:space="preserve"> ¿quién lo dice? ¿dónde?</w:t>
      </w:r>
      <w:r w:rsidR="00F72506">
        <w:rPr>
          <w:rFonts w:ascii="Times New Roman" w:hAnsi="Times New Roman"/>
          <w:sz w:val="24"/>
          <w:szCs w:val="24"/>
        </w:rPr>
        <w:t xml:space="preserve"> ¿cuándo?</w:t>
      </w:r>
      <w:r w:rsidR="005B52D8">
        <w:rPr>
          <w:rFonts w:ascii="Times New Roman" w:hAnsi="Times New Roman"/>
          <w:sz w:val="24"/>
          <w:szCs w:val="24"/>
        </w:rPr>
        <w:t>)</w:t>
      </w:r>
    </w:p>
    <w:p w14:paraId="4F696B5B" w14:textId="77777777" w:rsidR="00CB5D39" w:rsidRDefault="00CB5D39" w:rsidP="00FB67AC">
      <w:pPr>
        <w:pStyle w:val="Prrafodelist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B10F8F">
        <w:rPr>
          <w:rFonts w:ascii="Times New Roman" w:hAnsi="Times New Roman"/>
          <w:i/>
          <w:sz w:val="24"/>
          <w:szCs w:val="24"/>
        </w:rPr>
        <w:t>lógica</w:t>
      </w:r>
      <w:r w:rsidR="00614DC6" w:rsidRPr="00B10F8F">
        <w:rPr>
          <w:rFonts w:ascii="Times New Roman" w:hAnsi="Times New Roman"/>
          <w:i/>
          <w:sz w:val="24"/>
          <w:szCs w:val="24"/>
        </w:rPr>
        <w:t xml:space="preserve"> y deducción</w:t>
      </w:r>
      <w:r w:rsidR="005B52D8">
        <w:rPr>
          <w:rFonts w:ascii="Times New Roman" w:hAnsi="Times New Roman"/>
          <w:sz w:val="24"/>
          <w:szCs w:val="24"/>
        </w:rPr>
        <w:t xml:space="preserve"> (</w:t>
      </w:r>
      <w:r w:rsidR="000A3F8A">
        <w:rPr>
          <w:rFonts w:ascii="Times New Roman" w:hAnsi="Times New Roman"/>
          <w:sz w:val="24"/>
          <w:szCs w:val="24"/>
        </w:rPr>
        <w:t>¿</w:t>
      </w:r>
      <w:r w:rsidR="005B52D8">
        <w:rPr>
          <w:rFonts w:ascii="Times New Roman" w:hAnsi="Times New Roman"/>
          <w:sz w:val="24"/>
          <w:szCs w:val="24"/>
        </w:rPr>
        <w:t>puedo inferir el sentido por alguna cuestión lógica de orden, puedo adivinar el significado por alguna otra pista en el texto</w:t>
      </w:r>
      <w:r w:rsidR="000A3F8A">
        <w:rPr>
          <w:rFonts w:ascii="Times New Roman" w:hAnsi="Times New Roman"/>
          <w:sz w:val="24"/>
          <w:szCs w:val="24"/>
        </w:rPr>
        <w:t>?</w:t>
      </w:r>
      <w:r w:rsidR="005B52D8">
        <w:rPr>
          <w:rFonts w:ascii="Times New Roman" w:hAnsi="Times New Roman"/>
          <w:sz w:val="24"/>
          <w:szCs w:val="24"/>
        </w:rPr>
        <w:t>)</w:t>
      </w:r>
    </w:p>
    <w:p w14:paraId="1A484F03" w14:textId="77777777" w:rsidR="005B52D8" w:rsidRDefault="005B52D8" w:rsidP="00FB67AC">
      <w:pPr>
        <w:pStyle w:val="Prrafodelist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B10F8F">
        <w:rPr>
          <w:rFonts w:ascii="Times New Roman" w:hAnsi="Times New Roman"/>
          <w:i/>
          <w:sz w:val="24"/>
          <w:szCs w:val="24"/>
        </w:rPr>
        <w:t>referencia</w:t>
      </w:r>
      <w:r>
        <w:rPr>
          <w:rFonts w:ascii="Times New Roman" w:hAnsi="Times New Roman"/>
          <w:sz w:val="24"/>
          <w:szCs w:val="24"/>
        </w:rPr>
        <w:t xml:space="preserve"> (</w:t>
      </w:r>
      <w:r w:rsidR="000A3F8A">
        <w:rPr>
          <w:rFonts w:ascii="Times New Roman" w:hAnsi="Times New Roman"/>
          <w:sz w:val="24"/>
          <w:szCs w:val="24"/>
        </w:rPr>
        <w:t>¿</w:t>
      </w:r>
      <w:r>
        <w:rPr>
          <w:rFonts w:ascii="Times New Roman" w:hAnsi="Times New Roman"/>
          <w:sz w:val="24"/>
          <w:szCs w:val="24"/>
        </w:rPr>
        <w:t>a qué se h</w:t>
      </w:r>
      <w:r w:rsidR="000A3F8A">
        <w:rPr>
          <w:rFonts w:ascii="Times New Roman" w:hAnsi="Times New Roman"/>
          <w:sz w:val="24"/>
          <w:szCs w:val="24"/>
        </w:rPr>
        <w:t>ace referencia, encuentro conexión o</w:t>
      </w:r>
      <w:r>
        <w:rPr>
          <w:rFonts w:ascii="Times New Roman" w:hAnsi="Times New Roman"/>
          <w:sz w:val="24"/>
          <w:szCs w:val="24"/>
        </w:rPr>
        <w:t xml:space="preserve"> continuidad entre una oración y otra</w:t>
      </w:r>
      <w:r w:rsidR="000A3F8A">
        <w:rPr>
          <w:rFonts w:ascii="Times New Roman" w:hAnsi="Times New Roman"/>
          <w:sz w:val="24"/>
          <w:szCs w:val="24"/>
        </w:rPr>
        <w:t>?</w:t>
      </w:r>
      <w:r w:rsidR="00B960B2">
        <w:rPr>
          <w:rFonts w:ascii="Times New Roman" w:hAnsi="Times New Roman"/>
          <w:sz w:val="24"/>
          <w:szCs w:val="24"/>
        </w:rPr>
        <w:t>, ¿qué relación hay entre los párrafos?</w:t>
      </w:r>
      <w:r w:rsidR="000A3F8A">
        <w:rPr>
          <w:rFonts w:ascii="Times New Roman" w:hAnsi="Times New Roman"/>
          <w:sz w:val="24"/>
          <w:szCs w:val="24"/>
        </w:rPr>
        <w:t>)</w:t>
      </w:r>
    </w:p>
    <w:p w14:paraId="630BEE78" w14:textId="77777777" w:rsidR="00CB5D39" w:rsidRDefault="00CB5D39" w:rsidP="00FB67AC">
      <w:pPr>
        <w:pStyle w:val="Prrafodelist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B10F8F">
        <w:rPr>
          <w:rFonts w:ascii="Times New Roman" w:hAnsi="Times New Roman"/>
          <w:i/>
          <w:sz w:val="24"/>
          <w:szCs w:val="24"/>
        </w:rPr>
        <w:lastRenderedPageBreak/>
        <w:t>descarte</w:t>
      </w:r>
      <w:r w:rsidR="00E17C1B" w:rsidRPr="00B10F8F">
        <w:rPr>
          <w:rFonts w:ascii="Times New Roman" w:hAnsi="Times New Roman"/>
          <w:i/>
          <w:sz w:val="24"/>
          <w:szCs w:val="24"/>
        </w:rPr>
        <w:t xml:space="preserve"> </w:t>
      </w:r>
      <w:r w:rsidR="00E17C1B">
        <w:rPr>
          <w:rFonts w:ascii="Times New Roman" w:hAnsi="Times New Roman"/>
          <w:sz w:val="24"/>
          <w:szCs w:val="24"/>
        </w:rPr>
        <w:t xml:space="preserve">(¿necesito entender todo realmente? </w:t>
      </w:r>
      <w:r w:rsidR="00B960B2">
        <w:rPr>
          <w:rFonts w:ascii="Times New Roman" w:hAnsi="Times New Roman"/>
          <w:sz w:val="24"/>
          <w:szCs w:val="24"/>
        </w:rPr>
        <w:t xml:space="preserve">¿qué necesito como lector activo de este texto?, </w:t>
      </w:r>
      <w:r w:rsidR="00E17C1B">
        <w:rPr>
          <w:rFonts w:ascii="Times New Roman" w:hAnsi="Times New Roman"/>
          <w:sz w:val="24"/>
          <w:szCs w:val="24"/>
        </w:rPr>
        <w:t>¿puedo descartar algo o al descartar deduzco</w:t>
      </w:r>
      <w:r w:rsidR="00B960B2">
        <w:rPr>
          <w:rFonts w:ascii="Times New Roman" w:hAnsi="Times New Roman"/>
          <w:sz w:val="24"/>
          <w:szCs w:val="24"/>
        </w:rPr>
        <w:t xml:space="preserve"> otras cosas</w:t>
      </w:r>
      <w:r w:rsidR="00E17C1B">
        <w:rPr>
          <w:rFonts w:ascii="Times New Roman" w:hAnsi="Times New Roman"/>
          <w:sz w:val="24"/>
          <w:szCs w:val="24"/>
        </w:rPr>
        <w:t>?</w:t>
      </w:r>
      <w:r w:rsidR="00B10F8F">
        <w:rPr>
          <w:rFonts w:ascii="Times New Roman" w:hAnsi="Times New Roman"/>
          <w:sz w:val="24"/>
          <w:szCs w:val="24"/>
        </w:rPr>
        <w:t xml:space="preserve"> ¿hay secciones, párrafos, frases o palabras más importantes</w:t>
      </w:r>
      <w:r w:rsidR="00B960B2">
        <w:rPr>
          <w:rFonts w:ascii="Times New Roman" w:hAnsi="Times New Roman"/>
          <w:sz w:val="24"/>
          <w:szCs w:val="24"/>
        </w:rPr>
        <w:t xml:space="preserve"> que otras</w:t>
      </w:r>
      <w:r w:rsidR="00B10F8F">
        <w:rPr>
          <w:rFonts w:ascii="Times New Roman" w:hAnsi="Times New Roman"/>
          <w:sz w:val="24"/>
          <w:szCs w:val="24"/>
        </w:rPr>
        <w:t>?</w:t>
      </w:r>
      <w:r w:rsidR="00E17C1B">
        <w:rPr>
          <w:rFonts w:ascii="Times New Roman" w:hAnsi="Times New Roman"/>
          <w:sz w:val="24"/>
          <w:szCs w:val="24"/>
        </w:rPr>
        <w:t>)</w:t>
      </w:r>
    </w:p>
    <w:p w14:paraId="5BC85D44" w14:textId="77777777" w:rsidR="007F2379" w:rsidRPr="007F2379" w:rsidRDefault="007F2379" w:rsidP="00FB67AC">
      <w:pPr>
        <w:pStyle w:val="Prrafodelista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paratextualidad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7F2379">
        <w:rPr>
          <w:rFonts w:ascii="Times New Roman" w:hAnsi="Times New Roman"/>
          <w:sz w:val="24"/>
          <w:szCs w:val="24"/>
        </w:rPr>
        <w:t>(¿qué re</w:t>
      </w:r>
      <w:r>
        <w:rPr>
          <w:rFonts w:ascii="Times New Roman" w:hAnsi="Times New Roman"/>
          <w:sz w:val="24"/>
          <w:szCs w:val="24"/>
        </w:rPr>
        <w:t xml:space="preserve">lación tiene el texto con el resto de los elementos de su periferia? ¿hay subtítulos, notas al margen, ilustraciones, </w:t>
      </w:r>
      <w:r w:rsidR="00B960B2">
        <w:rPr>
          <w:rFonts w:ascii="Times New Roman" w:hAnsi="Times New Roman"/>
          <w:sz w:val="24"/>
          <w:szCs w:val="24"/>
        </w:rPr>
        <w:t>palabras destacadas en negrita? ¿hay apartados o índices?)</w:t>
      </w:r>
    </w:p>
    <w:p w14:paraId="30AED438" w14:textId="77777777" w:rsidR="00B960B2" w:rsidRPr="00F27723" w:rsidRDefault="00B960B2" w:rsidP="008D3C5A">
      <w:pPr>
        <w:jc w:val="both"/>
        <w:rPr>
          <w:rFonts w:ascii="Times New Roman" w:hAnsi="Times New Roman"/>
          <w:sz w:val="24"/>
          <w:szCs w:val="24"/>
        </w:rPr>
      </w:pPr>
      <w:r w:rsidRPr="00F27723">
        <w:rPr>
          <w:rFonts w:ascii="Times New Roman" w:hAnsi="Times New Roman"/>
          <w:sz w:val="24"/>
          <w:szCs w:val="24"/>
        </w:rPr>
        <w:t>Teniendo en cuenta todo lo anterior,</w:t>
      </w:r>
      <w:r w:rsidR="008D3C5A" w:rsidRPr="00F27723">
        <w:rPr>
          <w:rFonts w:ascii="Times New Roman" w:hAnsi="Times New Roman"/>
          <w:sz w:val="24"/>
          <w:szCs w:val="24"/>
        </w:rPr>
        <w:t xml:space="preserve"> </w:t>
      </w:r>
      <w:r w:rsidR="00B10F8F" w:rsidRPr="00F27723">
        <w:rPr>
          <w:rFonts w:ascii="Times New Roman" w:hAnsi="Times New Roman"/>
          <w:sz w:val="24"/>
          <w:szCs w:val="24"/>
        </w:rPr>
        <w:t xml:space="preserve">tratemos de tomarnos </w:t>
      </w:r>
      <w:r w:rsidR="00E17C1B" w:rsidRPr="00F27723">
        <w:rPr>
          <w:rFonts w:ascii="Times New Roman" w:hAnsi="Times New Roman"/>
          <w:sz w:val="24"/>
          <w:szCs w:val="24"/>
        </w:rPr>
        <w:t>un tiempo para</w:t>
      </w:r>
      <w:r w:rsidR="007F2379" w:rsidRPr="00F27723">
        <w:rPr>
          <w:rFonts w:ascii="Times New Roman" w:hAnsi="Times New Roman"/>
          <w:sz w:val="24"/>
          <w:szCs w:val="24"/>
        </w:rPr>
        <w:t xml:space="preserve"> OBSERVAR y REFLEXIONAR</w:t>
      </w:r>
      <w:r w:rsidR="00E17C1B" w:rsidRPr="00F27723">
        <w:rPr>
          <w:rFonts w:ascii="Times New Roman" w:hAnsi="Times New Roman"/>
          <w:sz w:val="24"/>
          <w:szCs w:val="24"/>
        </w:rPr>
        <w:t xml:space="preserve"> todas las estrategias antes de </w:t>
      </w:r>
      <w:r w:rsidRPr="00F27723">
        <w:rPr>
          <w:rFonts w:ascii="Times New Roman" w:hAnsi="Times New Roman"/>
          <w:sz w:val="24"/>
          <w:szCs w:val="24"/>
        </w:rPr>
        <w:t xml:space="preserve">abocarnos de lleno a </w:t>
      </w:r>
      <w:r w:rsidR="007F2379" w:rsidRPr="00F27723">
        <w:rPr>
          <w:rFonts w:ascii="Times New Roman" w:hAnsi="Times New Roman"/>
          <w:sz w:val="24"/>
          <w:szCs w:val="24"/>
        </w:rPr>
        <w:t>leer</w:t>
      </w:r>
      <w:r w:rsidRPr="00F27723">
        <w:rPr>
          <w:rFonts w:ascii="Times New Roman" w:hAnsi="Times New Roman"/>
          <w:sz w:val="24"/>
          <w:szCs w:val="24"/>
        </w:rPr>
        <w:t>. A este momento lo llamaremos de PRE LECTURA o PRE READING. S</w:t>
      </w:r>
      <w:r w:rsidR="007F2379" w:rsidRPr="00F27723">
        <w:rPr>
          <w:rFonts w:ascii="Times New Roman" w:hAnsi="Times New Roman"/>
          <w:sz w:val="24"/>
          <w:szCs w:val="24"/>
        </w:rPr>
        <w:t>obre todo</w:t>
      </w:r>
      <w:r w:rsidRPr="00F27723">
        <w:rPr>
          <w:rFonts w:ascii="Times New Roman" w:hAnsi="Times New Roman"/>
          <w:sz w:val="24"/>
          <w:szCs w:val="24"/>
        </w:rPr>
        <w:t>, observemos y reflexionemos todo el texto frente a nosotros</w:t>
      </w:r>
      <w:r w:rsidR="007F2379" w:rsidRPr="00F27723">
        <w:rPr>
          <w:rFonts w:ascii="Times New Roman" w:hAnsi="Times New Roman"/>
          <w:sz w:val="24"/>
          <w:szCs w:val="24"/>
        </w:rPr>
        <w:t xml:space="preserve"> antes de </w:t>
      </w:r>
      <w:r w:rsidR="00E17C1B" w:rsidRPr="00F27723">
        <w:rPr>
          <w:rFonts w:ascii="Times New Roman" w:hAnsi="Times New Roman"/>
          <w:sz w:val="24"/>
          <w:szCs w:val="24"/>
        </w:rPr>
        <w:t xml:space="preserve">usar </w:t>
      </w:r>
      <w:r w:rsidR="007F2379" w:rsidRPr="00F27723">
        <w:rPr>
          <w:rFonts w:ascii="Times New Roman" w:hAnsi="Times New Roman"/>
          <w:sz w:val="24"/>
          <w:szCs w:val="24"/>
        </w:rPr>
        <w:t xml:space="preserve">apresuradamente un </w:t>
      </w:r>
      <w:r w:rsidR="00E17C1B" w:rsidRPr="00F27723">
        <w:rPr>
          <w:rFonts w:ascii="Times New Roman" w:hAnsi="Times New Roman"/>
          <w:sz w:val="24"/>
          <w:szCs w:val="24"/>
        </w:rPr>
        <w:t xml:space="preserve">diccionario. </w:t>
      </w:r>
    </w:p>
    <w:p w14:paraId="3E102C01" w14:textId="77777777" w:rsidR="00CB5D39" w:rsidRPr="00F27723" w:rsidRDefault="00B960B2" w:rsidP="008D3C5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F27723">
        <w:rPr>
          <w:rFonts w:ascii="Times New Roman" w:hAnsi="Times New Roman"/>
          <w:sz w:val="24"/>
          <w:szCs w:val="24"/>
          <w:u w:val="single"/>
        </w:rPr>
        <w:t>A modo de entrenamiento</w:t>
      </w:r>
      <w:r w:rsidRPr="00F27723">
        <w:rPr>
          <w:rFonts w:ascii="Times New Roman" w:hAnsi="Times New Roman"/>
          <w:sz w:val="24"/>
          <w:szCs w:val="24"/>
        </w:rPr>
        <w:t>, t</w:t>
      </w:r>
      <w:r w:rsidR="00B10F8F" w:rsidRPr="00F27723">
        <w:rPr>
          <w:rFonts w:ascii="Times New Roman" w:hAnsi="Times New Roman"/>
          <w:sz w:val="24"/>
          <w:szCs w:val="24"/>
        </w:rPr>
        <w:t xml:space="preserve">ratemos de no </w:t>
      </w:r>
      <w:r w:rsidR="00E17C1B" w:rsidRPr="00F27723">
        <w:rPr>
          <w:rFonts w:ascii="Times New Roman" w:hAnsi="Times New Roman"/>
          <w:sz w:val="24"/>
          <w:szCs w:val="24"/>
        </w:rPr>
        <w:t>usarlo</w:t>
      </w:r>
      <w:r w:rsidR="007F2379" w:rsidRPr="00F27723">
        <w:rPr>
          <w:rFonts w:ascii="Times New Roman" w:hAnsi="Times New Roman"/>
          <w:sz w:val="24"/>
          <w:szCs w:val="24"/>
        </w:rPr>
        <w:t xml:space="preserve"> en absoluto</w:t>
      </w:r>
      <w:r w:rsidR="00E17C1B" w:rsidRPr="00F27723">
        <w:rPr>
          <w:rFonts w:ascii="Times New Roman" w:hAnsi="Times New Roman"/>
          <w:sz w:val="24"/>
          <w:szCs w:val="24"/>
        </w:rPr>
        <w:t xml:space="preserve"> en esta clase</w:t>
      </w:r>
      <w:r w:rsidRPr="00F27723">
        <w:rPr>
          <w:rFonts w:ascii="Times New Roman" w:hAnsi="Times New Roman"/>
          <w:sz w:val="24"/>
          <w:szCs w:val="24"/>
        </w:rPr>
        <w:t>.</w:t>
      </w:r>
      <w:r w:rsidR="007F2379" w:rsidRPr="00F27723">
        <w:rPr>
          <w:rFonts w:ascii="Times New Roman" w:hAnsi="Times New Roman"/>
          <w:sz w:val="24"/>
          <w:szCs w:val="24"/>
        </w:rPr>
        <w:t xml:space="preserve"> </w:t>
      </w:r>
    </w:p>
    <w:p w14:paraId="0D74FD08" w14:textId="77777777" w:rsidR="00B10F8F" w:rsidRPr="00F27723" w:rsidRDefault="00614DC6" w:rsidP="00B10F8F">
      <w:pPr>
        <w:rPr>
          <w:rFonts w:ascii="Times New Roman" w:hAnsi="Times New Roman" w:cs="Times New Roman"/>
          <w:sz w:val="24"/>
          <w:szCs w:val="24"/>
        </w:rPr>
      </w:pPr>
      <w:r w:rsidRPr="00337883">
        <w:rPr>
          <w:rFonts w:ascii="Times New Roman" w:hAnsi="Times New Roman" w:cs="Times New Roman"/>
          <w:sz w:val="24"/>
          <w:szCs w:val="24"/>
          <w:highlight w:val="cyan"/>
          <w:u w:val="single"/>
        </w:rPr>
        <w:t>NO</w:t>
      </w:r>
      <w:r w:rsidRPr="00337883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 w:rsidR="00B10F8F" w:rsidRPr="00337883">
        <w:rPr>
          <w:rFonts w:ascii="Times New Roman" w:hAnsi="Times New Roman" w:cs="Times New Roman"/>
          <w:sz w:val="24"/>
          <w:szCs w:val="24"/>
          <w:highlight w:val="cyan"/>
        </w:rPr>
        <w:t>lo usaremos</w:t>
      </w:r>
      <w:r w:rsidR="005F7EA1" w:rsidRPr="00337883">
        <w:rPr>
          <w:rFonts w:ascii="Times New Roman" w:hAnsi="Times New Roman" w:cs="Times New Roman"/>
          <w:sz w:val="24"/>
          <w:szCs w:val="24"/>
          <w:highlight w:val="cyan"/>
        </w:rPr>
        <w:t xml:space="preserve"> para nada</w:t>
      </w:r>
      <w:r w:rsidR="008D3C5A" w:rsidRPr="00337883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 w:rsidR="008D3C5A" w:rsidRPr="00337883">
        <w:rPr>
          <w:rFonts w:ascii="Times New Roman" w:hAnsi="Times New Roman" w:cs="Times New Roman"/>
          <w:sz w:val="24"/>
          <w:szCs w:val="24"/>
          <w:highlight w:val="cyan"/>
          <w:u w:val="single"/>
        </w:rPr>
        <w:t>s</w:t>
      </w:r>
      <w:r w:rsidR="00E17C1B" w:rsidRPr="00337883">
        <w:rPr>
          <w:rFonts w:ascii="Times New Roman" w:hAnsi="Times New Roman" w:cs="Times New Roman"/>
          <w:sz w:val="24"/>
          <w:szCs w:val="24"/>
          <w:highlight w:val="cyan"/>
          <w:u w:val="single"/>
        </w:rPr>
        <w:t>ólo</w:t>
      </w:r>
      <w:r w:rsidR="00E17C1B" w:rsidRPr="00337883">
        <w:rPr>
          <w:rFonts w:ascii="Times New Roman" w:hAnsi="Times New Roman" w:cs="Times New Roman"/>
          <w:sz w:val="24"/>
          <w:szCs w:val="24"/>
          <w:highlight w:val="cyan"/>
        </w:rPr>
        <w:t xml:space="preserve"> por esta clase</w:t>
      </w:r>
      <w:r w:rsidR="008D3C5A" w:rsidRPr="00F27723">
        <w:rPr>
          <w:rFonts w:ascii="Times New Roman" w:hAnsi="Times New Roman" w:cs="Times New Roman"/>
          <w:sz w:val="24"/>
          <w:szCs w:val="24"/>
        </w:rPr>
        <w:t>.</w:t>
      </w:r>
      <w:r w:rsidR="00B10F8F" w:rsidRPr="00F27723">
        <w:rPr>
          <w:rFonts w:ascii="Times New Roman" w:hAnsi="Times New Roman" w:cs="Times New Roman"/>
          <w:sz w:val="24"/>
          <w:szCs w:val="24"/>
        </w:rPr>
        <w:t xml:space="preserve"> Empecemos hoy por </w:t>
      </w:r>
      <w:r w:rsidR="005F7EA1" w:rsidRPr="00F27723">
        <w:rPr>
          <w:rFonts w:ascii="Times New Roman" w:hAnsi="Times New Roman" w:cs="Times New Roman"/>
          <w:sz w:val="24"/>
          <w:szCs w:val="24"/>
        </w:rPr>
        <w:t xml:space="preserve">un texto </w:t>
      </w:r>
      <w:r w:rsidR="00B10F8F" w:rsidRPr="00F27723">
        <w:rPr>
          <w:rFonts w:ascii="Times New Roman" w:hAnsi="Times New Roman" w:cs="Times New Roman"/>
          <w:sz w:val="24"/>
          <w:szCs w:val="24"/>
        </w:rPr>
        <w:t>algo corto</w:t>
      </w:r>
      <w:r w:rsidR="005F7EA1" w:rsidRPr="00F27723">
        <w:rPr>
          <w:rFonts w:ascii="Times New Roman" w:hAnsi="Times New Roman" w:cs="Times New Roman"/>
          <w:sz w:val="24"/>
          <w:szCs w:val="24"/>
        </w:rPr>
        <w:t xml:space="preserve"> y con ilustraciones</w:t>
      </w:r>
      <w:r w:rsidR="00B10F8F" w:rsidRPr="00F27723">
        <w:rPr>
          <w:rFonts w:ascii="Times New Roman" w:hAnsi="Times New Roman" w:cs="Times New Roman"/>
          <w:sz w:val="24"/>
          <w:szCs w:val="24"/>
        </w:rPr>
        <w:t>.</w:t>
      </w:r>
    </w:p>
    <w:p w14:paraId="5C1BC723" w14:textId="77777777" w:rsidR="00614DC6" w:rsidRPr="00CB5D39" w:rsidRDefault="00B10F8F" w:rsidP="00B10F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="00614DC6">
        <w:rPr>
          <w:rFonts w:ascii="Times New Roman" w:hAnsi="Times New Roman" w:cs="Times New Roman"/>
          <w:b/>
          <w:sz w:val="24"/>
          <w:szCs w:val="24"/>
        </w:rPr>
        <w:t>ir</w:t>
      </w:r>
      <w:r w:rsidR="003C5CEA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mos</w:t>
      </w:r>
      <w:r w:rsidR="00614DC6">
        <w:rPr>
          <w:rFonts w:ascii="Times New Roman" w:hAnsi="Times New Roman" w:cs="Times New Roman"/>
          <w:b/>
          <w:sz w:val="24"/>
          <w:szCs w:val="24"/>
        </w:rPr>
        <w:t xml:space="preserve"> la </w:t>
      </w:r>
      <w:r>
        <w:rPr>
          <w:rFonts w:ascii="Times New Roman" w:hAnsi="Times New Roman" w:cs="Times New Roman"/>
          <w:b/>
          <w:sz w:val="24"/>
          <w:szCs w:val="24"/>
        </w:rPr>
        <w:t xml:space="preserve">siguiente </w:t>
      </w:r>
      <w:r w:rsidR="00614DC6">
        <w:rPr>
          <w:rFonts w:ascii="Times New Roman" w:hAnsi="Times New Roman" w:cs="Times New Roman"/>
          <w:b/>
          <w:sz w:val="24"/>
          <w:szCs w:val="24"/>
        </w:rPr>
        <w:t>list</w:t>
      </w:r>
      <w:r>
        <w:rPr>
          <w:rFonts w:ascii="Times New Roman" w:hAnsi="Times New Roman" w:cs="Times New Roman"/>
          <w:b/>
          <w:sz w:val="24"/>
          <w:szCs w:val="24"/>
        </w:rPr>
        <w:t>a de “MEDICAL INSTRUMENTS”</w:t>
      </w:r>
      <w:r w:rsidR="00614DC6">
        <w:rPr>
          <w:rFonts w:ascii="Times New Roman" w:hAnsi="Times New Roman" w:cs="Times New Roman"/>
          <w:b/>
          <w:sz w:val="24"/>
          <w:szCs w:val="24"/>
        </w:rPr>
        <w:t>:</w:t>
      </w:r>
    </w:p>
    <w:p w14:paraId="30B38280" w14:textId="77777777" w:rsidR="00614DC6" w:rsidRDefault="00614DC6" w:rsidP="00FB67A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4DC6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1A23AD8" w14:textId="77777777" w:rsidR="00CB5D39" w:rsidRPr="008D3C5A" w:rsidRDefault="00CB5D39" w:rsidP="008D3C5A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D3C5A">
        <w:rPr>
          <w:rFonts w:ascii="Times New Roman" w:hAnsi="Times New Roman"/>
          <w:sz w:val="24"/>
          <w:szCs w:val="24"/>
        </w:rPr>
        <w:t>stethoscope</w:t>
      </w:r>
      <w:proofErr w:type="spellEnd"/>
    </w:p>
    <w:p w14:paraId="77B86235" w14:textId="77777777" w:rsidR="00CB5D39" w:rsidRPr="008D3C5A" w:rsidRDefault="00CB5D39" w:rsidP="008D3C5A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D3C5A">
        <w:rPr>
          <w:rFonts w:ascii="Times New Roman" w:hAnsi="Times New Roman"/>
          <w:sz w:val="24"/>
          <w:szCs w:val="24"/>
        </w:rPr>
        <w:t>thermometer</w:t>
      </w:r>
      <w:proofErr w:type="spellEnd"/>
    </w:p>
    <w:p w14:paraId="779C8143" w14:textId="77777777" w:rsidR="00CB5D39" w:rsidRPr="008D3C5A" w:rsidRDefault="00CB5D39" w:rsidP="008D3C5A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8D3C5A">
        <w:rPr>
          <w:rFonts w:ascii="Times New Roman" w:hAnsi="Times New Roman"/>
          <w:sz w:val="24"/>
          <w:szCs w:val="24"/>
          <w:lang w:val="en-GB"/>
        </w:rPr>
        <w:t>sphygmomanometer</w:t>
      </w:r>
      <w:r w:rsidR="008D3C5A" w:rsidRPr="008D3C5A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8D3C5A">
        <w:rPr>
          <w:rFonts w:ascii="Times New Roman" w:hAnsi="Times New Roman"/>
          <w:sz w:val="24"/>
          <w:szCs w:val="24"/>
          <w:lang w:val="en-GB"/>
        </w:rPr>
        <w:t>or</w:t>
      </w:r>
      <w:r w:rsidR="008D3C5A" w:rsidRPr="008D3C5A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8D3C5A">
        <w:rPr>
          <w:rFonts w:ascii="Times New Roman" w:hAnsi="Times New Roman"/>
          <w:sz w:val="24"/>
          <w:szCs w:val="24"/>
          <w:lang w:val="en-GB"/>
        </w:rPr>
        <w:t>blood pressure meter</w:t>
      </w:r>
    </w:p>
    <w:p w14:paraId="4A17EAD7" w14:textId="77777777" w:rsidR="00CB5D39" w:rsidRPr="008D3C5A" w:rsidRDefault="00CB5D39" w:rsidP="008D3C5A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8D3C5A">
        <w:rPr>
          <w:rFonts w:ascii="Times New Roman" w:hAnsi="Times New Roman"/>
          <w:sz w:val="24"/>
          <w:szCs w:val="24"/>
          <w:lang w:val="en-GB"/>
        </w:rPr>
        <w:t>otoscope or auriscope</w:t>
      </w:r>
    </w:p>
    <w:p w14:paraId="12990B8E" w14:textId="77777777" w:rsidR="00CB5D39" w:rsidRPr="009D69F5" w:rsidRDefault="00CB5D39" w:rsidP="008D3C5A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en-GB"/>
        </w:rPr>
      </w:pPr>
      <w:r w:rsidRPr="009D69F5">
        <w:rPr>
          <w:rFonts w:ascii="Times New Roman" w:hAnsi="Times New Roman"/>
          <w:b/>
          <w:i/>
          <w:sz w:val="24"/>
          <w:szCs w:val="24"/>
          <w:lang w:val="en-GB"/>
        </w:rPr>
        <w:t>ophthalmoscope</w:t>
      </w:r>
    </w:p>
    <w:p w14:paraId="145D0B13" w14:textId="77777777" w:rsidR="001D7BB4" w:rsidRPr="001D7BB4" w:rsidRDefault="001D7BB4" w:rsidP="008D3C5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  <w:lang w:val="en-GB"/>
        </w:rPr>
      </w:pPr>
    </w:p>
    <w:p w14:paraId="507E8C20" w14:textId="77777777" w:rsidR="00CB5D39" w:rsidRPr="008D3C5A" w:rsidRDefault="00CB5D39" w:rsidP="008D3C5A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8D3C5A">
        <w:rPr>
          <w:rFonts w:ascii="Times New Roman" w:hAnsi="Times New Roman"/>
          <w:sz w:val="24"/>
          <w:szCs w:val="24"/>
          <w:lang w:val="en-GB"/>
        </w:rPr>
        <w:t>reflex hammer</w:t>
      </w:r>
    </w:p>
    <w:p w14:paraId="21D2989E" w14:textId="77777777" w:rsidR="00CB5D39" w:rsidRPr="008D3C5A" w:rsidRDefault="00CB5D39" w:rsidP="008D3C5A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8D3C5A">
        <w:rPr>
          <w:rFonts w:ascii="Times New Roman" w:hAnsi="Times New Roman"/>
          <w:sz w:val="24"/>
          <w:szCs w:val="24"/>
          <w:lang w:val="en-GB"/>
        </w:rPr>
        <w:t>dental probe or periodontal probe</w:t>
      </w:r>
    </w:p>
    <w:p w14:paraId="2735BBF1" w14:textId="77777777" w:rsidR="00CB5D39" w:rsidRPr="008D3C5A" w:rsidRDefault="00CB5D39" w:rsidP="008D3C5A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8D3C5A">
        <w:rPr>
          <w:rFonts w:ascii="Times New Roman" w:hAnsi="Times New Roman"/>
          <w:sz w:val="24"/>
          <w:szCs w:val="24"/>
          <w:lang w:val="en-GB"/>
        </w:rPr>
        <w:t>dental mirror</w:t>
      </w:r>
    </w:p>
    <w:p w14:paraId="5377DE85" w14:textId="77777777" w:rsidR="00CB5D39" w:rsidRPr="008D3C5A" w:rsidRDefault="00CB5D39" w:rsidP="008D3C5A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8D3C5A">
        <w:rPr>
          <w:rFonts w:ascii="Times New Roman" w:hAnsi="Times New Roman"/>
          <w:sz w:val="24"/>
          <w:szCs w:val="24"/>
          <w:lang w:val="en-GB"/>
        </w:rPr>
        <w:t>clamps</w:t>
      </w:r>
    </w:p>
    <w:p w14:paraId="38A08994" w14:textId="77777777" w:rsidR="00CB5D39" w:rsidRPr="008D3C5A" w:rsidRDefault="00CB5D39" w:rsidP="008D3C5A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8D3C5A">
        <w:rPr>
          <w:rFonts w:ascii="Times New Roman" w:hAnsi="Times New Roman"/>
          <w:sz w:val="24"/>
          <w:szCs w:val="24"/>
          <w:lang w:val="en-GB"/>
        </w:rPr>
        <w:t>scalpel</w:t>
      </w:r>
    </w:p>
    <w:p w14:paraId="01CAD6E0" w14:textId="77777777" w:rsidR="00614DC6" w:rsidRDefault="00614DC6" w:rsidP="00FB67AC">
      <w:pPr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  <w:sectPr w:rsidR="00614DC6" w:rsidSect="00614DC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5DA1F643" w14:textId="77777777" w:rsidR="008D3C5A" w:rsidRDefault="008D3C5A" w:rsidP="00FB67A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714C99" w14:textId="77777777" w:rsidR="00B10F8F" w:rsidRDefault="00B10F8F" w:rsidP="00FB67A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Ahora</w:t>
      </w:r>
      <w:r w:rsidR="005F7EA1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7EA1">
        <w:rPr>
          <w:rFonts w:ascii="Times New Roman" w:hAnsi="Times New Roman" w:cs="Times New Roman"/>
          <w:b/>
          <w:sz w:val="24"/>
          <w:szCs w:val="24"/>
        </w:rPr>
        <w:t>tratemos de conectar esos</w:t>
      </w:r>
      <w:r w:rsidR="00614DC6" w:rsidRPr="00614DC6">
        <w:rPr>
          <w:rFonts w:ascii="Times New Roman" w:hAnsi="Times New Roman" w:cs="Times New Roman"/>
          <w:b/>
          <w:sz w:val="24"/>
          <w:szCs w:val="24"/>
        </w:rPr>
        <w:t xml:space="preserve"> nombres </w:t>
      </w:r>
      <w:r w:rsidR="003C5CEA">
        <w:rPr>
          <w:rFonts w:ascii="Times New Roman" w:hAnsi="Times New Roman" w:cs="Times New Roman"/>
          <w:b/>
          <w:sz w:val="24"/>
          <w:szCs w:val="24"/>
        </w:rPr>
        <w:t>con</w:t>
      </w:r>
      <w:r>
        <w:rPr>
          <w:rFonts w:ascii="Times New Roman" w:hAnsi="Times New Roman" w:cs="Times New Roman"/>
          <w:b/>
          <w:sz w:val="24"/>
          <w:szCs w:val="24"/>
        </w:rPr>
        <w:t xml:space="preserve"> cada ilustración</w:t>
      </w:r>
      <w:r w:rsidR="003B4563">
        <w:rPr>
          <w:rFonts w:ascii="Times New Roman" w:hAnsi="Times New Roman" w:cs="Times New Roman"/>
          <w:b/>
          <w:sz w:val="24"/>
          <w:szCs w:val="24"/>
        </w:rPr>
        <w:t xml:space="preserve">  como en el ejemplo dado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F8F">
        <w:rPr>
          <w:rFonts w:ascii="Times New Roman" w:hAnsi="Times New Roman" w:cs="Times New Roman"/>
          <w:b/>
          <w:sz w:val="24"/>
          <w:szCs w:val="24"/>
          <w:highlight w:val="cyan"/>
        </w:rPr>
        <w:t>(</w:t>
      </w:r>
      <w:r w:rsidRPr="00CA2741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NO</w:t>
      </w:r>
      <w:r w:rsidRPr="00B10F8F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ES PARA ENTREGAR </w:t>
      </w:r>
      <w:r>
        <w:rPr>
          <w:rFonts w:ascii="Times New Roman" w:hAnsi="Times New Roman" w:cs="Times New Roman"/>
          <w:b/>
          <w:sz w:val="24"/>
          <w:szCs w:val="24"/>
          <w:highlight w:val="cyan"/>
        </w:rPr>
        <w:t>VIRTUALMENTE</w:t>
      </w:r>
      <w:r w:rsidR="009A6F93">
        <w:rPr>
          <w:rFonts w:ascii="Times New Roman" w:hAnsi="Times New Roman" w:cs="Times New Roman"/>
          <w:b/>
          <w:sz w:val="24"/>
          <w:szCs w:val="24"/>
          <w:highlight w:val="cyan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945568" w14:textId="77777777" w:rsidR="00B10F8F" w:rsidRDefault="00B10F8F" w:rsidP="00FB67A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9D7018" w14:textId="77777777" w:rsidR="00B10F8F" w:rsidRDefault="00B10F8F" w:rsidP="00FB67A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7AE20" wp14:editId="72AFE61A">
                <wp:simplePos x="0" y="0"/>
                <wp:positionH relativeFrom="column">
                  <wp:posOffset>2663190</wp:posOffset>
                </wp:positionH>
                <wp:positionV relativeFrom="paragraph">
                  <wp:posOffset>136525</wp:posOffset>
                </wp:positionV>
                <wp:extent cx="9525" cy="1038225"/>
                <wp:effectExtent l="76200" t="0" r="66675" b="66675"/>
                <wp:wrapNone/>
                <wp:docPr id="3" name="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38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90279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3 Conector recto de flecha" o:spid="_x0000_s1026" type="#_x0000_t32" style="position:absolute;margin-left:209.7pt;margin-top:10.75pt;width:.75pt;height:8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" strokecolor="#4579b8 [3044]">
                <v:stroke endarrow="open"/>
              </v:shape>
            </w:pict>
          </mc:Fallback>
        </mc:AlternateContent>
      </w:r>
    </w:p>
    <w:p w14:paraId="5DE1FF31" w14:textId="77777777" w:rsidR="00B10F8F" w:rsidRDefault="00B10F8F" w:rsidP="00FB67A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07D6AA" w14:textId="77777777" w:rsidR="00B10F8F" w:rsidRDefault="00B10F8F" w:rsidP="00FB67A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C305C2" w14:textId="77777777" w:rsidR="00B10F8F" w:rsidRDefault="00B10F8F" w:rsidP="00FB67A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C0C0AF" w14:textId="77777777" w:rsidR="00CB5D39" w:rsidRPr="00614DC6" w:rsidRDefault="00CB5D39" w:rsidP="00FB67A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ACF848" w14:textId="77777777" w:rsidR="00337883" w:rsidRDefault="001D7BB4" w:rsidP="00FB67A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28BD9BA1" w14:textId="77777777" w:rsidR="00337883" w:rsidRDefault="00337883" w:rsidP="00FB67A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D082F2E" w14:textId="77777777" w:rsidR="00337883" w:rsidRDefault="00337883" w:rsidP="00FB67A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E06BA53" w14:textId="77777777" w:rsidR="00614DC6" w:rsidRPr="001D7BB4" w:rsidRDefault="00337883" w:rsidP="00FB67AC">
      <w:pPr>
        <w:ind w:left="360"/>
        <w:jc w:val="both"/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</w:t>
      </w:r>
      <w:r w:rsidR="001D7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BB4" w:rsidRPr="001D7BB4"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  <w:t>ophthalmoscope</w:t>
      </w:r>
      <w:proofErr w:type="spellEnd"/>
    </w:p>
    <w:p w14:paraId="3326C7FD" w14:textId="77777777" w:rsidR="00CB5D39" w:rsidRPr="00CB5D39" w:rsidRDefault="00CB5D39" w:rsidP="00FB67AC">
      <w:pPr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B5D39">
        <w:rPr>
          <w:rFonts w:ascii="Times New Roman" w:hAnsi="Times New Roman" w:cs="Times New Roman"/>
          <w:noProof/>
          <w:sz w:val="24"/>
          <w:szCs w:val="24"/>
          <w:lang w:eastAsia="es-AR"/>
        </w:rPr>
        <w:drawing>
          <wp:inline distT="0" distB="0" distL="0" distR="0" wp14:anchorId="611B6389" wp14:editId="72C674C7">
            <wp:extent cx="5400040" cy="3829119"/>
            <wp:effectExtent l="0" t="0" r="0" b="0"/>
            <wp:docPr id="1" name="Imagen 1" descr="C:\Users\Natalia\Desktop\VIRTUALIDAD GRIERSON\medical instrume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a\Desktop\VIRTUALIDAD GRIERSON\medical instrument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2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2F379" w14:textId="77777777" w:rsidR="005F7EA1" w:rsidRDefault="005F7EA1" w:rsidP="00FB67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35C7F" w14:textId="77777777" w:rsidR="005F7EA1" w:rsidRPr="00F27723" w:rsidRDefault="005F7EA1" w:rsidP="00FB67AC">
      <w:pPr>
        <w:jc w:val="both"/>
        <w:rPr>
          <w:rFonts w:ascii="Times New Roman" w:hAnsi="Times New Roman" w:cs="Times New Roman"/>
          <w:sz w:val="24"/>
          <w:szCs w:val="24"/>
        </w:rPr>
      </w:pPr>
      <w:r w:rsidRPr="00F27723">
        <w:rPr>
          <w:rFonts w:ascii="Times New Roman" w:hAnsi="Times New Roman" w:cs="Times New Roman"/>
          <w:sz w:val="24"/>
          <w:szCs w:val="24"/>
        </w:rPr>
        <w:t xml:space="preserve">¿Pudimos conectar todas las ilustraciones? Es posible que sí, es posible que no. </w:t>
      </w:r>
      <w:r w:rsidR="00B960B2" w:rsidRPr="00F27723">
        <w:rPr>
          <w:rFonts w:ascii="Times New Roman" w:hAnsi="Times New Roman" w:cs="Times New Roman"/>
          <w:sz w:val="24"/>
          <w:szCs w:val="24"/>
        </w:rPr>
        <w:t>De todas formas, s</w:t>
      </w:r>
      <w:r w:rsidRPr="00F27723">
        <w:rPr>
          <w:rFonts w:ascii="Times New Roman" w:hAnsi="Times New Roman" w:cs="Times New Roman"/>
          <w:sz w:val="24"/>
          <w:szCs w:val="24"/>
        </w:rPr>
        <w:t xml:space="preserve">igamos porque dijimos que el “descarte” también es una estrategia válida. </w:t>
      </w:r>
    </w:p>
    <w:p w14:paraId="7B905192" w14:textId="77777777" w:rsidR="009A6F93" w:rsidRDefault="003B4563" w:rsidP="00FB67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AF9B8" wp14:editId="02CAD267">
                <wp:simplePos x="0" y="0"/>
                <wp:positionH relativeFrom="column">
                  <wp:posOffset>3234690</wp:posOffset>
                </wp:positionH>
                <wp:positionV relativeFrom="paragraph">
                  <wp:posOffset>344170</wp:posOffset>
                </wp:positionV>
                <wp:extent cx="0" cy="200025"/>
                <wp:effectExtent l="95250" t="0" r="57150" b="66675"/>
                <wp:wrapNone/>
                <wp:docPr id="4" name="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B1E0AB" id="4 Conector recto de flecha" o:spid="_x0000_s1026" type="#_x0000_t32" style="position:absolute;margin-left:254.7pt;margin-top:27.1pt;width:0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" strokecolor="#4579b8 [3044]">
                <v:stroke endarrow="open"/>
              </v:shape>
            </w:pict>
          </mc:Fallback>
        </mc:AlternateContent>
      </w:r>
      <w:r w:rsidR="005F7EA1" w:rsidRPr="00F27723">
        <w:rPr>
          <w:rFonts w:ascii="Times New Roman" w:hAnsi="Times New Roman" w:cs="Times New Roman"/>
          <w:sz w:val="24"/>
          <w:szCs w:val="24"/>
        </w:rPr>
        <w:t>Entonces,</w:t>
      </w:r>
      <w:r w:rsidR="003C5CEA" w:rsidRPr="00F27723">
        <w:rPr>
          <w:rFonts w:ascii="Times New Roman" w:hAnsi="Times New Roman" w:cs="Times New Roman"/>
          <w:sz w:val="24"/>
          <w:szCs w:val="24"/>
        </w:rPr>
        <w:t xml:space="preserve"> lea</w:t>
      </w:r>
      <w:r w:rsidR="00B10F8F" w:rsidRPr="00F27723">
        <w:rPr>
          <w:rFonts w:ascii="Times New Roman" w:hAnsi="Times New Roman" w:cs="Times New Roman"/>
          <w:sz w:val="24"/>
          <w:szCs w:val="24"/>
        </w:rPr>
        <w:t xml:space="preserve">mos </w:t>
      </w:r>
      <w:r w:rsidR="003C5CEA" w:rsidRPr="00F27723">
        <w:rPr>
          <w:rFonts w:ascii="Times New Roman" w:hAnsi="Times New Roman" w:cs="Times New Roman"/>
          <w:sz w:val="24"/>
          <w:szCs w:val="24"/>
        </w:rPr>
        <w:t>las siguientes</w:t>
      </w:r>
      <w:r w:rsidR="00CB5D39" w:rsidRPr="00F27723">
        <w:rPr>
          <w:rFonts w:ascii="Times New Roman" w:hAnsi="Times New Roman" w:cs="Times New Roman"/>
          <w:sz w:val="24"/>
          <w:szCs w:val="24"/>
        </w:rPr>
        <w:t xml:space="preserve"> </w:t>
      </w:r>
      <w:r w:rsidR="003C5CEA" w:rsidRPr="00F27723">
        <w:rPr>
          <w:rFonts w:ascii="Times New Roman" w:hAnsi="Times New Roman" w:cs="Times New Roman"/>
          <w:sz w:val="24"/>
          <w:szCs w:val="24"/>
        </w:rPr>
        <w:t xml:space="preserve">definiciones y </w:t>
      </w:r>
      <w:r w:rsidR="00B10F8F" w:rsidRPr="00F27723">
        <w:rPr>
          <w:rFonts w:ascii="Times New Roman" w:hAnsi="Times New Roman" w:cs="Times New Roman"/>
          <w:sz w:val="24"/>
          <w:szCs w:val="24"/>
        </w:rPr>
        <w:t xml:space="preserve">vamos a conectarlas </w:t>
      </w:r>
      <w:r w:rsidR="003C5CEA" w:rsidRPr="00F27723">
        <w:rPr>
          <w:rFonts w:ascii="Times New Roman" w:hAnsi="Times New Roman" w:cs="Times New Roman"/>
          <w:sz w:val="24"/>
          <w:szCs w:val="24"/>
        </w:rPr>
        <w:t>con los instrumentos. La primera</w:t>
      </w:r>
      <w:r w:rsidR="00B10F8F" w:rsidRPr="00F27723">
        <w:rPr>
          <w:rFonts w:ascii="Times New Roman" w:hAnsi="Times New Roman" w:cs="Times New Roman"/>
          <w:sz w:val="24"/>
          <w:szCs w:val="24"/>
        </w:rPr>
        <w:t xml:space="preserve"> está hecha,</w:t>
      </w:r>
      <w:r w:rsidR="003C5CEA" w:rsidRPr="00F27723">
        <w:rPr>
          <w:rFonts w:ascii="Times New Roman" w:hAnsi="Times New Roman" w:cs="Times New Roman"/>
          <w:sz w:val="24"/>
          <w:szCs w:val="24"/>
        </w:rPr>
        <w:t xml:space="preserve"> es un ejemplo. </w:t>
      </w:r>
    </w:p>
    <w:p w14:paraId="6A963B48" w14:textId="77777777" w:rsidR="00CB5D39" w:rsidRPr="00CB5D39" w:rsidRDefault="008D3C5A" w:rsidP="00FB67A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3C5A">
        <w:rPr>
          <w:rFonts w:ascii="Times New Roman" w:hAnsi="Times New Roman" w:cs="Times New Roman"/>
          <w:sz w:val="24"/>
          <w:szCs w:val="24"/>
          <w:lang w:val="en-GB"/>
        </w:rPr>
        <w:t>1.</w:t>
      </w:r>
      <w:r w:rsidR="00CB5D39" w:rsidRPr="008D3C5A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CB5D39" w:rsidRPr="00CB5D39">
        <w:rPr>
          <w:rFonts w:ascii="Times New Roman" w:hAnsi="Times New Roman" w:cs="Times New Roman"/>
          <w:sz w:val="24"/>
          <w:szCs w:val="24"/>
          <w:lang w:val="en-GB"/>
        </w:rPr>
        <w:t>An instrument for examining the interior structures of the eye, especially the retina, consisting essentially of a mirror that reflects light into the eye and a central hole through which the eye is examined.</w:t>
      </w:r>
    </w:p>
    <w:p w14:paraId="206D3311" w14:textId="77777777" w:rsidR="00CB5D39" w:rsidRPr="00E17C1B" w:rsidRDefault="00B10F8F" w:rsidP="00FB67AC">
      <w:pPr>
        <w:jc w:val="both"/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en-GB"/>
        </w:rPr>
      </w:pPr>
      <w:r w:rsidRPr="00E17C1B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en-GB"/>
        </w:rPr>
        <w:t>O</w:t>
      </w:r>
      <w:r w:rsidR="003C5CEA" w:rsidRPr="00E17C1B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en-GB"/>
        </w:rPr>
        <w:t>phthalmoscope</w:t>
      </w:r>
      <w:r w:rsidRPr="00B10F8F">
        <w:rPr>
          <w:rFonts w:ascii="Times New Roman" w:hAnsi="Times New Roman" w:cs="Times New Roman"/>
          <w:sz w:val="24"/>
          <w:szCs w:val="24"/>
          <w:lang w:val="en-GB"/>
        </w:rPr>
        <w:t>……</w:t>
      </w:r>
      <w:r>
        <w:rPr>
          <w:rFonts w:ascii="Times New Roman" w:hAnsi="Times New Roman" w:cs="Times New Roman"/>
          <w:sz w:val="24"/>
          <w:szCs w:val="24"/>
          <w:lang w:val="en-GB"/>
        </w:rPr>
        <w:t>..</w:t>
      </w:r>
      <w:r w:rsidRPr="00B10F8F">
        <w:rPr>
          <w:rFonts w:ascii="Times New Roman" w:hAnsi="Times New Roman" w:cs="Times New Roman"/>
          <w:sz w:val="24"/>
          <w:szCs w:val="24"/>
          <w:lang w:val="en-GB"/>
        </w:rPr>
        <w:t>……</w:t>
      </w:r>
    </w:p>
    <w:p w14:paraId="184CDAF6" w14:textId="77777777" w:rsidR="00CB5D39" w:rsidRPr="00CB5D39" w:rsidRDefault="008D3C5A" w:rsidP="00FB67A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 w:rsidR="00CB5D39" w:rsidRPr="00CB5D39">
        <w:rPr>
          <w:rFonts w:ascii="Times New Roman" w:hAnsi="Times New Roman" w:cs="Times New Roman"/>
          <w:sz w:val="24"/>
          <w:szCs w:val="24"/>
          <w:lang w:val="en-GB"/>
        </w:rPr>
        <w:t xml:space="preserve">. A measuring instrument for measuring temperature </w:t>
      </w:r>
    </w:p>
    <w:tbl>
      <w:tblPr>
        <w:tblW w:w="0" w:type="auto"/>
        <w:tblCellSpacing w:w="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97"/>
      </w:tblGrid>
      <w:tr w:rsidR="00CB5D39" w:rsidRPr="009A6F93" w14:paraId="584D7BCF" w14:textId="77777777" w:rsidTr="002F3261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</w:tcPr>
          <w:p w14:paraId="5778C34B" w14:textId="77777777" w:rsidR="001D7BB4" w:rsidRDefault="001D7BB4" w:rsidP="00FB6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……………………………..</w:t>
            </w:r>
          </w:p>
          <w:p w14:paraId="4EE8E95D" w14:textId="77777777" w:rsidR="00CB5D39" w:rsidRPr="00CB5D39" w:rsidRDefault="008D3C5A" w:rsidP="00FB67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CB5D39" w:rsidRPr="00CB5D3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An instrument for the compression or grasping of a structure.</w:t>
            </w:r>
          </w:p>
        </w:tc>
      </w:tr>
    </w:tbl>
    <w:p w14:paraId="2F93AB09" w14:textId="77777777" w:rsidR="00CB5D39" w:rsidRPr="00CB5D39" w:rsidRDefault="001D7BB4" w:rsidP="00FB67A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…………………………….</w:t>
      </w:r>
    </w:p>
    <w:p w14:paraId="4F155541" w14:textId="77777777" w:rsidR="00CB5D39" w:rsidRPr="00CB5D39" w:rsidRDefault="008D3C5A" w:rsidP="00FB67A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CB5D39" w:rsidRPr="00CB5D39">
        <w:rPr>
          <w:rFonts w:ascii="Times New Roman" w:hAnsi="Times New Roman" w:cs="Times New Roman"/>
          <w:sz w:val="24"/>
          <w:szCs w:val="24"/>
          <w:lang w:val="en-GB"/>
        </w:rPr>
        <w:t>. A small straight knife with a thin sharp blade used in surgery and dissection.</w:t>
      </w:r>
    </w:p>
    <w:p w14:paraId="0074886B" w14:textId="77777777" w:rsidR="00CB5D39" w:rsidRPr="00CB5D39" w:rsidRDefault="001D7BB4" w:rsidP="00FB67A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…………………………..</w:t>
      </w:r>
    </w:p>
    <w:p w14:paraId="11A21045" w14:textId="77777777" w:rsidR="00CB5D39" w:rsidRPr="00CB5D39" w:rsidRDefault="008D3C5A" w:rsidP="00FB67A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5</w:t>
      </w:r>
      <w:r w:rsidR="00CB5D39" w:rsidRPr="00CB5D39">
        <w:rPr>
          <w:rFonts w:ascii="Times New Roman" w:hAnsi="Times New Roman" w:cs="Times New Roman"/>
          <w:sz w:val="24"/>
          <w:szCs w:val="24"/>
          <w:lang w:val="en-GB"/>
        </w:rPr>
        <w:t>. Any of various instruments used for listening to sounds produced within the body.</w:t>
      </w:r>
    </w:p>
    <w:p w14:paraId="1156DEAB" w14:textId="77777777" w:rsidR="00CB5D39" w:rsidRPr="00CB5D39" w:rsidRDefault="001D7BB4" w:rsidP="00FB67A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…………………………..</w:t>
      </w:r>
    </w:p>
    <w:p w14:paraId="4CA8FC8E" w14:textId="77777777" w:rsidR="00CB5D39" w:rsidRPr="00CB5D39" w:rsidRDefault="008D3C5A" w:rsidP="00FB67A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6. </w:t>
      </w:r>
      <w:r w:rsidR="00CB5D39" w:rsidRPr="00CB5D39">
        <w:rPr>
          <w:rFonts w:ascii="Times New Roman" w:hAnsi="Times New Roman" w:cs="Times New Roman"/>
          <w:sz w:val="24"/>
          <w:szCs w:val="24"/>
          <w:lang w:val="en-GB"/>
        </w:rPr>
        <w:t xml:space="preserve"> A medical instrument used by physicians to test deep tendon reflexes</w:t>
      </w:r>
    </w:p>
    <w:p w14:paraId="09EDBF26" w14:textId="77777777" w:rsidR="00CB5D39" w:rsidRPr="00CB5D39" w:rsidRDefault="001D7BB4" w:rsidP="00FB67A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</w:t>
      </w:r>
    </w:p>
    <w:p w14:paraId="00CAD1A7" w14:textId="77777777" w:rsidR="00CB5D39" w:rsidRPr="00CB5D39" w:rsidRDefault="008D3C5A" w:rsidP="00FB67A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7</w:t>
      </w:r>
      <w:r w:rsidR="00CB5D39" w:rsidRPr="00CB5D3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D849C4">
        <w:rPr>
          <w:rFonts w:ascii="Times New Roman" w:hAnsi="Times New Roman" w:cs="Times New Roman"/>
          <w:sz w:val="24"/>
          <w:szCs w:val="24"/>
          <w:lang w:val="en-GB"/>
        </w:rPr>
        <w:t xml:space="preserve">It </w:t>
      </w:r>
      <w:r w:rsidR="00CB5D39" w:rsidRPr="00CB5D39">
        <w:rPr>
          <w:rFonts w:ascii="Times New Roman" w:hAnsi="Times New Roman" w:cs="Times New Roman"/>
          <w:sz w:val="24"/>
          <w:szCs w:val="24"/>
          <w:lang w:val="en-GB"/>
        </w:rPr>
        <w:t>is a device used to measure blood pressure comprising an inflatable cuff to restrict blood flow, and a mercury or mechanical manometer to measure the pressure.</w:t>
      </w:r>
    </w:p>
    <w:p w14:paraId="7FD993A9" w14:textId="77777777" w:rsidR="00CB5D39" w:rsidRPr="00CB5D39" w:rsidRDefault="001D7BB4" w:rsidP="00FB67A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</w:t>
      </w:r>
    </w:p>
    <w:p w14:paraId="5902A9BD" w14:textId="77777777" w:rsidR="00CB5D39" w:rsidRPr="00CB5D39" w:rsidRDefault="008D3C5A" w:rsidP="00FB67A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8</w:t>
      </w:r>
      <w:r w:rsidR="00CB5D39" w:rsidRPr="00CB5D39">
        <w:rPr>
          <w:rFonts w:ascii="Times New Roman" w:hAnsi="Times New Roman" w:cs="Times New Roman"/>
          <w:sz w:val="24"/>
          <w:szCs w:val="24"/>
          <w:lang w:val="en-GB"/>
        </w:rPr>
        <w:t>. An instrument in dentistry commonly used in the dental armamentarium</w:t>
      </w:r>
    </w:p>
    <w:p w14:paraId="563699E4" w14:textId="77777777" w:rsidR="00CB5D39" w:rsidRPr="00CB5D39" w:rsidRDefault="001D7BB4" w:rsidP="00FB67A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…………………………….</w:t>
      </w:r>
    </w:p>
    <w:p w14:paraId="07BA9EB1" w14:textId="77777777" w:rsidR="00CB5D39" w:rsidRPr="00CB5D39" w:rsidRDefault="008D3C5A" w:rsidP="00FB67A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9</w:t>
      </w:r>
      <w:r w:rsidR="00CB5D39" w:rsidRPr="00CB5D3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D849C4">
        <w:rPr>
          <w:rFonts w:ascii="Times New Roman" w:hAnsi="Times New Roman" w:cs="Times New Roman"/>
          <w:sz w:val="24"/>
          <w:szCs w:val="24"/>
          <w:lang w:val="en-GB"/>
        </w:rPr>
        <w:t xml:space="preserve">It is </w:t>
      </w:r>
      <w:r w:rsidR="00CB5D39" w:rsidRPr="00CB5D39">
        <w:rPr>
          <w:rFonts w:ascii="Times New Roman" w:hAnsi="Times New Roman" w:cs="Times New Roman"/>
          <w:sz w:val="24"/>
          <w:szCs w:val="24"/>
          <w:lang w:val="en-GB"/>
        </w:rPr>
        <w:t>a medical device which is used to look into the ears</w:t>
      </w:r>
    </w:p>
    <w:p w14:paraId="1D669E21" w14:textId="77777777" w:rsidR="001D7BB4" w:rsidRDefault="001D7BB4" w:rsidP="00FB67A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……………………………..</w:t>
      </w:r>
    </w:p>
    <w:p w14:paraId="04CD29D0" w14:textId="77777777" w:rsidR="00CB5D39" w:rsidRDefault="008D3C5A" w:rsidP="00FB67A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10</w:t>
      </w:r>
      <w:r w:rsidR="00CB5D39" w:rsidRPr="00CB5D39">
        <w:rPr>
          <w:rFonts w:ascii="Times New Roman" w:hAnsi="Times New Roman" w:cs="Times New Roman"/>
          <w:sz w:val="24"/>
          <w:szCs w:val="24"/>
          <w:lang w:val="en-GB"/>
        </w:rPr>
        <w:t xml:space="preserve">. An instrument used in dentistry to measure fissure depths around a tooth. </w:t>
      </w:r>
    </w:p>
    <w:p w14:paraId="4DC9D186" w14:textId="77777777" w:rsidR="008D3C5A" w:rsidRDefault="008D3C5A" w:rsidP="008D3C5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8200A7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5277EE06" w14:textId="77777777" w:rsidR="00B960B2" w:rsidRPr="00F27723" w:rsidRDefault="005F7EA1" w:rsidP="008D3C5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F27723">
        <w:rPr>
          <w:rFonts w:ascii="Times New Roman" w:hAnsi="Times New Roman" w:cs="Times New Roman"/>
          <w:sz w:val="24"/>
          <w:szCs w:val="24"/>
        </w:rPr>
        <w:t xml:space="preserve">¿Pudimos unir todas las definiciones con sus nombres? Bueno, quizás sí, quizás no. </w:t>
      </w:r>
      <w:r w:rsidR="00B960B2" w:rsidRPr="00F27723">
        <w:rPr>
          <w:rFonts w:ascii="Times New Roman" w:hAnsi="Times New Roman" w:cs="Times New Roman"/>
          <w:sz w:val="24"/>
          <w:szCs w:val="24"/>
        </w:rPr>
        <w:t>¡</w:t>
      </w:r>
      <w:r w:rsidRPr="00F27723">
        <w:rPr>
          <w:rFonts w:ascii="Times New Roman" w:hAnsi="Times New Roman" w:cs="Times New Roman"/>
          <w:sz w:val="24"/>
          <w:szCs w:val="24"/>
        </w:rPr>
        <w:t>A no desanimarse si no pudimos con todas</w:t>
      </w:r>
      <w:r w:rsidR="00B960B2" w:rsidRPr="00F27723">
        <w:rPr>
          <w:rFonts w:ascii="Times New Roman" w:hAnsi="Times New Roman" w:cs="Times New Roman"/>
          <w:sz w:val="24"/>
          <w:szCs w:val="24"/>
        </w:rPr>
        <w:t>! Estamos entrenando.</w:t>
      </w:r>
    </w:p>
    <w:p w14:paraId="5DF34F0B" w14:textId="77777777" w:rsidR="00A85C58" w:rsidRPr="00CB5D39" w:rsidRDefault="00B960B2" w:rsidP="0033788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723">
        <w:rPr>
          <w:rFonts w:ascii="Times New Roman" w:hAnsi="Times New Roman" w:cs="Times New Roman"/>
          <w:sz w:val="24"/>
          <w:szCs w:val="24"/>
        </w:rPr>
        <w:t>Y si no pudimos con todas las conexiones, sabemos que tenemos la estrategia del diccionario, que es la que terminará confirmando o reforzando toda nuestra búsqueda. Hoy seguramente parece algo complejo y hasta más difícil sin diccionario  pero a largo plazo y con entrenamiento, todas las estrategias mencionadas son necesarias.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7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A2C444B" w14:textId="77777777" w:rsidR="008D3C5A" w:rsidRDefault="00365FF3" w:rsidP="00FB67A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0F8F">
        <w:rPr>
          <w:rFonts w:ascii="Times New Roman" w:hAnsi="Times New Roman" w:cs="Times New Roman"/>
          <w:i/>
          <w:sz w:val="24"/>
          <w:szCs w:val="24"/>
        </w:rPr>
        <w:t>Cualqu</w:t>
      </w:r>
      <w:r w:rsidR="001F2015" w:rsidRPr="00B10F8F">
        <w:rPr>
          <w:rFonts w:ascii="Times New Roman" w:hAnsi="Times New Roman" w:cs="Times New Roman"/>
          <w:i/>
          <w:sz w:val="24"/>
          <w:szCs w:val="24"/>
        </w:rPr>
        <w:t>ier duda, estoy a su disposición</w:t>
      </w:r>
      <w:r w:rsidR="009A6F93">
        <w:rPr>
          <w:rFonts w:ascii="Times New Roman" w:hAnsi="Times New Roman" w:cs="Times New Roman"/>
          <w:i/>
          <w:sz w:val="24"/>
          <w:szCs w:val="24"/>
        </w:rPr>
        <w:t>. Realicen la tarea porque la discutiremos en ZOOM</w:t>
      </w:r>
    </w:p>
    <w:p w14:paraId="6F44CF47" w14:textId="77777777" w:rsidR="00D516E5" w:rsidRPr="00CB5D39" w:rsidRDefault="00365FF3" w:rsidP="00FB67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D39">
        <w:rPr>
          <w:rFonts w:ascii="Times New Roman" w:hAnsi="Times New Roman" w:cs="Times New Roman"/>
          <w:sz w:val="24"/>
          <w:szCs w:val="24"/>
        </w:rPr>
        <w:t>¡Saludos y hasta la próxima clase!</w:t>
      </w:r>
      <w:r w:rsidR="008D3C5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516E5" w:rsidRPr="00CB5D39" w:rsidSect="00614DC6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02CB"/>
    <w:multiLevelType w:val="hybridMultilevel"/>
    <w:tmpl w:val="B86E04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D6DDF"/>
    <w:multiLevelType w:val="multilevel"/>
    <w:tmpl w:val="B1F2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E41EB"/>
    <w:multiLevelType w:val="hybridMultilevel"/>
    <w:tmpl w:val="11B00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E0F53"/>
    <w:multiLevelType w:val="hybridMultilevel"/>
    <w:tmpl w:val="45E822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C0832"/>
    <w:multiLevelType w:val="hybridMultilevel"/>
    <w:tmpl w:val="2C1C74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B56A9"/>
    <w:multiLevelType w:val="hybridMultilevel"/>
    <w:tmpl w:val="9306EC3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73F0F"/>
    <w:multiLevelType w:val="hybridMultilevel"/>
    <w:tmpl w:val="E7C27D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A6A00"/>
    <w:multiLevelType w:val="multilevel"/>
    <w:tmpl w:val="C63C7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8E0304"/>
    <w:multiLevelType w:val="multilevel"/>
    <w:tmpl w:val="A336F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2E4089"/>
    <w:multiLevelType w:val="hybridMultilevel"/>
    <w:tmpl w:val="D7F0A26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71076"/>
    <w:multiLevelType w:val="multilevel"/>
    <w:tmpl w:val="7104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C70CDC"/>
    <w:multiLevelType w:val="hybridMultilevel"/>
    <w:tmpl w:val="CE9EFFC0"/>
    <w:lvl w:ilvl="0" w:tplc="D8A029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F0329E"/>
    <w:multiLevelType w:val="hybridMultilevel"/>
    <w:tmpl w:val="2B42EA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73754"/>
    <w:multiLevelType w:val="hybridMultilevel"/>
    <w:tmpl w:val="7F6AA0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5D3B21"/>
    <w:multiLevelType w:val="hybridMultilevel"/>
    <w:tmpl w:val="2BD04D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0665B6"/>
    <w:multiLevelType w:val="hybridMultilevel"/>
    <w:tmpl w:val="80E2D3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856B4"/>
    <w:multiLevelType w:val="hybridMultilevel"/>
    <w:tmpl w:val="72385882"/>
    <w:lvl w:ilvl="0" w:tplc="7C9E17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F64F8"/>
    <w:multiLevelType w:val="hybridMultilevel"/>
    <w:tmpl w:val="702CE39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0146F"/>
    <w:multiLevelType w:val="multilevel"/>
    <w:tmpl w:val="4C38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F40CD6"/>
    <w:multiLevelType w:val="multilevel"/>
    <w:tmpl w:val="324CD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9F18F3"/>
    <w:multiLevelType w:val="hybridMultilevel"/>
    <w:tmpl w:val="0DB40B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A44995"/>
    <w:multiLevelType w:val="hybridMultilevel"/>
    <w:tmpl w:val="516E71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673701"/>
    <w:multiLevelType w:val="hybridMultilevel"/>
    <w:tmpl w:val="9CDC23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50F03"/>
    <w:multiLevelType w:val="hybridMultilevel"/>
    <w:tmpl w:val="A57CFB4A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779FA"/>
    <w:multiLevelType w:val="hybridMultilevel"/>
    <w:tmpl w:val="946A40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56158"/>
    <w:multiLevelType w:val="hybridMultilevel"/>
    <w:tmpl w:val="98B25E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EC7A75"/>
    <w:multiLevelType w:val="hybridMultilevel"/>
    <w:tmpl w:val="8C7A894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5"/>
  </w:num>
  <w:num w:numId="4">
    <w:abstractNumId w:val="9"/>
  </w:num>
  <w:num w:numId="5">
    <w:abstractNumId w:val="16"/>
  </w:num>
  <w:num w:numId="6">
    <w:abstractNumId w:val="6"/>
  </w:num>
  <w:num w:numId="7">
    <w:abstractNumId w:val="24"/>
  </w:num>
  <w:num w:numId="8">
    <w:abstractNumId w:val="19"/>
  </w:num>
  <w:num w:numId="9">
    <w:abstractNumId w:val="8"/>
  </w:num>
  <w:num w:numId="10">
    <w:abstractNumId w:val="10"/>
  </w:num>
  <w:num w:numId="11">
    <w:abstractNumId w:val="12"/>
  </w:num>
  <w:num w:numId="12">
    <w:abstractNumId w:val="22"/>
  </w:num>
  <w:num w:numId="13">
    <w:abstractNumId w:val="14"/>
  </w:num>
  <w:num w:numId="14">
    <w:abstractNumId w:val="21"/>
  </w:num>
  <w:num w:numId="15">
    <w:abstractNumId w:val="15"/>
  </w:num>
  <w:num w:numId="16">
    <w:abstractNumId w:val="11"/>
  </w:num>
  <w:num w:numId="17">
    <w:abstractNumId w:val="7"/>
  </w:num>
  <w:num w:numId="18">
    <w:abstractNumId w:val="1"/>
  </w:num>
  <w:num w:numId="19">
    <w:abstractNumId w:val="18"/>
  </w:num>
  <w:num w:numId="20">
    <w:abstractNumId w:val="0"/>
  </w:num>
  <w:num w:numId="21">
    <w:abstractNumId w:val="2"/>
  </w:num>
  <w:num w:numId="22">
    <w:abstractNumId w:val="3"/>
  </w:num>
  <w:num w:numId="23">
    <w:abstractNumId w:val="26"/>
  </w:num>
  <w:num w:numId="24">
    <w:abstractNumId w:val="20"/>
  </w:num>
  <w:num w:numId="25">
    <w:abstractNumId w:val="23"/>
  </w:num>
  <w:num w:numId="26">
    <w:abstractNumId w:val="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E5"/>
    <w:rsid w:val="00097C40"/>
    <w:rsid w:val="000A3F8A"/>
    <w:rsid w:val="000C1EF7"/>
    <w:rsid w:val="000E5A50"/>
    <w:rsid w:val="0011768A"/>
    <w:rsid w:val="00133FF8"/>
    <w:rsid w:val="001A0060"/>
    <w:rsid w:val="001A1F50"/>
    <w:rsid w:val="001D7BB4"/>
    <w:rsid w:val="001F2015"/>
    <w:rsid w:val="00290C0D"/>
    <w:rsid w:val="002A2CB9"/>
    <w:rsid w:val="002A65C2"/>
    <w:rsid w:val="002F24FA"/>
    <w:rsid w:val="00325E5D"/>
    <w:rsid w:val="00337883"/>
    <w:rsid w:val="003631E6"/>
    <w:rsid w:val="00365FF3"/>
    <w:rsid w:val="003742CC"/>
    <w:rsid w:val="003A2EAF"/>
    <w:rsid w:val="003A79E7"/>
    <w:rsid w:val="003B4563"/>
    <w:rsid w:val="003C3779"/>
    <w:rsid w:val="003C5CEA"/>
    <w:rsid w:val="00417E48"/>
    <w:rsid w:val="00423EAC"/>
    <w:rsid w:val="00453D3E"/>
    <w:rsid w:val="00466422"/>
    <w:rsid w:val="00467966"/>
    <w:rsid w:val="00471428"/>
    <w:rsid w:val="00477E1B"/>
    <w:rsid w:val="00493576"/>
    <w:rsid w:val="004A451A"/>
    <w:rsid w:val="004A7F27"/>
    <w:rsid w:val="005606FB"/>
    <w:rsid w:val="00583DDA"/>
    <w:rsid w:val="005A3136"/>
    <w:rsid w:val="005B52D8"/>
    <w:rsid w:val="005B5B21"/>
    <w:rsid w:val="005C2B7A"/>
    <w:rsid w:val="005C308B"/>
    <w:rsid w:val="005F7EA1"/>
    <w:rsid w:val="00614DC6"/>
    <w:rsid w:val="00631505"/>
    <w:rsid w:val="00640FEB"/>
    <w:rsid w:val="006508F7"/>
    <w:rsid w:val="006530ED"/>
    <w:rsid w:val="006670E9"/>
    <w:rsid w:val="006B583E"/>
    <w:rsid w:val="006C44D3"/>
    <w:rsid w:val="007074AE"/>
    <w:rsid w:val="007518AC"/>
    <w:rsid w:val="007539C1"/>
    <w:rsid w:val="007A368E"/>
    <w:rsid w:val="007A50D1"/>
    <w:rsid w:val="007F0BF2"/>
    <w:rsid w:val="007F2379"/>
    <w:rsid w:val="008200A7"/>
    <w:rsid w:val="008315AB"/>
    <w:rsid w:val="00865760"/>
    <w:rsid w:val="00883542"/>
    <w:rsid w:val="008B7EBF"/>
    <w:rsid w:val="008D3C5A"/>
    <w:rsid w:val="009131BD"/>
    <w:rsid w:val="00921035"/>
    <w:rsid w:val="00926964"/>
    <w:rsid w:val="00984374"/>
    <w:rsid w:val="00997540"/>
    <w:rsid w:val="009A6F93"/>
    <w:rsid w:val="009A7031"/>
    <w:rsid w:val="009B07B5"/>
    <w:rsid w:val="009D508A"/>
    <w:rsid w:val="009D62F9"/>
    <w:rsid w:val="009D69F5"/>
    <w:rsid w:val="009E7212"/>
    <w:rsid w:val="00A007C5"/>
    <w:rsid w:val="00A1331D"/>
    <w:rsid w:val="00A51ED0"/>
    <w:rsid w:val="00A76CB7"/>
    <w:rsid w:val="00A85C58"/>
    <w:rsid w:val="00AC2138"/>
    <w:rsid w:val="00AE203E"/>
    <w:rsid w:val="00AE4CE5"/>
    <w:rsid w:val="00AE558E"/>
    <w:rsid w:val="00AF7B00"/>
    <w:rsid w:val="00B013A2"/>
    <w:rsid w:val="00B10F8F"/>
    <w:rsid w:val="00B960B2"/>
    <w:rsid w:val="00BB5923"/>
    <w:rsid w:val="00BE1198"/>
    <w:rsid w:val="00BF7329"/>
    <w:rsid w:val="00C061E7"/>
    <w:rsid w:val="00C14288"/>
    <w:rsid w:val="00C849E6"/>
    <w:rsid w:val="00CA2741"/>
    <w:rsid w:val="00CB5D39"/>
    <w:rsid w:val="00CD2EEE"/>
    <w:rsid w:val="00CF78DC"/>
    <w:rsid w:val="00D22C42"/>
    <w:rsid w:val="00D35A26"/>
    <w:rsid w:val="00D35CCA"/>
    <w:rsid w:val="00D5002C"/>
    <w:rsid w:val="00D516E5"/>
    <w:rsid w:val="00D61EF8"/>
    <w:rsid w:val="00D62C81"/>
    <w:rsid w:val="00D849C4"/>
    <w:rsid w:val="00DD53BF"/>
    <w:rsid w:val="00DD5D2D"/>
    <w:rsid w:val="00E04BDB"/>
    <w:rsid w:val="00E17C1B"/>
    <w:rsid w:val="00E3113F"/>
    <w:rsid w:val="00E60572"/>
    <w:rsid w:val="00EB7443"/>
    <w:rsid w:val="00ED537D"/>
    <w:rsid w:val="00ED6766"/>
    <w:rsid w:val="00EE7466"/>
    <w:rsid w:val="00F02A7B"/>
    <w:rsid w:val="00F109BC"/>
    <w:rsid w:val="00F27723"/>
    <w:rsid w:val="00F71430"/>
    <w:rsid w:val="00F72506"/>
    <w:rsid w:val="00F72E6E"/>
    <w:rsid w:val="00FA625F"/>
    <w:rsid w:val="00FB67AC"/>
    <w:rsid w:val="00FB7010"/>
    <w:rsid w:val="00FD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9095"/>
  <w15:docId w15:val="{97BD5287-B54A-48C0-80F0-157F15314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133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qFormat/>
    <w:rsid w:val="00290C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631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3631E6"/>
    <w:pPr>
      <w:ind w:left="720"/>
      <w:contextualSpacing/>
    </w:pPr>
    <w:rPr>
      <w:rFonts w:ascii="Calibri" w:eastAsia="Calibri" w:hAnsi="Calibri" w:cs="Times New Roman"/>
    </w:rPr>
  </w:style>
  <w:style w:type="paragraph" w:styleId="Textoindependiente">
    <w:name w:val="Body Text"/>
    <w:basedOn w:val="Normal"/>
    <w:link w:val="TextoindependienteCar"/>
    <w:rsid w:val="00AE55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E558E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2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EA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2696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65FF3"/>
    <w:rPr>
      <w:rFonts w:ascii="Times New Roman" w:hAnsi="Times New Roman" w:cs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C14288"/>
    <w:rPr>
      <w:color w:val="800080" w:themeColor="followed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290C0D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fettundfarbig">
    <w:name w:val="fettundfarbig"/>
    <w:basedOn w:val="Fuentedeprrafopredeter"/>
    <w:rsid w:val="00290C0D"/>
  </w:style>
  <w:style w:type="character" w:customStyle="1" w:styleId="fett">
    <w:name w:val="fett"/>
    <w:basedOn w:val="Fuentedeprrafopredeter"/>
    <w:rsid w:val="00290C0D"/>
  </w:style>
  <w:style w:type="character" w:customStyle="1" w:styleId="kursivundblau">
    <w:name w:val="kursiv_und_blau"/>
    <w:basedOn w:val="Fuentedeprrafopredeter"/>
    <w:rsid w:val="00290C0D"/>
  </w:style>
  <w:style w:type="character" w:customStyle="1" w:styleId="fettundfarbiggruen">
    <w:name w:val="fettundfarbig_gruen"/>
    <w:basedOn w:val="Fuentedeprrafopredeter"/>
    <w:rsid w:val="00290C0D"/>
  </w:style>
  <w:style w:type="character" w:customStyle="1" w:styleId="example">
    <w:name w:val="example"/>
    <w:basedOn w:val="Fuentedeprrafopredeter"/>
    <w:rsid w:val="00290C0D"/>
  </w:style>
  <w:style w:type="character" w:customStyle="1" w:styleId="kursivundgruen">
    <w:name w:val="kursiv_und_gruen"/>
    <w:basedOn w:val="Fuentedeprrafopredeter"/>
    <w:rsid w:val="00290C0D"/>
  </w:style>
  <w:style w:type="character" w:customStyle="1" w:styleId="farbiggruen">
    <w:name w:val="farbig_gruen"/>
    <w:basedOn w:val="Fuentedeprrafopredeter"/>
    <w:rsid w:val="00290C0D"/>
  </w:style>
  <w:style w:type="character" w:customStyle="1" w:styleId="kursiv">
    <w:name w:val="kursiv"/>
    <w:basedOn w:val="Fuentedeprrafopredeter"/>
    <w:rsid w:val="00290C0D"/>
  </w:style>
  <w:style w:type="character" w:customStyle="1" w:styleId="kursivundrot">
    <w:name w:val="kursiv_und_rot"/>
    <w:basedOn w:val="Fuentedeprrafopredeter"/>
    <w:rsid w:val="00290C0D"/>
  </w:style>
  <w:style w:type="character" w:customStyle="1" w:styleId="signalrot">
    <w:name w:val="signalrot"/>
    <w:basedOn w:val="Fuentedeprrafopredeter"/>
    <w:rsid w:val="00290C0D"/>
  </w:style>
  <w:style w:type="character" w:customStyle="1" w:styleId="fettundfarbigrot">
    <w:name w:val="fettundfarbig_rot"/>
    <w:basedOn w:val="Fuentedeprrafopredeter"/>
    <w:rsid w:val="00290C0D"/>
  </w:style>
  <w:style w:type="character" w:customStyle="1" w:styleId="Ttulo1Car">
    <w:name w:val="Título 1 Car"/>
    <w:basedOn w:val="Fuentedeprrafopredeter"/>
    <w:link w:val="Ttulo1"/>
    <w:uiPriority w:val="9"/>
    <w:rsid w:val="00A1331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n">
    <w:name w:val="fn"/>
    <w:basedOn w:val="Fuentedeprrafopredeter"/>
    <w:rsid w:val="00A1331D"/>
  </w:style>
  <w:style w:type="character" w:customStyle="1" w:styleId="fusion-inline-sep">
    <w:name w:val="fusion-inline-sep"/>
    <w:basedOn w:val="Fuentedeprrafopredeter"/>
    <w:rsid w:val="00A1331D"/>
  </w:style>
  <w:style w:type="character" w:customStyle="1" w:styleId="screen-reader-text">
    <w:name w:val="screen-reader-text"/>
    <w:basedOn w:val="Fuentedeprrafopredeter"/>
    <w:rsid w:val="00A13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4326">
          <w:marLeft w:val="300"/>
          <w:marRight w:val="300"/>
          <w:marTop w:val="375"/>
          <w:marBottom w:val="450"/>
          <w:divBdr>
            <w:top w:val="single" w:sz="6" w:space="8" w:color="C4C0C0"/>
            <w:left w:val="single" w:sz="6" w:space="8" w:color="C4C0C0"/>
            <w:bottom w:val="single" w:sz="6" w:space="8" w:color="C4C0C0"/>
            <w:right w:val="single" w:sz="6" w:space="8" w:color="C4C0C0"/>
          </w:divBdr>
        </w:div>
        <w:div w:id="1399743807">
          <w:marLeft w:val="300"/>
          <w:marRight w:val="300"/>
          <w:marTop w:val="375"/>
          <w:marBottom w:val="450"/>
          <w:divBdr>
            <w:top w:val="single" w:sz="6" w:space="8" w:color="C4C0C0"/>
            <w:left w:val="single" w:sz="6" w:space="8" w:color="C4C0C0"/>
            <w:bottom w:val="single" w:sz="6" w:space="8" w:color="C4C0C0"/>
            <w:right w:val="single" w:sz="6" w:space="8" w:color="C4C0C0"/>
          </w:divBdr>
        </w:div>
      </w:divsChild>
    </w:div>
    <w:div w:id="1399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5795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0950">
              <w:marLeft w:val="0"/>
              <w:marRight w:val="0"/>
              <w:marTop w:val="0"/>
              <w:marBottom w:val="0"/>
              <w:divBdr>
                <w:top w:val="single" w:sz="6" w:space="4" w:color="E0DEDE"/>
                <w:left w:val="none" w:sz="0" w:space="0" w:color="E0DEDE"/>
                <w:bottom w:val="single" w:sz="6" w:space="4" w:color="E0DEDE"/>
                <w:right w:val="none" w:sz="0" w:space="0" w:color="E0DEDE"/>
              </w:divBdr>
              <w:divsChild>
                <w:div w:id="18578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1840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2</cp:revision>
  <cp:lastPrinted>2020-03-18T18:25:00Z</cp:lastPrinted>
  <dcterms:created xsi:type="dcterms:W3CDTF">2021-09-09T12:41:00Z</dcterms:created>
  <dcterms:modified xsi:type="dcterms:W3CDTF">2021-09-09T12:41:00Z</dcterms:modified>
</cp:coreProperties>
</file>